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0D" w:rsidRDefault="005F000D" w:rsidP="005F000D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5F000D" w:rsidRDefault="005F000D" w:rsidP="005F00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5F000D" w:rsidRDefault="005F000D" w:rsidP="005F000D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входящей корреспонденции по тематике обращений граждан и ИП за</w:t>
      </w:r>
      <w:r>
        <w:rPr>
          <w:b/>
          <w:sz w:val="26"/>
          <w:szCs w:val="26"/>
          <w:lang w:val="ru-RU"/>
        </w:rPr>
        <w:t xml:space="preserve"> март </w:t>
      </w:r>
      <w:r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</w:rPr>
        <w:t xml:space="preserve"> года</w:t>
      </w:r>
    </w:p>
    <w:p w:rsidR="005F000D" w:rsidRDefault="005F000D" w:rsidP="005F000D">
      <w:pPr>
        <w:pStyle w:val="21"/>
        <w:rPr>
          <w:b/>
          <w:sz w:val="26"/>
          <w:szCs w:val="26"/>
          <w:lang w:val="ru-RU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5F000D" w:rsidTr="005F000D">
        <w:trPr>
          <w:cantSplit/>
          <w:trHeight w:val="322"/>
        </w:trPr>
        <w:tc>
          <w:tcPr>
            <w:tcW w:w="9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D14C8F">
            <w:pPr>
              <w:snapToGrid w:val="0"/>
              <w:jc w:val="center"/>
              <w:rPr>
                <w:lang w:val="ru-RU" w:eastAsia="ru-RU"/>
              </w:rPr>
            </w:pPr>
          </w:p>
          <w:p w:rsidR="005F000D" w:rsidRDefault="005F000D" w:rsidP="00D14C8F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00D" w:rsidRDefault="005F000D" w:rsidP="00D14C8F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5F000D" w:rsidTr="005F000D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D14C8F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D14C8F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32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27</w:t>
            </w:r>
          </w:p>
        </w:tc>
        <w:bookmarkStart w:id="0" w:name="_GoBack"/>
        <w:bookmarkEnd w:id="0"/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0003.0008.0086.0684</w:t>
            </w:r>
            <w:r>
              <w:rPr>
                <w:lang w:val="ru-RU" w:eastAsia="ru-RU"/>
              </w:rPr>
              <w:t xml:space="preserve">  Налоговые преференции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27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0003.0008.0086.0332</w:t>
            </w:r>
            <w:r>
              <w:rPr>
                <w:lang w:val="ru-RU"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23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0003.0008.0086.0765</w:t>
            </w:r>
            <w:r>
              <w:rPr>
                <w:lang w:val="ru-RU" w:eastAsia="ru-RU"/>
              </w:rPr>
              <w:t xml:space="preserve">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12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12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0003.0008.0086.1471</w:t>
            </w:r>
            <w:r>
              <w:rPr>
                <w:lang w:val="ru-RU"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10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10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10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8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8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6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5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4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3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3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0003.0012.0134.0000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537E0">
              <w:rPr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2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0003.0008.0086.0767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Госпошлина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0001.0002.0023.0726.0006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ные </w:t>
            </w:r>
            <w:proofErr w:type="spellStart"/>
            <w:r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21E6D">
              <w:rPr>
                <w:b/>
                <w:color w:val="000000"/>
                <w:sz w:val="22"/>
                <w:szCs w:val="22"/>
                <w:lang w:eastAsia="ru-RU"/>
              </w:rPr>
              <w:t>0003.0008.0086.0779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67EB9">
              <w:rPr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C67EB9">
              <w:rPr>
                <w:color w:val="000000"/>
                <w:lang w:eastAsia="ru-RU"/>
              </w:rPr>
              <w:t>контроля за</w:t>
            </w:r>
            <w:proofErr w:type="gramEnd"/>
            <w:r w:rsidRPr="00C67EB9">
              <w:rPr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Pr="004537E0" w:rsidRDefault="005F000D" w:rsidP="005F000D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0001.0002.0027.0123</w:t>
            </w:r>
            <w:r w:rsidRPr="004537E0">
              <w:rPr>
                <w:color w:val="000000"/>
                <w:lang w:eastAsia="ru-RU"/>
              </w:rPr>
              <w:t xml:space="preserve"> Обработка персональных данных‚ содержащихся в обращении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Pr="004537E0" w:rsidRDefault="005F000D" w:rsidP="005F000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0001.0002.0027.0125</w:t>
            </w:r>
            <w:r w:rsidRPr="004537E0">
              <w:rPr>
                <w:color w:val="000000"/>
                <w:lang w:eastAsia="ru-RU"/>
              </w:rPr>
              <w:t xml:space="preserve">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Pr="004537E0" w:rsidRDefault="005F000D" w:rsidP="005F000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0002.0006.0064.1380</w:t>
            </w:r>
            <w:r w:rsidRPr="004537E0">
              <w:rPr>
                <w:color w:val="000000"/>
                <w:lang w:eastAsia="ru-RU"/>
              </w:rPr>
              <w:t xml:space="preserve"> Просьбы о трудоустройстве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Pr="004537E0" w:rsidRDefault="005F000D" w:rsidP="005F000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0003.0008.0086.0334</w:t>
            </w:r>
            <w:r w:rsidRPr="004537E0">
              <w:rPr>
                <w:color w:val="000000"/>
                <w:lang w:eastAsia="ru-RU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Pr="004537E0" w:rsidRDefault="005F000D" w:rsidP="005F000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537E0">
              <w:rPr>
                <w:b/>
                <w:color w:val="000000"/>
                <w:sz w:val="22"/>
                <w:szCs w:val="22"/>
                <w:lang w:eastAsia="ru-RU"/>
              </w:rPr>
              <w:t>0003.0008.0086.0776</w:t>
            </w:r>
            <w:r w:rsidRPr="004537E0">
              <w:rPr>
                <w:color w:val="000000"/>
                <w:lang w:eastAsia="ru-RU"/>
              </w:rPr>
              <w:t xml:space="preserve"> Предоставление отсрочки или рассрочки по уплате налога‚ сбора‚ пени‚ штрафа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1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Дополнение к обращению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5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Повтор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3</w:t>
            </w:r>
          </w:p>
        </w:tc>
      </w:tr>
      <w:tr w:rsidR="005F000D" w:rsidTr="005F000D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00D" w:rsidRDefault="005F000D" w:rsidP="005F000D">
            <w:pPr>
              <w:jc w:val="right"/>
            </w:pPr>
            <w:r>
              <w:t>218</w:t>
            </w:r>
          </w:p>
        </w:tc>
      </w:tr>
    </w:tbl>
    <w:p w:rsidR="009D504D" w:rsidRDefault="009D504D" w:rsidP="005F000D"/>
    <w:sectPr w:rsidR="009D504D" w:rsidSect="005F000D">
      <w:headerReference w:type="default" r:id="rId5"/>
      <w:headerReference w:type="firs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5F000D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03EEF" wp14:editId="5DDB1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215" cy="159385"/>
              <wp:effectExtent l="6350" t="635" r="635" b="190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A46" w:rsidRDefault="005F000D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45pt;height:12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" stroked="f">
              <v:fill opacity="0"/>
              <v:textbox inset="0,0,0,0">
                <w:txbxContent>
                  <w:p w:rsidR="00046A46" w:rsidRDefault="005F000D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5F00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50"/>
    <w:rsid w:val="005F000D"/>
    <w:rsid w:val="009D504D"/>
    <w:rsid w:val="00F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000D"/>
  </w:style>
  <w:style w:type="paragraph" w:customStyle="1" w:styleId="a4">
    <w:name w:val="Заголовок"/>
    <w:basedOn w:val="a"/>
    <w:next w:val="a5"/>
    <w:rsid w:val="005F000D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5F000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5F00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F000D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5F000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5F000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000D"/>
  </w:style>
  <w:style w:type="paragraph" w:customStyle="1" w:styleId="a4">
    <w:name w:val="Заголовок"/>
    <w:basedOn w:val="a"/>
    <w:next w:val="a5"/>
    <w:rsid w:val="005F000D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5F000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5F00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F000D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5F000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5F000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2016-04-07T08:39:00Z</dcterms:created>
  <dcterms:modified xsi:type="dcterms:W3CDTF">2016-04-07T08:40:00Z</dcterms:modified>
</cp:coreProperties>
</file>