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6187" w:rsidRPr="00066187" w:rsidRDefault="00066187" w:rsidP="00066187">
      <w:pPr>
        <w:autoSpaceDE w:val="0"/>
        <w:autoSpaceDN w:val="0"/>
        <w:adjustRightInd w:val="0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066187">
        <w:rPr>
          <w:rFonts w:ascii="Times New Roman" w:hAnsi="Times New Roman" w:cs="Times New Roman"/>
          <w:b/>
          <w:bCs/>
          <w:sz w:val="24"/>
          <w:szCs w:val="24"/>
        </w:rPr>
        <w:t>МИНИСТЕРСТВО ФИНАНСОВ РОССИЙСКОЙ ФЕДЕРАЦИИ</w:t>
      </w:r>
    </w:p>
    <w:p w:rsidR="00066187" w:rsidRPr="00066187" w:rsidRDefault="00066187" w:rsidP="00066187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066187" w:rsidRPr="00066187" w:rsidRDefault="00066187" w:rsidP="00066187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66187">
        <w:rPr>
          <w:rFonts w:ascii="Times New Roman" w:hAnsi="Times New Roman" w:cs="Times New Roman"/>
          <w:b/>
          <w:bCs/>
          <w:sz w:val="24"/>
          <w:szCs w:val="24"/>
        </w:rPr>
        <w:t>ФЕДЕРАЛЬНАЯ НАЛОГОВАЯ СЛУЖБА</w:t>
      </w:r>
    </w:p>
    <w:p w:rsidR="00066187" w:rsidRPr="00066187" w:rsidRDefault="00066187" w:rsidP="00066187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066187" w:rsidRPr="00066187" w:rsidRDefault="00066187" w:rsidP="00066187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66187">
        <w:rPr>
          <w:rFonts w:ascii="Times New Roman" w:hAnsi="Times New Roman" w:cs="Times New Roman"/>
          <w:b/>
          <w:bCs/>
          <w:sz w:val="24"/>
          <w:szCs w:val="24"/>
        </w:rPr>
        <w:t>ПИСЬМО</w:t>
      </w:r>
    </w:p>
    <w:p w:rsidR="00066187" w:rsidRPr="00066187" w:rsidRDefault="00066187" w:rsidP="00066187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66187">
        <w:rPr>
          <w:rFonts w:ascii="Times New Roman" w:hAnsi="Times New Roman" w:cs="Times New Roman"/>
          <w:b/>
          <w:bCs/>
          <w:sz w:val="24"/>
          <w:szCs w:val="24"/>
        </w:rPr>
        <w:t>от 2 августа 2017 г. N СА-3-11/5214@</w:t>
      </w:r>
    </w:p>
    <w:p w:rsidR="00066187" w:rsidRPr="00066187" w:rsidRDefault="00066187" w:rsidP="00066187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066187" w:rsidRPr="00066187" w:rsidRDefault="00066187" w:rsidP="00066187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66187">
        <w:rPr>
          <w:rFonts w:ascii="Times New Roman" w:hAnsi="Times New Roman" w:cs="Times New Roman"/>
          <w:b/>
          <w:bCs/>
          <w:sz w:val="24"/>
          <w:szCs w:val="24"/>
        </w:rPr>
        <w:t>О РАССМОТРЕНИИ ОБРАЩЕНИЯ</w:t>
      </w:r>
    </w:p>
    <w:p w:rsidR="00066187" w:rsidRPr="00066187" w:rsidRDefault="00066187" w:rsidP="00066187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066187" w:rsidRPr="00066187" w:rsidRDefault="00066187" w:rsidP="00066187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4"/>
          <w:szCs w:val="24"/>
        </w:rPr>
      </w:pPr>
      <w:r w:rsidRPr="00066187">
        <w:rPr>
          <w:rFonts w:ascii="Times New Roman" w:hAnsi="Times New Roman" w:cs="Times New Roman"/>
          <w:sz w:val="24"/>
          <w:szCs w:val="24"/>
        </w:rPr>
        <w:t>Федеральная налоговая служба в дополнение к письму от 06.07.2017 N БС-3-11/4612@ направляет разъяснения Министерства финансов Российской Федерации от 24.07.2017 N 03-15-07/47245 по вопросу обложения страховыми взносами вознаграждений, выплачиваемых физическим лицам по лицензионным договорам о предоставлении права использования производных и составных произведений.</w:t>
      </w:r>
    </w:p>
    <w:p w:rsidR="00066187" w:rsidRPr="00066187" w:rsidRDefault="00066187" w:rsidP="00066187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066187" w:rsidRPr="00066187" w:rsidRDefault="00066187" w:rsidP="00066187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  <w:r w:rsidRPr="00066187">
        <w:rPr>
          <w:rFonts w:ascii="Times New Roman" w:hAnsi="Times New Roman" w:cs="Times New Roman"/>
          <w:sz w:val="24"/>
          <w:szCs w:val="24"/>
        </w:rPr>
        <w:t>Действительный</w:t>
      </w:r>
    </w:p>
    <w:p w:rsidR="00066187" w:rsidRPr="00066187" w:rsidRDefault="00066187" w:rsidP="00066187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  <w:r w:rsidRPr="00066187">
        <w:rPr>
          <w:rFonts w:ascii="Times New Roman" w:hAnsi="Times New Roman" w:cs="Times New Roman"/>
          <w:sz w:val="24"/>
          <w:szCs w:val="24"/>
        </w:rPr>
        <w:t>государственный советник</w:t>
      </w:r>
    </w:p>
    <w:p w:rsidR="00066187" w:rsidRPr="00066187" w:rsidRDefault="00066187" w:rsidP="00066187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  <w:r w:rsidRPr="00066187">
        <w:rPr>
          <w:rFonts w:ascii="Times New Roman" w:hAnsi="Times New Roman" w:cs="Times New Roman"/>
          <w:sz w:val="24"/>
          <w:szCs w:val="24"/>
        </w:rPr>
        <w:t>Российской Федерации</w:t>
      </w:r>
    </w:p>
    <w:p w:rsidR="00066187" w:rsidRPr="00066187" w:rsidRDefault="00066187" w:rsidP="00066187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  <w:r w:rsidRPr="00066187">
        <w:rPr>
          <w:rFonts w:ascii="Times New Roman" w:hAnsi="Times New Roman" w:cs="Times New Roman"/>
          <w:sz w:val="24"/>
          <w:szCs w:val="24"/>
        </w:rPr>
        <w:t>2 класса</w:t>
      </w:r>
    </w:p>
    <w:p w:rsidR="00066187" w:rsidRPr="00066187" w:rsidRDefault="00066187" w:rsidP="00066187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  <w:r w:rsidRPr="00066187">
        <w:rPr>
          <w:rFonts w:ascii="Times New Roman" w:hAnsi="Times New Roman" w:cs="Times New Roman"/>
          <w:sz w:val="24"/>
          <w:szCs w:val="24"/>
        </w:rPr>
        <w:t>С.А.АРАКЕЛОВ</w:t>
      </w:r>
    </w:p>
    <w:p w:rsidR="00066187" w:rsidRPr="00066187" w:rsidRDefault="00066187" w:rsidP="00066187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066187" w:rsidRPr="00066187" w:rsidRDefault="00066187" w:rsidP="00066187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066187" w:rsidRPr="00066187" w:rsidRDefault="00066187" w:rsidP="00066187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066187" w:rsidRPr="00066187" w:rsidRDefault="00066187" w:rsidP="00066187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066187" w:rsidRPr="00066187" w:rsidRDefault="00066187" w:rsidP="00066187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066187" w:rsidRPr="00066187" w:rsidRDefault="00066187" w:rsidP="00066187">
      <w:pPr>
        <w:autoSpaceDE w:val="0"/>
        <w:autoSpaceDN w:val="0"/>
        <w:adjustRightInd w:val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066187">
        <w:rPr>
          <w:rFonts w:ascii="Times New Roman" w:hAnsi="Times New Roman" w:cs="Times New Roman"/>
          <w:sz w:val="24"/>
          <w:szCs w:val="24"/>
        </w:rPr>
        <w:t>Приложение</w:t>
      </w:r>
    </w:p>
    <w:p w:rsidR="00066187" w:rsidRPr="00066187" w:rsidRDefault="00066187" w:rsidP="00066187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066187" w:rsidRPr="00066187" w:rsidRDefault="00066187" w:rsidP="00066187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66187">
        <w:rPr>
          <w:rFonts w:ascii="Times New Roman" w:hAnsi="Times New Roman" w:cs="Times New Roman"/>
          <w:b/>
          <w:bCs/>
          <w:sz w:val="24"/>
          <w:szCs w:val="24"/>
        </w:rPr>
        <w:t>МИНИСТЕРСТВО ФИНАНСОВ РОССИЙСКОЙ ФЕДЕРАЦИИ</w:t>
      </w:r>
    </w:p>
    <w:p w:rsidR="00066187" w:rsidRPr="00066187" w:rsidRDefault="00066187" w:rsidP="00066187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066187" w:rsidRPr="00066187" w:rsidRDefault="00066187" w:rsidP="00066187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Par25"/>
      <w:bookmarkEnd w:id="0"/>
      <w:r w:rsidRPr="00066187">
        <w:rPr>
          <w:rFonts w:ascii="Times New Roman" w:hAnsi="Times New Roman" w:cs="Times New Roman"/>
          <w:b/>
          <w:bCs/>
          <w:sz w:val="24"/>
          <w:szCs w:val="24"/>
        </w:rPr>
        <w:t>ПИСЬМО</w:t>
      </w:r>
    </w:p>
    <w:p w:rsidR="00066187" w:rsidRPr="00066187" w:rsidRDefault="00066187" w:rsidP="00066187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66187">
        <w:rPr>
          <w:rFonts w:ascii="Times New Roman" w:hAnsi="Times New Roman" w:cs="Times New Roman"/>
          <w:b/>
          <w:bCs/>
          <w:sz w:val="24"/>
          <w:szCs w:val="24"/>
        </w:rPr>
        <w:t>от 24 июля 2017 г. N 03-15-07/47245</w:t>
      </w:r>
    </w:p>
    <w:p w:rsidR="00066187" w:rsidRPr="00066187" w:rsidRDefault="00066187" w:rsidP="00066187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066187" w:rsidRPr="00066187" w:rsidRDefault="00066187" w:rsidP="00066187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4"/>
          <w:szCs w:val="24"/>
        </w:rPr>
      </w:pPr>
      <w:r w:rsidRPr="00066187">
        <w:rPr>
          <w:rFonts w:ascii="Times New Roman" w:hAnsi="Times New Roman" w:cs="Times New Roman"/>
          <w:sz w:val="24"/>
          <w:szCs w:val="24"/>
        </w:rPr>
        <w:t>Департамент налоговой и таможенной политики рассмотрел обращение по вопросу обложения страховыми взносами вознаграждений, выплачиваемых физическим лицам по лицензионным договорам о предоставлении права использования производных и составных произведений, и сообщает следующее.</w:t>
      </w:r>
    </w:p>
    <w:p w:rsidR="00066187" w:rsidRPr="00066187" w:rsidRDefault="00066187" w:rsidP="00066187">
      <w:pPr>
        <w:autoSpaceDE w:val="0"/>
        <w:autoSpaceDN w:val="0"/>
        <w:adjustRightInd w:val="0"/>
        <w:spacing w:before="240"/>
        <w:ind w:firstLine="540"/>
        <w:rPr>
          <w:rFonts w:ascii="Times New Roman" w:hAnsi="Times New Roman" w:cs="Times New Roman"/>
          <w:sz w:val="24"/>
          <w:szCs w:val="24"/>
        </w:rPr>
      </w:pPr>
      <w:proofErr w:type="gramStart"/>
      <w:r w:rsidRPr="00066187">
        <w:rPr>
          <w:rFonts w:ascii="Times New Roman" w:hAnsi="Times New Roman" w:cs="Times New Roman"/>
          <w:sz w:val="24"/>
          <w:szCs w:val="24"/>
        </w:rPr>
        <w:t xml:space="preserve">В соответствии с подпунктом 3 пункта 1 статьи 420 Налогового кодекса Российской Федерации (далее </w:t>
      </w:r>
      <w:r w:rsidRPr="00066187">
        <w:rPr>
          <w:rFonts w:ascii="Times New Roman" w:hAnsi="Times New Roman" w:cs="Times New Roman"/>
          <w:sz w:val="24"/>
          <w:szCs w:val="24"/>
        </w:rPr>
        <w:t>–</w:t>
      </w:r>
      <w:r w:rsidRPr="00066187">
        <w:rPr>
          <w:rFonts w:ascii="Times New Roman" w:hAnsi="Times New Roman" w:cs="Times New Roman"/>
          <w:sz w:val="24"/>
          <w:szCs w:val="24"/>
        </w:rPr>
        <w:t xml:space="preserve"> Налоговый кодекс) объектом обложения страховыми взносами для организаций и индивидуальных предпринимателей признаются выплаты и иные вознаграждения в пользу физических лиц, подлежащих обязательному социальному страхованию в соответствии с федеральными законами о конкретных видах обязательного социального страхования (за исключением вознаграждений, выплачиваемых лицам, указанным в подпункте 2 пункта 1</w:t>
      </w:r>
      <w:proofErr w:type="gramEnd"/>
      <w:r w:rsidRPr="00066187">
        <w:rPr>
          <w:rFonts w:ascii="Times New Roman" w:hAnsi="Times New Roman" w:cs="Times New Roman"/>
          <w:sz w:val="24"/>
          <w:szCs w:val="24"/>
        </w:rPr>
        <w:t xml:space="preserve"> статьи 419 Налогового кодекса), по договорам об отчуждении исключительного права на произведения науки, литературы, искусства, издательским лицензионным договорам, лицензионным договорам о предоставлении права использования произведения науки, литературы, искусства, в том числе вознаграждения, начисляемые организациями по управлению правами на коллективной основе в пользу авторов произведений по договорам, заключенным с пользователями.</w:t>
      </w:r>
    </w:p>
    <w:p w:rsidR="00066187" w:rsidRPr="00066187" w:rsidRDefault="00066187" w:rsidP="00066187">
      <w:pPr>
        <w:autoSpaceDE w:val="0"/>
        <w:autoSpaceDN w:val="0"/>
        <w:adjustRightInd w:val="0"/>
        <w:spacing w:before="240"/>
        <w:ind w:firstLine="540"/>
        <w:rPr>
          <w:rFonts w:ascii="Times New Roman" w:hAnsi="Times New Roman" w:cs="Times New Roman"/>
          <w:sz w:val="24"/>
          <w:szCs w:val="24"/>
        </w:rPr>
      </w:pPr>
      <w:r w:rsidRPr="00066187">
        <w:rPr>
          <w:rFonts w:ascii="Times New Roman" w:hAnsi="Times New Roman" w:cs="Times New Roman"/>
          <w:sz w:val="24"/>
          <w:szCs w:val="24"/>
        </w:rPr>
        <w:t xml:space="preserve">На основании положений пункта 2 статьи 1259 Гражданского кодекса Российской Федерации (далее </w:t>
      </w:r>
      <w:r w:rsidRPr="00066187">
        <w:rPr>
          <w:rFonts w:ascii="Times New Roman" w:hAnsi="Times New Roman" w:cs="Times New Roman"/>
          <w:sz w:val="24"/>
          <w:szCs w:val="24"/>
        </w:rPr>
        <w:t>–</w:t>
      </w:r>
      <w:r w:rsidRPr="00066187">
        <w:rPr>
          <w:rFonts w:ascii="Times New Roman" w:hAnsi="Times New Roman" w:cs="Times New Roman"/>
          <w:sz w:val="24"/>
          <w:szCs w:val="24"/>
        </w:rPr>
        <w:t xml:space="preserve"> Гражданский кодекс) производные произведения представляют собой переработку другого произведения. Составными произведениями являются произведения, </w:t>
      </w:r>
      <w:r w:rsidRPr="00066187">
        <w:rPr>
          <w:rFonts w:ascii="Times New Roman" w:hAnsi="Times New Roman" w:cs="Times New Roman"/>
          <w:sz w:val="24"/>
          <w:szCs w:val="24"/>
        </w:rPr>
        <w:lastRenderedPageBreak/>
        <w:t>представляющие собой по подбору или расположению материалов результат творческого труда.</w:t>
      </w:r>
    </w:p>
    <w:p w:rsidR="00066187" w:rsidRPr="00066187" w:rsidRDefault="00066187" w:rsidP="00066187">
      <w:pPr>
        <w:autoSpaceDE w:val="0"/>
        <w:autoSpaceDN w:val="0"/>
        <w:adjustRightInd w:val="0"/>
        <w:spacing w:before="240"/>
        <w:ind w:firstLine="540"/>
        <w:rPr>
          <w:rFonts w:ascii="Times New Roman" w:hAnsi="Times New Roman" w:cs="Times New Roman"/>
          <w:sz w:val="24"/>
          <w:szCs w:val="24"/>
        </w:rPr>
      </w:pPr>
      <w:r w:rsidRPr="00066187">
        <w:rPr>
          <w:rFonts w:ascii="Times New Roman" w:hAnsi="Times New Roman" w:cs="Times New Roman"/>
          <w:sz w:val="24"/>
          <w:szCs w:val="24"/>
        </w:rPr>
        <w:t>Исходя из положений пунктов 1 и 2 статьи 1260 Гражданского кодекса, к производным произведениям относятся переводы, обработки, экранизации, аранжировки, инсценировки и другие подобные произведения, а составными произведениями являются сборники, антологии, энциклопедии, базы данных, интернет-сайты, атласы и другие подобные произведения.</w:t>
      </w:r>
    </w:p>
    <w:p w:rsidR="00066187" w:rsidRPr="00066187" w:rsidRDefault="00066187" w:rsidP="00066187">
      <w:pPr>
        <w:autoSpaceDE w:val="0"/>
        <w:autoSpaceDN w:val="0"/>
        <w:adjustRightInd w:val="0"/>
        <w:spacing w:before="240"/>
        <w:ind w:firstLine="540"/>
        <w:rPr>
          <w:rFonts w:ascii="Times New Roman" w:hAnsi="Times New Roman" w:cs="Times New Roman"/>
          <w:sz w:val="24"/>
          <w:szCs w:val="24"/>
        </w:rPr>
      </w:pPr>
      <w:r w:rsidRPr="00066187">
        <w:rPr>
          <w:rFonts w:ascii="Times New Roman" w:hAnsi="Times New Roman" w:cs="Times New Roman"/>
          <w:sz w:val="24"/>
          <w:szCs w:val="24"/>
        </w:rPr>
        <w:t>В соответствии с пунктами 3 и 4 статьи 1260 Гражданского кодекса переводчик, составитель либо иной автор производного или составного произведения осуществляет свои авторские права при условии соблюдения прав авторов произведений, использованных для создания производного или составного произведения.</w:t>
      </w:r>
    </w:p>
    <w:p w:rsidR="00066187" w:rsidRPr="00066187" w:rsidRDefault="00066187" w:rsidP="00066187">
      <w:pPr>
        <w:autoSpaceDE w:val="0"/>
        <w:autoSpaceDN w:val="0"/>
        <w:adjustRightInd w:val="0"/>
        <w:spacing w:before="240"/>
        <w:ind w:firstLine="540"/>
        <w:rPr>
          <w:rFonts w:ascii="Times New Roman" w:hAnsi="Times New Roman" w:cs="Times New Roman"/>
          <w:sz w:val="24"/>
          <w:szCs w:val="24"/>
        </w:rPr>
      </w:pPr>
      <w:r w:rsidRPr="00066187">
        <w:rPr>
          <w:rFonts w:ascii="Times New Roman" w:hAnsi="Times New Roman" w:cs="Times New Roman"/>
          <w:sz w:val="24"/>
          <w:szCs w:val="24"/>
        </w:rPr>
        <w:t>Авторские права переводчика, составителя и иного автора производного или составного произведения охраняются как права на самостоятельные объекты авторских прав независимо от охраны прав авторов произведений, на которых основано производное или составное произведение.</w:t>
      </w:r>
    </w:p>
    <w:p w:rsidR="00066187" w:rsidRPr="00066187" w:rsidRDefault="00066187" w:rsidP="00066187">
      <w:pPr>
        <w:autoSpaceDE w:val="0"/>
        <w:autoSpaceDN w:val="0"/>
        <w:adjustRightInd w:val="0"/>
        <w:spacing w:before="240"/>
        <w:ind w:firstLine="540"/>
        <w:rPr>
          <w:rFonts w:ascii="Times New Roman" w:hAnsi="Times New Roman" w:cs="Times New Roman"/>
          <w:sz w:val="24"/>
          <w:szCs w:val="24"/>
        </w:rPr>
      </w:pPr>
      <w:r w:rsidRPr="00066187">
        <w:rPr>
          <w:rFonts w:ascii="Times New Roman" w:hAnsi="Times New Roman" w:cs="Times New Roman"/>
          <w:sz w:val="24"/>
          <w:szCs w:val="24"/>
        </w:rPr>
        <w:t>Учитывая изложенное, вознаграждение, выплачиваемое физическому лицу по лицензионному договору о предоставлении права использования производного или составного произведения, для создания которого использовались произведения науки, литературы и искусства, признается объектом обложения страховыми взносами на основании вышеприведенного подпункта 3 пункта 1 статьи 420 Налогового кодекса.</w:t>
      </w:r>
    </w:p>
    <w:p w:rsidR="00066187" w:rsidRPr="00066187" w:rsidRDefault="00066187" w:rsidP="00066187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bookmarkStart w:id="1" w:name="_GoBack"/>
      <w:bookmarkEnd w:id="1"/>
    </w:p>
    <w:p w:rsidR="00066187" w:rsidRPr="00066187" w:rsidRDefault="00066187" w:rsidP="00066187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  <w:r w:rsidRPr="00066187">
        <w:rPr>
          <w:rFonts w:ascii="Times New Roman" w:hAnsi="Times New Roman" w:cs="Times New Roman"/>
          <w:sz w:val="24"/>
          <w:szCs w:val="24"/>
        </w:rPr>
        <w:t>Директор Департамента</w:t>
      </w:r>
    </w:p>
    <w:p w:rsidR="00066187" w:rsidRPr="00066187" w:rsidRDefault="00066187" w:rsidP="00066187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  <w:r w:rsidRPr="00066187">
        <w:rPr>
          <w:rFonts w:ascii="Times New Roman" w:hAnsi="Times New Roman" w:cs="Times New Roman"/>
          <w:sz w:val="24"/>
          <w:szCs w:val="24"/>
        </w:rPr>
        <w:t>А.В.САЗАНОВ</w:t>
      </w:r>
    </w:p>
    <w:p w:rsidR="00E271CC" w:rsidRDefault="00066187"/>
    <w:sectPr w:rsidR="00E271CC" w:rsidSect="009D3320">
      <w:pgSz w:w="11905" w:h="16838"/>
      <w:pgMar w:top="1134" w:right="850" w:bottom="1134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0090"/>
    <w:rsid w:val="00066187"/>
    <w:rsid w:val="000A0090"/>
    <w:rsid w:val="00303A72"/>
    <w:rsid w:val="00407DE8"/>
    <w:rsid w:val="00455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534</Words>
  <Characters>3045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Маркелов Юрий Андреевич</dc:creator>
  <cp:lastModifiedBy>Маркелов Юрий Андреевич</cp:lastModifiedBy>
  <cp:revision>2</cp:revision>
  <dcterms:created xsi:type="dcterms:W3CDTF">2017-08-23T10:41:00Z</dcterms:created>
  <dcterms:modified xsi:type="dcterms:W3CDTF">2017-08-23T10:41:00Z</dcterms:modified>
</cp:coreProperties>
</file>