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6" w:rsidRPr="009B4286" w:rsidRDefault="009B4286" w:rsidP="009B4286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Зарегистрировано в Минюсте России 4 августа 2015 г. N 38331</w:t>
      </w:r>
    </w:p>
    <w:p w:rsidR="009B4286" w:rsidRPr="009B4286" w:rsidRDefault="009B4286" w:rsidP="009B428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от 13 июля 2015 г. N ММВ-7-11/280@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ОБ УТВЕРЖДЕНИИ ФОРМЫ УВЕДОМЛЕНИЯ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О ВЫБРАННЫХ ОБЪЕКТАХ НАЛОГООБЛОЖЕНИЯ, В ОТНОШЕНИИ КОТОРЫХ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ПРЕДОСТАВЛЯЕТСЯ НАЛОГОВАЯ ЛЬГОТА ПО НАЛОГУ НА ИМУЩЕСТВО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86">
        <w:rPr>
          <w:rFonts w:ascii="Times New Roman" w:hAnsi="Times New Roman" w:cs="Times New Roman"/>
          <w:b/>
          <w:bCs/>
          <w:sz w:val="24"/>
          <w:szCs w:val="24"/>
        </w:rPr>
        <w:t>ФИЗИЧЕСКИХ ЛИЦ</w:t>
      </w:r>
    </w:p>
    <w:p w:rsidR="009B4286" w:rsidRPr="009B4286" w:rsidRDefault="009B4286" w:rsidP="009B4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В соответствии с пунктом 7 статьи 407 Налогового кодекса Российской Федерации (Собрание законодательства Российской Федерации, 2000, N 32, ст. 3340; 2014, N 40, ст. 5315) приказываю:</w:t>
      </w:r>
    </w:p>
    <w:p w:rsidR="009B4286" w:rsidRPr="009B4286" w:rsidRDefault="009B4286" w:rsidP="009B428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1. Утвердить форму уведомления о выбранных объектах налогообложения, в отношении которых предоставляется налоговая льгота по налогу на имущество физических лиц, согласно приложению к настоящему приказу.</w:t>
      </w:r>
    </w:p>
    <w:p w:rsidR="009B4286" w:rsidRPr="009B4286" w:rsidRDefault="009B4286" w:rsidP="009B428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2.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9B4286" w:rsidRPr="009B4286" w:rsidRDefault="009B4286" w:rsidP="009B428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4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28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налогообложения имущества и доходов физических лиц.</w:t>
      </w:r>
    </w:p>
    <w:p w:rsidR="009B4286" w:rsidRPr="009B4286" w:rsidRDefault="009B4286" w:rsidP="009B42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М.В.МИШУСТИН</w:t>
      </w: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Приложение</w:t>
      </w: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B4286" w:rsidRPr="009B4286" w:rsidRDefault="009B4286" w:rsidP="009B4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B4286">
        <w:rPr>
          <w:rFonts w:ascii="Times New Roman" w:hAnsi="Times New Roman" w:cs="Times New Roman"/>
          <w:sz w:val="24"/>
          <w:szCs w:val="24"/>
        </w:rPr>
        <w:t>от 13.07.2015 N ММВ-7-11/280@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┌─┐              ┌─┐        ┌─┬─┬─┬─┬─┬─┬─┬─┬─┬─┬─┬─┐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└─┘││││││││││││││└─┘    ИНН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││││││││││││││       &lt;1&gt; └─┴─┴─┴─┴─┴─┴─┴─┴─┴─┴─┴─┘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││1570││1015││                                 ┌─┬─┬─┐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Стр. │0│0│1│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     └─┴─┴─┘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                Форма по КНД 1150040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0" w:name="Par41"/>
      <w:bookmarkEnd w:id="0"/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Уведомление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о выбранных объектах налогообложения, в отношении которых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предоставляется налоговая льгота по налогу на имущество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физических лиц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┌─┬─┬─┬─┐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Представляется в налоговый орган (код)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└─┴─┴─┴─┘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Сведения о налогоплательщике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Фамилия  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Имя      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Отчество 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&lt;2&gt;       └─┴─┴─┴─┴─┴─┴─┴─┴─┴─┴─┴─┴─┴─┴─┴─┴─┴─┴─┴─┴─┴─┴─┴─┴─┴─┴─┴─┴─┴─┴─┴─┴─┴─┴─┘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Дата      ┌─┬─┐ ┌─┬─┐ ┌─┬─┬─┬─┐      Место    ┌─┬─┬─┬─┬─┬─┬─┬─┬─┬─┬─┬─┬─┬─┬─┬─┬─┐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рождения  │ │ │.│ │ │.│ │ │ │ │      рождения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└─┴─┘ └─┴─┘ └─┴─┴─┴─┘               └─┴─┴─┴─┴─┴─┴─┴─┴─┴─┴─┴─┴─┴─┴─┴─┴─┘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Сведения о документе,         Код вида  ┌─┬─┐ 21 - паспорт гражданина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удостоверяющем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личность:      документа │ │ │      Российской Федерации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└─┴─┘ 91 - иные документы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Серия и   ┌─┬─┬─┬─┬─┬─┬─┬─┬─┬─┬─┬─┬─┬─┬─┬─┬─┬─┬─┬─┐  Дата   ┌─┬─┐ ┌─┬─┐ ┌─┬─┬─┬─┐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номер     │ │ │ │ │ │ │ │ │ │ │ │ │ │ │ │ │ │ │ │ │  выдачи │ │ │.│ │ │.│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└─┴─┴─┴─┴─┴─┴─┴─┴─┴─┴─┴─┴─┴─┴─┴─┴─┴─┴─┴─┘         └─┴─┘ └─┴─┘ └─┴─┴─┴─┘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Кем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выдан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Адрес места жительства (места пребывания) ┌─┐ 1 - место жительства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налогоплательщика                         │ │     в Российской Федерации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└─┘ 2 - место пребывания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     в Российской Федерации &lt;3&gt;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Почтовый    ┌─┬─┬─┬─┬─┬─┐                                              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индекс      │ │ │ │ │ │ │ Субъект Российской Федерации ________________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└─┴─┴─┴─┴─┴─┘                                              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Район      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Город      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пункт      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Улица &lt;4&gt;  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Номер дома  ┌─┬─┬─┬─┬─┬─┬─┬─┐ Номер    ┌─┬─┬─┬─┬─┬─┬─┬─┐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Номер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┌─┬─┬─┬─┬─┬─┬─┬─┐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(владения)  │ │ │ │ │ │ │ │ │ корпуса  │ │ │ │ │ │ │ │ │ </w:t>
      </w:r>
      <w:proofErr w:type="spellStart"/>
      <w:r w:rsidRPr="009B4286">
        <w:rPr>
          <w:rFonts w:ascii="Courier New" w:hAnsi="Courier New" w:cs="Courier New"/>
          <w:sz w:val="18"/>
          <w:szCs w:val="18"/>
        </w:rPr>
        <w:t>квар</w:t>
      </w:r>
      <w:proofErr w:type="spellEnd"/>
      <w:r w:rsidRPr="009B4286">
        <w:rPr>
          <w:rFonts w:ascii="Courier New" w:hAnsi="Courier New" w:cs="Courier New"/>
          <w:sz w:val="18"/>
          <w:szCs w:val="18"/>
        </w:rPr>
        <w:t>- 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└─┴─┴─┴─┴─┴─┴─┴─┘ (стро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е-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└─┴─┴─┴─┴─┴─┴─┴─┘ тиры   └─┴─┴─┴─┴─┴─┴─┴─┘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spellStart"/>
      <w:proofErr w:type="gramStart"/>
      <w:r w:rsidRPr="009B4286">
        <w:rPr>
          <w:rFonts w:ascii="Courier New" w:hAnsi="Courier New" w:cs="Courier New"/>
          <w:sz w:val="18"/>
          <w:szCs w:val="18"/>
        </w:rPr>
        <w:t>ния</w:t>
      </w:r>
      <w:proofErr w:type="spellEnd"/>
      <w:r w:rsidRPr="009B4286"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Адрес места жительства за пределами     ┌─┬─┬─┬─┬─┬─┬─┬─┬─┬─┬─┬─┬─┬─┬─┬─┬─┬─┬─┬─┐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Российской Федерации                   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Номер контактного телефона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Уведомление   ┌─┬─┬─┐                                              ┌─┬─┬─┐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составлено на │ │ │ │ страницах с приложением подтверждающих       │ │ │ │ листах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└─┴─┴─┘ документов или их копий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на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           └─┴─┴─┘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      Заполняется работником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указанных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в настоящем уведомлении,    │            налогового органа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подтверждаю:               │        Сведения о представлении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│              уведомления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lastRenderedPageBreak/>
        <w:t>┌─┐ 1 - налогоплательщик                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2 - представитель налогоплательщика  │                           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└─┘     &lt;5&gt;                              │Данное уведомление представлено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│(код)                      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┌─┬─┬─┐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││на │ │ │ │ страницах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└─┴─┴─┘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┌─┬─┬─┬─┬─┬─┬─┬─┬─┬─┬─┬─┬─┬─┬─┬─┬─┬─┬─┬─┐│с приложением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подтверждающих</w:t>
      </w:r>
      <w:proofErr w:type="gramEnd"/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││документов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             ┌─┬─┬─┐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┌─┬─┬─┬─┬─┬─┬─┬─┬─┬─┬─┬─┬─┬─┬─┬─┬─┬─┬─┬─┐│или их копий на │ │ │ │ листах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                └─┴─┴─┘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(фамилия, имя, отчество представителя   │Дата              ┌─┬─┐ ┌─┬─┐ ┌─┬─┬─┬─┐</w:t>
      </w:r>
      <w:proofErr w:type="gramEnd"/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налогоплательщика)            │представления     │ │ │.│ │ │.│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┌─┬─┐ ┌─┬─┐ ┌─┬─┬─┬─┐│уведомления       └─┴─┘ └─┴─┘ └─┴─┴─┴─┘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Подпись ______ Дата │ │ │.│ │ │.│ │ │ │ ││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└─┴─┘ └─┴─┘ └─┴─┴─┴─┘│</w:t>
      </w:r>
      <w:proofErr w:type="spellStart"/>
      <w:r w:rsidRPr="009B4286">
        <w:rPr>
          <w:rFonts w:ascii="Courier New" w:hAnsi="Courier New" w:cs="Courier New"/>
          <w:sz w:val="18"/>
          <w:szCs w:val="18"/>
        </w:rPr>
        <w:t>Зарегистри</w:t>
      </w:r>
      <w:proofErr w:type="spellEnd"/>
      <w:r w:rsidRPr="009B4286">
        <w:rPr>
          <w:rFonts w:ascii="Courier New" w:hAnsi="Courier New" w:cs="Courier New"/>
          <w:sz w:val="18"/>
          <w:szCs w:val="18"/>
        </w:rPr>
        <w:t>- ┌─┬─┬─┬─┬─┬─┬─┬─┬─┬─┬─┬─┬─┐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  <w:proofErr w:type="spellStart"/>
      <w:r w:rsidRPr="009B4286">
        <w:rPr>
          <w:rFonts w:ascii="Courier New" w:hAnsi="Courier New" w:cs="Courier New"/>
          <w:sz w:val="18"/>
          <w:szCs w:val="18"/>
        </w:rPr>
        <w:t>ровано</w:t>
      </w:r>
      <w:proofErr w:type="spellEnd"/>
      <w:r w:rsidRPr="009B4286">
        <w:rPr>
          <w:rFonts w:ascii="Courier New" w:hAnsi="Courier New" w:cs="Courier New"/>
          <w:sz w:val="18"/>
          <w:szCs w:val="18"/>
        </w:rPr>
        <w:t xml:space="preserve">     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Наименование документа,          │за N        └─┴─┴─┴─┴─┴─┴─┴─┴─┴─┴─┴─┴─┘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подтверждающего полномочия представителя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______________  ______________________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Фамилия, И.О.         Подпись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       &lt;2&gt;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1" w:name="Par145"/>
      <w:bookmarkEnd w:id="1"/>
      <w:r w:rsidRPr="009B4286">
        <w:rPr>
          <w:rFonts w:ascii="Courier New" w:hAnsi="Courier New" w:cs="Courier New"/>
          <w:sz w:val="18"/>
          <w:szCs w:val="18"/>
        </w:rPr>
        <w:t xml:space="preserve">    &lt;1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З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аполняется в отношении физических лиц, имеющих документ,  подтверждающий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ИНН  (Свидетельство   о   постановке  на  учет  в  налоговом  органе, отметка   в</w:t>
      </w:r>
      <w:proofErr w:type="gramEnd"/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паспорте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гражданина   Российской   Федерации),  и   использующих   ИНН   наряду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 персональными данными.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2" w:name="Par149"/>
      <w:bookmarkEnd w:id="2"/>
      <w:r w:rsidRPr="009B4286">
        <w:rPr>
          <w:rFonts w:ascii="Courier New" w:hAnsi="Courier New" w:cs="Courier New"/>
          <w:sz w:val="18"/>
          <w:szCs w:val="18"/>
        </w:rPr>
        <w:t xml:space="preserve">    &lt;2&gt; Отчество указывается при наличии (относится ко всем страницам документа).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3" w:name="Par150"/>
      <w:bookmarkEnd w:id="3"/>
      <w:r w:rsidRPr="009B4286">
        <w:rPr>
          <w:rFonts w:ascii="Courier New" w:hAnsi="Courier New" w:cs="Courier New"/>
          <w:sz w:val="18"/>
          <w:szCs w:val="18"/>
        </w:rPr>
        <w:t xml:space="preserve">    &lt;3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З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аполняется при отсутствии места жительства в Российской Федерации.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4" w:name="Par151"/>
      <w:bookmarkEnd w:id="4"/>
      <w:r w:rsidRPr="009B4286">
        <w:rPr>
          <w:rFonts w:ascii="Courier New" w:hAnsi="Courier New" w:cs="Courier New"/>
          <w:sz w:val="18"/>
          <w:szCs w:val="18"/>
        </w:rPr>
        <w:t xml:space="preserve">    &lt;4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казывается наименование элемента улично-дорожной сети (например,  улицы,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проспекта, переулка, проезда и иного).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5" w:name="Par153"/>
      <w:bookmarkEnd w:id="5"/>
      <w:r w:rsidRPr="009B4286">
        <w:rPr>
          <w:rFonts w:ascii="Courier New" w:hAnsi="Courier New" w:cs="Courier New"/>
          <w:sz w:val="18"/>
          <w:szCs w:val="18"/>
        </w:rPr>
        <w:t xml:space="preserve">    &lt;5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К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уведомлению прилагается  копия  документа,  подтверждающего  полномочия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представителя.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┌─┐              ┌─┐        ┌─┬─┬─┬─┬─┬─┬─┬─┬─┬─┬─┬─┐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└─┘││││││││││││││└─┘    ИНН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││1570││1022││                                 ┌─┬─┬─┐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Стр.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                       └─┴─┴─┘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Фамилия _____________________________________________ И. _____ О. ______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Сведения о выбранных объектах налогообложения,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в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отношении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которых предоставляется налоговая льгота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по налогу на имущество физических лиц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1. Жилой дом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Начало применения льготы  ┌─┬─┐ ┌─┬─┬─┬─┐ Тип    ┌─┐ 1 - кадастровый,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(месяц, год)              │ │ │.│ │ │ │ │ номера │ │ 2 - условный,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└─┴─┘ └─┴─┴─┴─┘ &lt;6&gt;    └─┘ 3 - инвентарный.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Номер объекта недвижимости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│ │ │ │ │ │ │ │ │ │ │ │ │ │ │ │ │ │ │ │ │ │ │ │ │ │ │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2. Квартира (комната)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lastRenderedPageBreak/>
        <w:t>Начало применения льготы  ┌─┬─┐ ┌─┬─┬─┬─┐ Тип    ┌─┐ 1 - кадастровый,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(месяц, год)              │ │ │.│ │ │ │ │ номера │ │ 2 - условный,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└─┴─┘ └─┴─┴─┴─┘ &lt;6&gt;    └─┘ 3 - инвентарный.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Номер объекта недвижимости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│ │ │ │ │ │ │ │ │ │ │ │ │ │ │ │ │ │ │ │ │ │ │ │ │ │ │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3. Гараж (</w:t>
      </w:r>
      <w:proofErr w:type="spellStart"/>
      <w:r w:rsidRPr="009B4286">
        <w:rPr>
          <w:rFonts w:ascii="Courier New" w:hAnsi="Courier New" w:cs="Courier New"/>
          <w:sz w:val="18"/>
          <w:szCs w:val="18"/>
        </w:rPr>
        <w:t>машино</w:t>
      </w:r>
      <w:proofErr w:type="spellEnd"/>
      <w:r w:rsidRPr="009B4286">
        <w:rPr>
          <w:rFonts w:ascii="Courier New" w:hAnsi="Courier New" w:cs="Courier New"/>
          <w:sz w:val="18"/>
          <w:szCs w:val="18"/>
        </w:rPr>
        <w:t>-место)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Начало применения льготы  ┌─┬─┐ ┌─┬─┬─┬─┐ Тип    ┌─┐ 1 - кадастровый,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(месяц, год)              │ │ │.│ │ │ │ │ номера │ │ 2 - условный,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└─┴─┘ └─┴─┴─┴─┘ &lt;6&gt;    └─┘ 3 - инвентарный.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Номер объекта недвижимости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│ │ │ │ │ │ │ │ │ │ │ │ │ │ │ │ │ │ │ │ │ │ │ │ │ │ │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4. Помещение  или  сооружение,  указанные  в  подпункте  14  пункта  1 статьи 407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Налогового кодекса Российской Федерации &lt;7&gt;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Начало применения льготы  ┌─┬─┐ ┌─┬─┬─┬─┐ Тип    ┌─┐ 1 - кадастровый,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(месяц, год)              │ │ │.│ │ │ │ │ номера │ │ 2 - условный,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└─┴─┘ └─┴─┴─┴─┘ &lt;6&gt;    └─┘ 3 - инвентарный.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Номер объекта недвижимости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│ │ │ │ │ │ │ │ │ │ │ │ │ │ │ │ │ │ │ │ │ │ │ │ │ │ │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5. Хозяйственное  строение  или  сооружение, 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указанные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в  подпункте 15 пункта 1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статьи 407 Налогового кодекса Российской Федерации &lt;8&gt;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Начало применения льготы  ┌─┬─┐ ┌─┬─┬─┬─┐ Тип    ┌─┐ 1 - кадастровый,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(месяц, год)              │ │ │.│ │ │ │ │ номера │ │ 2 - условный,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└─┴─┘ └─┴─┴─┴─┘ &lt;6&gt;    └─┘ 3 - инвентарный.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                       Номер объекта недвижимости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</w:t>
      </w:r>
      <w:bookmarkStart w:id="6" w:name="_GoBack"/>
      <w:bookmarkEnd w:id="6"/>
      <w:r w:rsidRPr="009B4286">
        <w:rPr>
          <w:rFonts w:ascii="Courier New" w:hAnsi="Courier New" w:cs="Courier New"/>
          <w:sz w:val="18"/>
          <w:szCs w:val="18"/>
        </w:rPr>
        <w:t>┴─┴─┴─┴─┴─┴─┴─┴─┴─┴─┴─┴─┴─┴─┴─┴─┴─┴─┘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Субъект           ┌─┬─┬─┬─┬─┬─┬─┬─┬─┬─┬─┬─┬─┬─┬─┬─┬─┬─┬─┬─┬─┬─┬─┬─┬─┬─┐     ┌─┬─┐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     │ │ │ │ │ │ │ │ │ │ │ │ │ │ │ │ │ │ │ │ │ │ │ │ │ │ │ код │ │ │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Федерации         └─┴─┴─┴─┴─┴─┴─┴─┴─┴─┴─┴─┴─┴─┴─┴─┴─┴─┴─┴─┴─┴─┴─┴─┴─┴─┘     └─┴─┘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7" w:name="Par244"/>
      <w:bookmarkEnd w:id="7"/>
      <w:r w:rsidRPr="009B4286">
        <w:rPr>
          <w:rFonts w:ascii="Courier New" w:hAnsi="Courier New" w:cs="Courier New"/>
          <w:sz w:val="18"/>
          <w:szCs w:val="18"/>
        </w:rPr>
        <w:t xml:space="preserve">    &lt;6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 З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аполняется    кадастровый   номер,   при   отсутствии   - условный, при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отсутствии обоих номеров -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инвентарный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на основании имеющихся документов.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8" w:name="Par246"/>
      <w:bookmarkEnd w:id="8"/>
      <w:r w:rsidRPr="009B4286">
        <w:rPr>
          <w:rFonts w:ascii="Courier New" w:hAnsi="Courier New" w:cs="Courier New"/>
          <w:sz w:val="18"/>
          <w:szCs w:val="18"/>
        </w:rPr>
        <w:t xml:space="preserve">    &lt;7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&gt; С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пециально  оборудованное помещение, сооружение, используемое физическими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лицами,  осуществляющими профессиональную творческую деятельность,  исключительно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в  качестве  творческих  мастерских,  ателье, студий,  а также  жилое  помещение,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используемое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для организации открытых для  посещения   негосударственных  музеев,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галерей, библиотек - на период такого их использования.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bookmarkStart w:id="9" w:name="Par251"/>
      <w:bookmarkEnd w:id="9"/>
      <w:r w:rsidRPr="009B4286">
        <w:rPr>
          <w:rFonts w:ascii="Courier New" w:hAnsi="Courier New" w:cs="Courier New"/>
          <w:sz w:val="18"/>
          <w:szCs w:val="18"/>
        </w:rPr>
        <w:t xml:space="preserve">    &lt;8&gt; Хозяйственное  строение  или  сооружение,  площадь  каждого  из  которого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не  превышает  50  квадратных   метров   и   </w:t>
      </w:r>
      <w:proofErr w:type="gramStart"/>
      <w:r w:rsidRPr="009B4286">
        <w:rPr>
          <w:rFonts w:ascii="Courier New" w:hAnsi="Courier New" w:cs="Courier New"/>
          <w:sz w:val="18"/>
          <w:szCs w:val="18"/>
        </w:rPr>
        <w:t>которое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 xml:space="preserve">   расположено  на  земельном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9B4286">
        <w:rPr>
          <w:rFonts w:ascii="Courier New" w:hAnsi="Courier New" w:cs="Courier New"/>
          <w:sz w:val="18"/>
          <w:szCs w:val="18"/>
        </w:rPr>
        <w:t>участке</w:t>
      </w:r>
      <w:proofErr w:type="gramEnd"/>
      <w:r w:rsidRPr="009B4286">
        <w:rPr>
          <w:rFonts w:ascii="Courier New" w:hAnsi="Courier New" w:cs="Courier New"/>
          <w:sz w:val="18"/>
          <w:szCs w:val="18"/>
        </w:rPr>
        <w:t>, предоставленном  для  ведения  личного  подсобного,  дачного  хозяйства,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>огородничества, садоводства или индивидуального жилищного строительства.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t xml:space="preserve">  Достоверность и полноту сведений, указанных на данной странице, подтверждаю:</w:t>
      </w: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B4286" w:rsidRPr="009B4286" w:rsidRDefault="009B4286" w:rsidP="009B42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9B4286">
        <w:rPr>
          <w:rFonts w:ascii="Courier New" w:hAnsi="Courier New" w:cs="Courier New"/>
          <w:sz w:val="18"/>
          <w:szCs w:val="18"/>
        </w:rPr>
        <w:lastRenderedPageBreak/>
        <w:t xml:space="preserve">               _________________ (подпись)       _________ (дата)</w:t>
      </w:r>
    </w:p>
    <w:p w:rsidR="00E271CC" w:rsidRPr="009B4286" w:rsidRDefault="009B4286"/>
    <w:sectPr w:rsidR="00E271CC" w:rsidRPr="009B4286" w:rsidSect="001263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B"/>
    <w:rsid w:val="00303A72"/>
    <w:rsid w:val="00407DE8"/>
    <w:rsid w:val="00455A51"/>
    <w:rsid w:val="008D2D8B"/>
    <w:rsid w:val="009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2017-10-11T08:52:00Z</dcterms:created>
  <dcterms:modified xsi:type="dcterms:W3CDTF">2017-10-11T09:01:00Z</dcterms:modified>
</cp:coreProperties>
</file>