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CC6" w:rsidRDefault="000F0CC6" w:rsidP="000F0CC6">
      <w:pPr>
        <w:jc w:val="center"/>
        <w:rPr>
          <w:noProof/>
        </w:rPr>
      </w:pPr>
      <w:r>
        <w:rPr>
          <w:noProof/>
        </w:rPr>
        <w:t>СПРАВКА</w:t>
      </w:r>
    </w:p>
    <w:p w:rsidR="000F0CC6" w:rsidRPr="00EC3139" w:rsidRDefault="000F0CC6" w:rsidP="000F0CC6">
      <w:pPr>
        <w:jc w:val="center"/>
        <w:rPr>
          <w:noProof/>
        </w:rPr>
      </w:pPr>
      <w:r>
        <w:rPr>
          <w:noProof/>
        </w:rPr>
        <w:t>о входящей корреспонденции по тематике обращений граждан и ИП за 2020 год</w:t>
      </w:r>
    </w:p>
    <w:p w:rsidR="000F0CC6" w:rsidRPr="00EC3139" w:rsidRDefault="000F0CC6" w:rsidP="000F0CC6">
      <w:pPr>
        <w:jc w:val="center"/>
        <w:rPr>
          <w:noProof/>
          <w:sz w:val="18"/>
        </w:rPr>
      </w:pPr>
    </w:p>
    <w:tbl>
      <w:tblPr>
        <w:tblW w:w="11057" w:type="dxa"/>
        <w:tblInd w:w="-8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1701"/>
      </w:tblGrid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356" w:type="dxa"/>
            <w:vMerge w:val="restart"/>
          </w:tcPr>
          <w:p w:rsidR="000F0CC6" w:rsidRPr="009C1F55" w:rsidRDefault="000F0CC6" w:rsidP="00083C77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  <w:p w:rsidR="000F0CC6" w:rsidRDefault="000F0CC6" w:rsidP="00083C7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0F0CC6" w:rsidRDefault="000F0CC6" w:rsidP="00083C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356" w:type="dxa"/>
            <w:vMerge/>
          </w:tcPr>
          <w:p w:rsidR="000F0CC6" w:rsidRDefault="000F0CC6" w:rsidP="00083C7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701" w:type="dxa"/>
            <w:vMerge/>
          </w:tcPr>
          <w:p w:rsidR="000F0CC6" w:rsidRDefault="000F0CC6" w:rsidP="00083C77">
            <w:pPr>
              <w:jc w:val="center"/>
              <w:rPr>
                <w:noProof/>
                <w:sz w:val="18"/>
              </w:rPr>
            </w:pP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Default="000F0CC6" w:rsidP="00083C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341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325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235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194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180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168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167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165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155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154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121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87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86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86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85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79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75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68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65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0003.0008.0086.0540 Земельный налог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54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54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40</w:t>
            </w:r>
          </w:p>
        </w:tc>
      </w:tr>
      <w:tr w:rsidR="000F0CC6" w:rsidRPr="00504DF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37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30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21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20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0003.0008.0086.0547 Госпошлины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12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6D0DE5">
              <w:rPr>
                <w:noProof/>
              </w:rPr>
              <w:lastRenderedPageBreak/>
              <w:t>0003.0008.0086.054</w:t>
            </w:r>
            <w:r>
              <w:rPr>
                <w:noProof/>
              </w:rPr>
              <w:t>1</w:t>
            </w:r>
            <w:r w:rsidRPr="006D0DE5">
              <w:rPr>
                <w:noProof/>
              </w:rPr>
              <w:t xml:space="preserve"> Налог на </w:t>
            </w:r>
            <w:r>
              <w:rPr>
                <w:noProof/>
              </w:rPr>
              <w:t>добавленную стоимость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0003.000</w:t>
            </w:r>
            <w:r>
              <w:rPr>
                <w:noProof/>
              </w:rPr>
              <w:t>8</w:t>
            </w:r>
            <w:r w:rsidRPr="00504DF6">
              <w:rPr>
                <w:noProof/>
              </w:rPr>
              <w:t>.00</w:t>
            </w:r>
            <w:r>
              <w:rPr>
                <w:noProof/>
              </w:rPr>
              <w:t>86</w:t>
            </w:r>
            <w:r w:rsidRPr="00504DF6">
              <w:rPr>
                <w:noProof/>
              </w:rPr>
              <w:t>.0</w:t>
            </w:r>
            <w:r>
              <w:rPr>
                <w:noProof/>
              </w:rPr>
              <w:t>563</w:t>
            </w:r>
            <w:r w:rsidRPr="00504DF6">
              <w:rPr>
                <w:noProof/>
              </w:rPr>
              <w:t xml:space="preserve"> </w:t>
            </w:r>
            <w:r>
              <w:rPr>
                <w:noProof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0004.0016.0162.1003 Борьба с коррупцией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FD4E3E">
              <w:rPr>
                <w:noProof/>
              </w:rPr>
              <w:t>0002.0006.0065.0257 Выплата заработной платы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9C1F55">
              <w:rPr>
                <w:noProof/>
              </w:rPr>
              <w:t>0003.0008.0086.0550 Налогообложение алкогольной продукции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0002.0006.006</w:t>
            </w:r>
            <w:r>
              <w:rPr>
                <w:noProof/>
              </w:rPr>
              <w:t>5</w:t>
            </w:r>
            <w:r w:rsidRPr="00504DF6">
              <w:rPr>
                <w:noProof/>
              </w:rPr>
              <w:t>.02</w:t>
            </w:r>
            <w:r>
              <w:rPr>
                <w:noProof/>
              </w:rPr>
              <w:t>63</w:t>
            </w:r>
            <w:r w:rsidRPr="00504DF6">
              <w:rPr>
                <w:noProof/>
              </w:rPr>
              <w:t xml:space="preserve"> Трудовые </w:t>
            </w:r>
            <w:r>
              <w:rPr>
                <w:noProof/>
              </w:rPr>
              <w:t>конфликты</w:t>
            </w:r>
            <w:r w:rsidRPr="00504DF6">
              <w:rPr>
                <w:noProof/>
              </w:rPr>
              <w:t xml:space="preserve">. </w:t>
            </w:r>
            <w:r>
              <w:rPr>
                <w:noProof/>
              </w:rPr>
              <w:t>Разрешеие трудовых споров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504DF6">
              <w:rPr>
                <w:noProof/>
              </w:rPr>
              <w:t>0001.000</w:t>
            </w:r>
            <w:r>
              <w:rPr>
                <w:noProof/>
              </w:rPr>
              <w:t>3</w:t>
            </w:r>
            <w:r w:rsidRPr="00504DF6">
              <w:rPr>
                <w:noProof/>
              </w:rPr>
              <w:t>.00</w:t>
            </w:r>
            <w:r>
              <w:rPr>
                <w:noProof/>
              </w:rPr>
              <w:t>37</w:t>
            </w:r>
            <w:r w:rsidRPr="00504DF6">
              <w:rPr>
                <w:noProof/>
              </w:rPr>
              <w:t>.0</w:t>
            </w:r>
            <w:r>
              <w:rPr>
                <w:noProof/>
              </w:rPr>
              <w:t>215</w:t>
            </w:r>
            <w:r w:rsidRPr="00504DF6">
              <w:rPr>
                <w:noProof/>
              </w:rPr>
              <w:t xml:space="preserve"> </w:t>
            </w:r>
            <w:r>
              <w:rPr>
                <w:noProof/>
              </w:rPr>
              <w:t>Приобретение прав собственности. Прекращение прав собственности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504DF6" w:rsidRDefault="000F0CC6" w:rsidP="00083C77">
            <w:pPr>
              <w:rPr>
                <w:noProof/>
              </w:rPr>
            </w:pPr>
            <w:r w:rsidRPr="009C1F55">
              <w:rPr>
                <w:noProof/>
              </w:rPr>
              <w:t>0003.0010.0116.0791 Утилизационный сбор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9C1F55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0001.0002.0027.0123 Принятое по обращению решение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0001.0002.0024.0083 Разрешение индивидуальных служебных споров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0005.0005.0057.1179 Предоставление субсидий на жилье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Pr="00143E01" w:rsidRDefault="000F0CC6" w:rsidP="00083C77">
            <w:pPr>
              <w:rPr>
                <w:noProof/>
              </w:rPr>
            </w:pPr>
            <w:r w:rsidRPr="00143E01">
              <w:rPr>
                <w:noProof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0F0CC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F0CC6" w:rsidTr="000F0CC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</w:tcPr>
          <w:p w:rsidR="000F0CC6" w:rsidRDefault="000F0CC6" w:rsidP="00083C7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701" w:type="dxa"/>
          </w:tcPr>
          <w:p w:rsidR="000F0CC6" w:rsidRPr="00504DF6" w:rsidRDefault="000F0CC6" w:rsidP="00083C77">
            <w:pPr>
              <w:jc w:val="right"/>
              <w:rPr>
                <w:noProof/>
              </w:rPr>
            </w:pPr>
            <w:r>
              <w:rPr>
                <w:noProof/>
              </w:rPr>
              <w:t>3189</w:t>
            </w:r>
          </w:p>
        </w:tc>
      </w:tr>
    </w:tbl>
    <w:p w:rsidR="000F0CC6" w:rsidRDefault="000F0CC6" w:rsidP="000F0CC6">
      <w:pPr>
        <w:rPr>
          <w:noProof/>
        </w:rPr>
      </w:pPr>
    </w:p>
    <w:p w:rsidR="000F0CC6" w:rsidRDefault="000F0CC6" w:rsidP="000F0CC6">
      <w:pPr>
        <w:rPr>
          <w:noProof/>
        </w:rPr>
      </w:pPr>
    </w:p>
    <w:p w:rsidR="008231FE" w:rsidRPr="000F0CC6" w:rsidRDefault="008231FE">
      <w:pPr>
        <w:rPr>
          <w:lang w:val="en-US"/>
        </w:rPr>
      </w:pPr>
    </w:p>
    <w:sectPr w:rsidR="008231FE" w:rsidRPr="000F0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644"/>
    <w:rsid w:val="000F0CC6"/>
    <w:rsid w:val="008231FE"/>
    <w:rsid w:val="0085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C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2021-01-21T09:01:00Z</dcterms:created>
  <dcterms:modified xsi:type="dcterms:W3CDTF">2021-01-21T09:01:00Z</dcterms:modified>
</cp:coreProperties>
</file>