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FE5" w:rsidRPr="00470068" w:rsidRDefault="009D7FE5" w:rsidP="009D7FE5">
      <w:pPr>
        <w:spacing w:after="300" w:line="240" w:lineRule="auto"/>
        <w:outlineLvl w:val="0"/>
        <w:rPr>
          <w:rFonts w:ascii="Conv_PFDINTEXTCONDPRO-MEDIUM" w:eastAsia="Times New Roman" w:hAnsi="Conv_PFDINTEXTCONDPRO-MEDIUM" w:cs="Arial"/>
          <w:kern w:val="36"/>
          <w:sz w:val="84"/>
          <w:szCs w:val="84"/>
          <w:lang w:eastAsia="ru-RU"/>
        </w:rPr>
      </w:pPr>
      <w:bookmarkStart w:id="0" w:name="_GoBack"/>
      <w:r w:rsidRPr="00470068">
        <w:rPr>
          <w:rFonts w:ascii="Conv_PFDINTEXTCONDPRO-MEDIUM" w:eastAsia="Times New Roman" w:hAnsi="Conv_PFDINTEXTCONDPRO-MEDIUM" w:cs="Arial"/>
          <w:kern w:val="36"/>
          <w:sz w:val="84"/>
          <w:szCs w:val="84"/>
          <w:lang w:eastAsia="ru-RU"/>
        </w:rPr>
        <w:t>Патентная система налогообложения</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Патентная система налогообложения устанавливается Налоговым кодексом, вводится в действие законами субъектов Российской Федерации и применяется на территориях указанных субъектов Российской Федерации.</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Налогоплательщиками признаются индивидуальные предприниматели, перешедшие на патентную систему налогообложения</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Переход на патентную систему налогообложения или возврат к иным режимам налогообложения индивидуальными предпринимателями осуществляется добровольно</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С 01.01.2021 вступают в силу изменения, предусмотренные Федеральным законом от 23.11.2020 № 373-ФЗ:</w:t>
      </w:r>
    </w:p>
    <w:p w:rsidR="009D7FE5" w:rsidRPr="00470068" w:rsidRDefault="009D7FE5" w:rsidP="009D7FE5">
      <w:pPr>
        <w:numPr>
          <w:ilvl w:val="0"/>
          <w:numId w:val="1"/>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Плательщикам ПСН </w:t>
      </w:r>
      <w:proofErr w:type="gramStart"/>
      <w:r w:rsidRPr="00470068">
        <w:rPr>
          <w:rFonts w:ascii="Arial" w:eastAsia="Times New Roman" w:hAnsi="Arial" w:cs="Arial"/>
          <w:sz w:val="24"/>
          <w:szCs w:val="24"/>
          <w:lang w:eastAsia="ru-RU"/>
        </w:rPr>
        <w:t>также, как</w:t>
      </w:r>
      <w:proofErr w:type="gramEnd"/>
      <w:r w:rsidRPr="00470068">
        <w:rPr>
          <w:rFonts w:ascii="Arial" w:eastAsia="Times New Roman" w:hAnsi="Arial" w:cs="Arial"/>
          <w:sz w:val="24"/>
          <w:szCs w:val="24"/>
          <w:lang w:eastAsia="ru-RU"/>
        </w:rPr>
        <w:t xml:space="preserve"> и плательщикам ЕНВД, предоставлено право уменьшать сумму налога, исчисленную за налоговый период, на страховые взносы;</w:t>
      </w:r>
    </w:p>
    <w:p w:rsidR="009D7FE5" w:rsidRPr="00470068" w:rsidRDefault="009D7FE5" w:rsidP="009D7FE5">
      <w:pPr>
        <w:numPr>
          <w:ilvl w:val="0"/>
          <w:numId w:val="1"/>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Расширен перечень видов деятельности, в отношении которых может </w:t>
      </w:r>
      <w:proofErr w:type="gramStart"/>
      <w:r w:rsidRPr="00470068">
        <w:rPr>
          <w:rFonts w:ascii="Arial" w:eastAsia="Times New Roman" w:hAnsi="Arial" w:cs="Arial"/>
          <w:sz w:val="24"/>
          <w:szCs w:val="24"/>
          <w:lang w:eastAsia="ru-RU"/>
        </w:rPr>
        <w:t>применятся</w:t>
      </w:r>
      <w:proofErr w:type="gramEnd"/>
      <w:r w:rsidRPr="00470068">
        <w:rPr>
          <w:rFonts w:ascii="Arial" w:eastAsia="Times New Roman" w:hAnsi="Arial" w:cs="Arial"/>
          <w:sz w:val="24"/>
          <w:szCs w:val="24"/>
          <w:lang w:eastAsia="ru-RU"/>
        </w:rPr>
        <w:t xml:space="preserve"> ПСН, в том числе теми, которые применялись в рамках ЕНВД: деятельность автостоянок, ремонт, техническое обслуживание и мойка автотранспортных средств;</w:t>
      </w:r>
    </w:p>
    <w:p w:rsidR="009D7FE5" w:rsidRPr="00470068" w:rsidRDefault="009D7FE5" w:rsidP="009D7FE5">
      <w:pPr>
        <w:numPr>
          <w:ilvl w:val="0"/>
          <w:numId w:val="1"/>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Увеличены ограничения по площади в отношении розничной торговли и оказания услуг общественного питания с 50 до 150 кв. м.</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КТО ИМЕЕТ ПРАВО ПРИМЕНЯТЬ ПАТЕНТНУЮ СИСТЕМУ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Индивидуальные предприниматели, средняя численность наемных работников которых, не превышает за налоговый период,  по всем видам предпринимательской деятельности, осуществляемым индивидуальным предпринимателем, </w:t>
      </w:r>
      <w:r w:rsidRPr="00470068">
        <w:rPr>
          <w:rFonts w:ascii="Conv_PFDINTEXTCONDPRO-MEDIUM" w:eastAsia="Times New Roman" w:hAnsi="Conv_PFDINTEXTCONDPRO-MEDIUM" w:cs="Arial"/>
          <w:b/>
          <w:bCs/>
          <w:sz w:val="72"/>
          <w:szCs w:val="72"/>
          <w:shd w:val="clear" w:color="auto" w:fill="0066B3"/>
          <w:lang w:eastAsia="ru-RU"/>
        </w:rPr>
        <w:t>15</w:t>
      </w:r>
      <w:r w:rsidRPr="00470068">
        <w:rPr>
          <w:rFonts w:ascii="Arial" w:eastAsia="Times New Roman" w:hAnsi="Arial" w:cs="Arial"/>
          <w:sz w:val="24"/>
          <w:szCs w:val="24"/>
          <w:lang w:eastAsia="ru-RU"/>
        </w:rPr>
        <w:t xml:space="preserve"> человек </w:t>
      </w:r>
      <w:proofErr w:type="gramStart"/>
      <w:r w:rsidRPr="00470068">
        <w:rPr>
          <w:rFonts w:ascii="Arial" w:eastAsia="Times New Roman" w:hAnsi="Arial" w:cs="Arial"/>
          <w:sz w:val="24"/>
          <w:szCs w:val="24"/>
          <w:lang w:eastAsia="ru-RU"/>
        </w:rPr>
        <w:t>(</w:t>
      </w:r>
      <w:r w:rsidRPr="00470068">
        <w:rPr>
          <w:rFonts w:ascii="Arial" w:eastAsia="Times New Roman" w:hAnsi="Arial" w:cs="Arial"/>
          <w:sz w:val="24"/>
          <w:szCs w:val="24"/>
          <w:u w:val="single"/>
          <w:lang w:eastAsia="ru-RU"/>
        </w:rPr>
        <w:t> </w:t>
      </w:r>
      <w:proofErr w:type="gramEnd"/>
      <w:r w:rsidRPr="00470068">
        <w:rPr>
          <w:rFonts w:ascii="Arial" w:eastAsia="Times New Roman" w:hAnsi="Arial" w:cs="Arial"/>
          <w:sz w:val="24"/>
          <w:szCs w:val="24"/>
          <w:u w:val="single"/>
          <w:lang w:eastAsia="ru-RU"/>
        </w:rPr>
        <w:t>ст. 346.43.НК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Патентная система налогообложения не применяется:</w:t>
      </w:r>
    </w:p>
    <w:p w:rsidR="009D7FE5" w:rsidRPr="00470068" w:rsidRDefault="009D7FE5" w:rsidP="009D7FE5">
      <w:pPr>
        <w:numPr>
          <w:ilvl w:val="0"/>
          <w:numId w:val="2"/>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отношении видов предпринимательской деятельности, осуществляемых в рамках договора простого товарищества (договора о совместной деятельности) или договора доверительного управления имуществом (</w:t>
      </w:r>
      <w:r w:rsidRPr="00470068">
        <w:rPr>
          <w:rFonts w:ascii="Arial" w:eastAsia="Times New Roman" w:hAnsi="Arial" w:cs="Arial"/>
          <w:sz w:val="24"/>
          <w:szCs w:val="24"/>
          <w:u w:val="single"/>
          <w:lang w:eastAsia="ru-RU"/>
        </w:rPr>
        <w:t>п.6 ст.346.43 НК РФ</w:t>
      </w:r>
      <w:r w:rsidRPr="00470068">
        <w:rPr>
          <w:rFonts w:ascii="Arial" w:eastAsia="Times New Roman" w:hAnsi="Arial" w:cs="Arial"/>
          <w:sz w:val="24"/>
          <w:szCs w:val="24"/>
          <w:lang w:eastAsia="ru-RU"/>
        </w:rPr>
        <w:t>);</w:t>
      </w:r>
    </w:p>
    <w:p w:rsidR="009D7FE5" w:rsidRPr="00470068" w:rsidRDefault="009D7FE5" w:rsidP="009D7FE5">
      <w:pPr>
        <w:numPr>
          <w:ilvl w:val="0"/>
          <w:numId w:val="2"/>
        </w:numPr>
        <w:shd w:val="clear" w:color="auto" w:fill="FFFFFF"/>
        <w:spacing w:line="240" w:lineRule="auto"/>
        <w:ind w:left="-225"/>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в отношении реализации товаров, не относящейся к розничной торговле (реализация подакцизных товаров, указанных в </w:t>
      </w:r>
      <w:r w:rsidRPr="00470068">
        <w:rPr>
          <w:rFonts w:ascii="Arial" w:eastAsia="Times New Roman" w:hAnsi="Arial" w:cs="Arial"/>
          <w:sz w:val="24"/>
          <w:szCs w:val="24"/>
          <w:u w:val="single"/>
          <w:lang w:eastAsia="ru-RU"/>
        </w:rPr>
        <w:t>подпунктах 6 - 10 пункта 1 статьи 181 НК РФ</w:t>
      </w:r>
      <w:r w:rsidRPr="00470068">
        <w:rPr>
          <w:rFonts w:ascii="Arial" w:eastAsia="Times New Roman" w:hAnsi="Arial" w:cs="Arial"/>
          <w:sz w:val="24"/>
          <w:szCs w:val="24"/>
          <w:lang w:eastAsia="ru-RU"/>
        </w:rPr>
        <w:t>, а также реализация подлежащих обязательной маркировке средствами идентификации лекарственных препаратов, обувных товаров и предметов одежды, принадлежностей к одежде и прочих изделий из натурального меха (полный перечень в </w:t>
      </w:r>
      <w:r w:rsidRPr="00470068">
        <w:rPr>
          <w:rFonts w:ascii="Arial" w:eastAsia="Times New Roman" w:hAnsi="Arial" w:cs="Arial"/>
          <w:sz w:val="24"/>
          <w:szCs w:val="24"/>
          <w:u w:val="single"/>
          <w:lang w:eastAsia="ru-RU"/>
        </w:rPr>
        <w:t>пп.1 п. 3 ст.346.43 НК РФ</w:t>
      </w:r>
      <w:r w:rsidRPr="00470068">
        <w:rPr>
          <w:rFonts w:ascii="Arial" w:eastAsia="Times New Roman" w:hAnsi="Arial" w:cs="Arial"/>
          <w:sz w:val="24"/>
          <w:szCs w:val="24"/>
          <w:lang w:eastAsia="ru-RU"/>
        </w:rPr>
        <w:t>).</w:t>
      </w:r>
      <w:proofErr w:type="gramEnd"/>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ЗАМЕНЯЕТ НАЛОГИ</w:t>
      </w:r>
    </w:p>
    <w:p w:rsidR="009D7FE5" w:rsidRPr="00470068" w:rsidRDefault="009D7FE5" w:rsidP="009D7FE5">
      <w:pPr>
        <w:shd w:val="clear" w:color="auto" w:fill="FFFFFF"/>
        <w:spacing w:after="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lastRenderedPageBreak/>
        <w:t>Применение патентной системы налогообложения предусматривает освобождение от обязанности по уплате (</w:t>
      </w:r>
      <w:r w:rsidRPr="00470068">
        <w:rPr>
          <w:rFonts w:ascii="Conv_PFDINTEXTCONDPRO-MEDIUM" w:eastAsia="Times New Roman" w:hAnsi="Conv_PFDINTEXTCONDPRO-MEDIUM" w:cs="Arial"/>
          <w:sz w:val="34"/>
          <w:szCs w:val="34"/>
          <w:u w:val="single"/>
          <w:lang w:eastAsia="ru-RU"/>
        </w:rPr>
        <w:t>п. 10, п.11 ст.346.43 НК РФ</w:t>
      </w:r>
      <w:r w:rsidRPr="00470068">
        <w:rPr>
          <w:rFonts w:ascii="Conv_PFDINTEXTCONDPRO-MEDIUM" w:eastAsia="Times New Roman" w:hAnsi="Conv_PFDINTEXTCONDPRO-MEDIUM" w:cs="Arial"/>
          <w:sz w:val="34"/>
          <w:szCs w:val="34"/>
          <w:lang w:eastAsia="ru-RU"/>
        </w:rPr>
        <w:t>):</w:t>
      </w:r>
    </w:p>
    <w:p w:rsidR="009D7FE5" w:rsidRPr="00470068" w:rsidRDefault="009D7FE5" w:rsidP="009D7FE5">
      <w:pPr>
        <w:numPr>
          <w:ilvl w:val="0"/>
          <w:numId w:val="3"/>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b/>
          <w:bCs/>
          <w:sz w:val="24"/>
          <w:szCs w:val="24"/>
          <w:lang w:eastAsia="ru-RU"/>
        </w:rPr>
        <w:t>Налог на доходы физических лиц</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 части доходов, полученных при осуществлении видов предпринимательской деятельности, в отношении которых применяется патентная система налогообложения</w:t>
      </w:r>
    </w:p>
    <w:p w:rsidR="009D7FE5" w:rsidRPr="00470068" w:rsidRDefault="009D7FE5" w:rsidP="009D7FE5">
      <w:pPr>
        <w:numPr>
          <w:ilvl w:val="0"/>
          <w:numId w:val="3"/>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b/>
          <w:bCs/>
          <w:sz w:val="24"/>
          <w:szCs w:val="24"/>
          <w:lang w:eastAsia="ru-RU"/>
        </w:rPr>
        <w:t>Налог на имущество физических лиц</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 части имущества, используемого при осуществлении видов предпринимательской деятельности, в отношении которых применяется патентная система налогообложения</w:t>
      </w:r>
    </w:p>
    <w:p w:rsidR="009D7FE5" w:rsidRPr="00470068" w:rsidRDefault="009D7FE5" w:rsidP="009D7FE5">
      <w:pPr>
        <w:numPr>
          <w:ilvl w:val="0"/>
          <w:numId w:val="3"/>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b/>
          <w:bCs/>
          <w:sz w:val="24"/>
          <w:szCs w:val="24"/>
          <w:lang w:eastAsia="ru-RU"/>
        </w:rPr>
        <w:t>НДС</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 исключением НДС, подлежащего уплате:</w:t>
      </w:r>
    </w:p>
    <w:p w:rsidR="009D7FE5" w:rsidRPr="00470068" w:rsidRDefault="009D7FE5" w:rsidP="009D7FE5">
      <w:pPr>
        <w:numPr>
          <w:ilvl w:val="0"/>
          <w:numId w:val="3"/>
        </w:numPr>
        <w:shd w:val="clear" w:color="auto" w:fill="FFFFFF"/>
        <w:spacing w:after="150" w:line="240" w:lineRule="auto"/>
        <w:ind w:left="375"/>
        <w:rPr>
          <w:rFonts w:ascii="Arial" w:eastAsia="Times New Roman" w:hAnsi="Arial" w:cs="Arial"/>
          <w:sz w:val="24"/>
          <w:szCs w:val="24"/>
          <w:lang w:eastAsia="ru-RU"/>
        </w:rPr>
      </w:pPr>
      <w:r w:rsidRPr="00470068">
        <w:rPr>
          <w:rFonts w:ascii="Arial" w:eastAsia="Times New Roman" w:hAnsi="Arial" w:cs="Arial"/>
          <w:sz w:val="24"/>
          <w:szCs w:val="24"/>
          <w:lang w:eastAsia="ru-RU"/>
        </w:rPr>
        <w:t>при осуществлении видов предпринимательской деятельности, в отношении которых не применяется патентная система налогообложения</w:t>
      </w:r>
    </w:p>
    <w:p w:rsidR="009D7FE5" w:rsidRPr="00470068" w:rsidRDefault="009D7FE5" w:rsidP="009D7FE5">
      <w:pPr>
        <w:numPr>
          <w:ilvl w:val="0"/>
          <w:numId w:val="3"/>
        </w:numPr>
        <w:shd w:val="clear" w:color="auto" w:fill="FFFFFF"/>
        <w:spacing w:after="150" w:line="240" w:lineRule="auto"/>
        <w:ind w:left="375"/>
        <w:rPr>
          <w:rFonts w:ascii="Arial" w:eastAsia="Times New Roman" w:hAnsi="Arial" w:cs="Arial"/>
          <w:sz w:val="24"/>
          <w:szCs w:val="24"/>
          <w:lang w:eastAsia="ru-RU"/>
        </w:rPr>
      </w:pPr>
      <w:r w:rsidRPr="00470068">
        <w:rPr>
          <w:rFonts w:ascii="Arial" w:eastAsia="Times New Roman" w:hAnsi="Arial" w:cs="Arial"/>
          <w:sz w:val="24"/>
          <w:szCs w:val="24"/>
          <w:lang w:eastAsia="ru-RU"/>
        </w:rPr>
        <w:t>при ввозе товаров на территорию Российской Федерации и иные территории, находящиеся под ее юрисдикцией</w:t>
      </w:r>
    </w:p>
    <w:p w:rsidR="009D7FE5" w:rsidRPr="00470068" w:rsidRDefault="009D7FE5" w:rsidP="009D7FE5">
      <w:pPr>
        <w:numPr>
          <w:ilvl w:val="0"/>
          <w:numId w:val="3"/>
        </w:numPr>
        <w:shd w:val="clear" w:color="auto" w:fill="FFFFFF"/>
        <w:spacing w:after="0" w:line="240" w:lineRule="auto"/>
        <w:ind w:left="375"/>
        <w:rPr>
          <w:rFonts w:ascii="Arial" w:eastAsia="Times New Roman" w:hAnsi="Arial" w:cs="Arial"/>
          <w:sz w:val="24"/>
          <w:szCs w:val="24"/>
          <w:lang w:eastAsia="ru-RU"/>
        </w:rPr>
      </w:pPr>
      <w:r w:rsidRPr="00470068">
        <w:rPr>
          <w:rFonts w:ascii="Arial" w:eastAsia="Times New Roman" w:hAnsi="Arial" w:cs="Arial"/>
          <w:sz w:val="24"/>
          <w:szCs w:val="24"/>
          <w:lang w:eastAsia="ru-RU"/>
        </w:rPr>
        <w:t>при осуществлении операций, облагаемых в соответствии со статьями </w:t>
      </w:r>
      <w:r w:rsidRPr="00470068">
        <w:rPr>
          <w:rFonts w:ascii="Arial" w:eastAsia="Times New Roman" w:hAnsi="Arial" w:cs="Arial"/>
          <w:sz w:val="24"/>
          <w:szCs w:val="24"/>
          <w:u w:val="single"/>
          <w:lang w:eastAsia="ru-RU"/>
        </w:rPr>
        <w:t>161</w:t>
      </w:r>
      <w:r w:rsidRPr="00470068">
        <w:rPr>
          <w:rFonts w:ascii="Arial" w:eastAsia="Times New Roman" w:hAnsi="Arial" w:cs="Arial"/>
          <w:sz w:val="24"/>
          <w:szCs w:val="24"/>
          <w:lang w:eastAsia="ru-RU"/>
        </w:rPr>
        <w:t> и </w:t>
      </w:r>
      <w:r w:rsidRPr="00470068">
        <w:rPr>
          <w:rFonts w:ascii="Arial" w:eastAsia="Times New Roman" w:hAnsi="Arial" w:cs="Arial"/>
          <w:sz w:val="24"/>
          <w:szCs w:val="24"/>
          <w:u w:val="single"/>
          <w:lang w:eastAsia="ru-RU"/>
        </w:rPr>
        <w:t>174.1 НК РФ</w:t>
      </w:r>
    </w:p>
    <w:p w:rsidR="009D7FE5" w:rsidRPr="00470068" w:rsidRDefault="009D7FE5" w:rsidP="009D7FE5">
      <w:pPr>
        <w:shd w:val="clear" w:color="auto" w:fill="FFFFFF"/>
        <w:spacing w:after="300" w:line="240" w:lineRule="auto"/>
        <w:outlineLvl w:val="2"/>
        <w:rPr>
          <w:rFonts w:ascii="Conv_PFDINTEXTCONDPRO-MEDIUM" w:eastAsia="Times New Roman" w:hAnsi="Conv_PFDINTEXTCONDPRO-MEDIUM" w:cs="Arial"/>
          <w:sz w:val="43"/>
          <w:szCs w:val="43"/>
          <w:lang w:eastAsia="ru-RU"/>
        </w:rPr>
      </w:pPr>
      <w:r w:rsidRPr="00470068">
        <w:rPr>
          <w:rFonts w:ascii="Conv_PFDINTEXTCONDPRO-MEDIUM" w:eastAsia="Times New Roman" w:hAnsi="Conv_PFDINTEXTCONDPRO-MEDIUM" w:cs="Arial"/>
          <w:sz w:val="43"/>
          <w:szCs w:val="43"/>
          <w:lang w:eastAsia="ru-RU"/>
        </w:rPr>
        <w:t>Виды предпринимательской деятельности, в отношении которых возможно применение патентной системы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Полный перечень видов деятельности перечислен в законе о применении индивидуальными предпринимателями патентной системы налогообложения того субъекта Российской Федерации в котором будет осуществляться предпринимательская деятельность.</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СОВМЕЩЕНИЕ ПАТЕНТНОЙ СИСТЕМЫ НАЛОГООБЛОЖЕНИЯ С ИНЫМИ СИСТЕМАМИ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Положения главы </w:t>
      </w:r>
      <w:r w:rsidRPr="00470068">
        <w:rPr>
          <w:rFonts w:ascii="Arial" w:eastAsia="Times New Roman" w:hAnsi="Arial" w:cs="Arial"/>
          <w:sz w:val="24"/>
          <w:szCs w:val="24"/>
          <w:u w:val="single"/>
          <w:lang w:eastAsia="ru-RU"/>
        </w:rPr>
        <w:t>26.5 НК РФ</w:t>
      </w:r>
      <w:r w:rsidRPr="00470068">
        <w:rPr>
          <w:rFonts w:ascii="Arial" w:eastAsia="Times New Roman" w:hAnsi="Arial" w:cs="Arial"/>
          <w:sz w:val="24"/>
          <w:szCs w:val="24"/>
          <w:lang w:eastAsia="ru-RU"/>
        </w:rPr>
        <w:t> не запрещают индивидуальным предпринимателям  совмещать несколько режимов налогообложения.</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При применении патентной системы налогообложения и осуществлении видов предпринимательской деятельности, в отношении которых индивидуальным предпринимателем применяется иной режим налогообложения, индивидуальный предприниматель обязан вести учет имущества, обязательств и хозяйственных операций в соответствии с порядком, установленным в рамках применяемого режима налогообложения (</w:t>
      </w:r>
      <w:r w:rsidRPr="00470068">
        <w:rPr>
          <w:rFonts w:ascii="Arial" w:eastAsia="Times New Roman" w:hAnsi="Arial" w:cs="Arial"/>
          <w:sz w:val="24"/>
          <w:szCs w:val="24"/>
          <w:u w:val="single"/>
          <w:lang w:eastAsia="ru-RU"/>
        </w:rPr>
        <w:t>п. 6 ст. 346.53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ДОКУМЕНТ, УДОСТОВЕРЯЮЩИЙ ПРАВО НА ПРИМЕНЕНИЕ ПАТЕНТНОЙ СИСТЕМЫ</w:t>
      </w:r>
    </w:p>
    <w:p w:rsidR="009D7FE5" w:rsidRPr="00470068" w:rsidRDefault="009D7FE5" w:rsidP="009D7FE5">
      <w:pPr>
        <w:shd w:val="clear" w:color="auto" w:fill="FFFFFF"/>
        <w:spacing w:after="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lastRenderedPageBreak/>
        <w:t>- Это патент на осуществление 1 из видов предпринимательской деятельности, который действует на территории того муниципального образования, городского округа, города федерального значения или субъекта Российской Федерации, который указан в патенте (</w:t>
      </w:r>
      <w:r w:rsidRPr="00470068">
        <w:rPr>
          <w:rFonts w:ascii="Conv_PFDINTEXTCONDPRO-MEDIUM" w:eastAsia="Times New Roman" w:hAnsi="Conv_PFDINTEXTCONDPRO-MEDIUM" w:cs="Arial"/>
          <w:sz w:val="34"/>
          <w:szCs w:val="34"/>
          <w:u w:val="single"/>
          <w:lang w:eastAsia="ru-RU"/>
        </w:rPr>
        <w:t>п. 1 ст.346.45 НК РФ</w:t>
      </w:r>
      <w:r w:rsidRPr="00470068">
        <w:rPr>
          <w:rFonts w:ascii="Conv_PFDINTEXTCONDPRO-MEDIUM" w:eastAsia="Times New Roman" w:hAnsi="Conv_PFDINTEXTCONDPRO-MEDIUM" w:cs="Arial"/>
          <w:sz w:val="34"/>
          <w:szCs w:val="34"/>
          <w:lang w:eastAsia="ru-RU"/>
        </w:rPr>
        <w:t>).</w:t>
      </w:r>
    </w:p>
    <w:p w:rsidR="009D7FE5" w:rsidRPr="00470068" w:rsidRDefault="009D7FE5" w:rsidP="009D7FE5">
      <w:pPr>
        <w:shd w:val="clear" w:color="auto" w:fill="FBFBFB"/>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Форма патента на право применения патентной системы налогообложения доведена письмом ФНС России от 14.12.2020 № СД-4-3/20593@.</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СРОК ДЕЙСТВИЯ ПАТЕНТА</w:t>
      </w:r>
    </w:p>
    <w:p w:rsidR="009D7FE5" w:rsidRPr="00470068" w:rsidRDefault="009D7FE5" w:rsidP="009D7FE5">
      <w:pPr>
        <w:shd w:val="clear" w:color="auto" w:fill="0066B3"/>
        <w:spacing w:after="0" w:line="240" w:lineRule="auto"/>
        <w:jc w:val="center"/>
        <w:rPr>
          <w:rFonts w:ascii="Arial" w:eastAsia="Times New Roman" w:hAnsi="Arial" w:cs="Arial"/>
          <w:sz w:val="24"/>
          <w:szCs w:val="24"/>
          <w:lang w:eastAsia="ru-RU"/>
        </w:rPr>
      </w:pPr>
      <w:r w:rsidRPr="00470068">
        <w:rPr>
          <w:rFonts w:ascii="Conv_PFDINTEXTCONDPRO-MEDIUM" w:eastAsia="Times New Roman" w:hAnsi="Conv_PFDINTEXTCONDPRO-MEDIUM" w:cs="Arial"/>
          <w:b/>
          <w:bCs/>
          <w:sz w:val="43"/>
          <w:szCs w:val="43"/>
          <w:lang w:eastAsia="ru-RU"/>
        </w:rPr>
        <w:t>1-12</w:t>
      </w:r>
      <w:r w:rsidR="00343F4D" w:rsidRPr="00470068">
        <w:rPr>
          <w:rFonts w:ascii="Conv_PFDINTEXTCONDPRO-MEDIUM" w:eastAsia="Times New Roman" w:hAnsi="Conv_PFDINTEXTCONDPRO-MEDIUM" w:cs="Arial"/>
          <w:b/>
          <w:bCs/>
          <w:sz w:val="43"/>
          <w:szCs w:val="43"/>
          <w:lang w:eastAsia="ru-RU"/>
        </w:rPr>
        <w:t xml:space="preserve"> </w:t>
      </w:r>
      <w:r w:rsidRPr="00470068">
        <w:rPr>
          <w:rFonts w:ascii="Arial" w:eastAsia="Times New Roman" w:hAnsi="Arial" w:cs="Arial"/>
          <w:b/>
          <w:bCs/>
          <w:sz w:val="36"/>
          <w:szCs w:val="36"/>
          <w:lang w:eastAsia="ru-RU"/>
        </w:rPr>
        <w:t>мес.</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Патент выдается с любого числа месяца, указанного ИП в заявлении на получение патента, на любое количество дней, но не менее месяца и в пределах календарного года выдачи.</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ПРОЦЕДУРА ПЕРЕХОДА НА ПАТЕНТНУЮ СИСТЕМУ НАЛОГООБЛОЖЕНИЯ</w:t>
      </w:r>
    </w:p>
    <w:p w:rsidR="009D7FE5" w:rsidRPr="00470068" w:rsidRDefault="009D7FE5" w:rsidP="00343F4D">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Для получения патента индивидуальный предприниматель должен подать в налоговый орган заявление на получение патента по форме, утвержденной </w:t>
      </w:r>
      <w:r w:rsidR="00343F4D" w:rsidRPr="00470068">
        <w:rPr>
          <w:rFonts w:ascii="Arial" w:eastAsia="Times New Roman" w:hAnsi="Arial" w:cs="Arial"/>
          <w:sz w:val="24"/>
          <w:szCs w:val="24"/>
          <w:lang w:eastAsia="ru-RU"/>
        </w:rPr>
        <w:t>ФНС России</w:t>
      </w:r>
    </w:p>
    <w:p w:rsidR="00343F4D" w:rsidRPr="00470068" w:rsidRDefault="00343F4D" w:rsidP="00343F4D">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Заявление на получение патента необходимо подать </w:t>
      </w:r>
      <w:r w:rsidRPr="00470068">
        <w:rPr>
          <w:rFonts w:ascii="Arial" w:eastAsia="Times New Roman" w:hAnsi="Arial" w:cs="Arial"/>
          <w:b/>
          <w:bCs/>
          <w:sz w:val="24"/>
          <w:szCs w:val="24"/>
          <w:lang w:eastAsia="ru-RU"/>
        </w:rPr>
        <w:t xml:space="preserve">не </w:t>
      </w:r>
      <w:proofErr w:type="gramStart"/>
      <w:r w:rsidRPr="00470068">
        <w:rPr>
          <w:rFonts w:ascii="Arial" w:eastAsia="Times New Roman" w:hAnsi="Arial" w:cs="Arial"/>
          <w:b/>
          <w:bCs/>
          <w:sz w:val="24"/>
          <w:szCs w:val="24"/>
          <w:lang w:eastAsia="ru-RU"/>
        </w:rPr>
        <w:t>позднее</w:t>
      </w:r>
      <w:proofErr w:type="gramEnd"/>
      <w:r w:rsidRPr="00470068">
        <w:rPr>
          <w:rFonts w:ascii="Arial" w:eastAsia="Times New Roman" w:hAnsi="Arial" w:cs="Arial"/>
          <w:b/>
          <w:bCs/>
          <w:sz w:val="24"/>
          <w:szCs w:val="24"/>
          <w:lang w:eastAsia="ru-RU"/>
        </w:rPr>
        <w:t xml:space="preserve"> чем за 10 дней</w:t>
      </w:r>
      <w:r w:rsidRPr="00470068">
        <w:rPr>
          <w:rFonts w:ascii="Arial" w:eastAsia="Times New Roman" w:hAnsi="Arial" w:cs="Arial"/>
          <w:sz w:val="24"/>
          <w:szCs w:val="24"/>
          <w:lang w:eastAsia="ru-RU"/>
        </w:rPr>
        <w:t> до начала применения патентной системы налогообложения.</w:t>
      </w:r>
    </w:p>
    <w:p w:rsidR="009D7FE5" w:rsidRPr="00470068" w:rsidRDefault="009D7FE5" w:rsidP="009D7FE5">
      <w:pPr>
        <w:shd w:val="clear" w:color="auto" w:fill="FFFFFF"/>
        <w:spacing w:after="0" w:line="240" w:lineRule="auto"/>
        <w:rPr>
          <w:rFonts w:ascii="Arial" w:eastAsia="Times New Roman" w:hAnsi="Arial" w:cs="Arial"/>
          <w:b/>
          <w:bCs/>
          <w:sz w:val="24"/>
          <w:szCs w:val="24"/>
          <w:lang w:eastAsia="ru-RU"/>
        </w:rPr>
      </w:pPr>
      <w:r w:rsidRPr="00470068">
        <w:rPr>
          <w:rFonts w:ascii="Arial" w:eastAsia="Times New Roman" w:hAnsi="Arial" w:cs="Arial"/>
          <w:b/>
          <w:bCs/>
          <w:sz w:val="24"/>
          <w:szCs w:val="24"/>
          <w:lang w:eastAsia="ru-RU"/>
        </w:rPr>
        <w:t>При осуществлении деятельности по месту жительства</w:t>
      </w:r>
    </w:p>
    <w:p w:rsidR="00343F4D" w:rsidRPr="00470068" w:rsidRDefault="00343F4D"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Заявление подается в налоговый орган по месту жительства</w:t>
      </w:r>
    </w:p>
    <w:p w:rsidR="009D7FE5" w:rsidRPr="00470068" w:rsidRDefault="009D7FE5" w:rsidP="009D7FE5">
      <w:pPr>
        <w:shd w:val="clear" w:color="auto" w:fill="FFFFFF"/>
        <w:spacing w:after="0" w:line="240" w:lineRule="auto"/>
        <w:rPr>
          <w:rFonts w:ascii="Arial" w:eastAsia="Times New Roman" w:hAnsi="Arial" w:cs="Arial"/>
          <w:b/>
          <w:bCs/>
          <w:sz w:val="24"/>
          <w:szCs w:val="24"/>
          <w:lang w:eastAsia="ru-RU"/>
        </w:rPr>
      </w:pPr>
      <w:r w:rsidRPr="00470068">
        <w:rPr>
          <w:rFonts w:ascii="Arial" w:eastAsia="Times New Roman" w:hAnsi="Arial" w:cs="Arial"/>
          <w:b/>
          <w:bCs/>
          <w:sz w:val="24"/>
          <w:szCs w:val="24"/>
          <w:lang w:eastAsia="ru-RU"/>
        </w:rPr>
        <w:t>При осуществлении деятельности на территории того муниципального образования, городского округа, города федерального значения или субъекта Российской Федерации, в котором предприниматель на налоговом учете не стоит</w:t>
      </w:r>
      <w:r w:rsidR="00EC196F" w:rsidRPr="00470068">
        <w:rPr>
          <w:rFonts w:ascii="Arial" w:eastAsia="Times New Roman" w:hAnsi="Arial" w:cs="Arial"/>
          <w:b/>
          <w:bCs/>
          <w:sz w:val="24"/>
          <w:szCs w:val="24"/>
          <w:lang w:eastAsia="ru-RU"/>
        </w:rPr>
        <w:t xml:space="preserve"> </w:t>
      </w:r>
    </w:p>
    <w:p w:rsidR="00EC196F" w:rsidRPr="00470068" w:rsidRDefault="00EC196F"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Заявление подается в любой территориальный налоговый орган муниципального образования, городского округа, города федерального значения или субъекта Российской Федерации по месту планируемого осуществления индивидуальным предпринимателем предпринимательской деятельности</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proofErr w:type="spellStart"/>
      <w:r w:rsidRPr="00470068">
        <w:rPr>
          <w:rFonts w:ascii="Arial" w:eastAsia="Times New Roman" w:hAnsi="Arial" w:cs="Arial"/>
          <w:sz w:val="24"/>
          <w:szCs w:val="24"/>
          <w:u w:val="single"/>
          <w:lang w:eastAsia="ru-RU"/>
        </w:rPr>
        <w:t>абз</w:t>
      </w:r>
      <w:proofErr w:type="spellEnd"/>
      <w:r w:rsidRPr="00470068">
        <w:rPr>
          <w:rFonts w:ascii="Arial" w:eastAsia="Times New Roman" w:hAnsi="Arial" w:cs="Arial"/>
          <w:sz w:val="24"/>
          <w:szCs w:val="24"/>
          <w:u w:val="single"/>
          <w:lang w:eastAsia="ru-RU"/>
        </w:rPr>
        <w:t>. 2 ст. 346.45 НК РФ</w:t>
      </w:r>
      <w:r w:rsidRPr="00470068">
        <w:rPr>
          <w:rFonts w:ascii="Arial" w:eastAsia="Times New Roman" w:hAnsi="Arial" w:cs="Arial"/>
          <w:sz w:val="24"/>
          <w:szCs w:val="24"/>
          <w:lang w:eastAsia="ru-RU"/>
        </w:rPr>
        <w:t>)</w:t>
      </w:r>
      <w:proofErr w:type="gramEnd"/>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Заявление может быть подано лично или через представителя, направлено в виде почтового отправления с описью вложения или передано в электронной форме по телекоммуникационным каналам связи.</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lastRenderedPageBreak/>
        <w:t>СРОК ВЫДАЧИ НАЛОГОВЫМ ОРГАНОМ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 течение </w:t>
      </w:r>
      <w:r w:rsidRPr="00470068">
        <w:rPr>
          <w:rFonts w:ascii="Conv_PFDINTEXTCONDPRO-MEDIUM" w:eastAsia="Times New Roman" w:hAnsi="Conv_PFDINTEXTCONDPRO-MEDIUM" w:cs="Arial"/>
          <w:b/>
          <w:bCs/>
          <w:sz w:val="72"/>
          <w:szCs w:val="72"/>
          <w:shd w:val="clear" w:color="auto" w:fill="0066B3"/>
          <w:lang w:eastAsia="ru-RU"/>
        </w:rPr>
        <w:t>5</w:t>
      </w:r>
      <w:r w:rsidRPr="00470068">
        <w:rPr>
          <w:rFonts w:ascii="Arial" w:eastAsia="Times New Roman" w:hAnsi="Arial" w:cs="Arial"/>
          <w:sz w:val="24"/>
          <w:szCs w:val="24"/>
          <w:lang w:eastAsia="ru-RU"/>
        </w:rPr>
        <w:t>дней со дня получения заявления на получение патента налоговый орган обязан выдать индивидуальному предпринимателю патент или уведомить его об отказе в выдаче патента (</w:t>
      </w:r>
      <w:r w:rsidRPr="00470068">
        <w:rPr>
          <w:rFonts w:ascii="Arial" w:eastAsia="Times New Roman" w:hAnsi="Arial" w:cs="Arial"/>
          <w:sz w:val="24"/>
          <w:szCs w:val="24"/>
          <w:u w:val="single"/>
          <w:lang w:eastAsia="ru-RU"/>
        </w:rPr>
        <w:t>п. 3 ст. 346.45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Уведомление об отказе в выдаче патента доводится до сведения индивидуального предпринимателя в течение пяти дней после вынесения решения об отказе в выдаче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ОСНОВАНИЯ ДЛЯ ОТКАЗА В ВЫДАЧЕ ПАТЕНТА</w:t>
      </w:r>
    </w:p>
    <w:p w:rsidR="009D7FE5" w:rsidRPr="00470068" w:rsidRDefault="009D7FE5" w:rsidP="009D7FE5">
      <w:pPr>
        <w:numPr>
          <w:ilvl w:val="0"/>
          <w:numId w:val="4"/>
        </w:numPr>
        <w:shd w:val="clear" w:color="auto" w:fill="FFFFFF"/>
        <w:spacing w:after="30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несоответствие в заявлении на получение патента вида предпринимательской деятельности перечню видов предпринимательской деятельности, в отношении которых на территории субъекта Российской Федерации введена патентная система налогообложения</w:t>
      </w:r>
    </w:p>
    <w:p w:rsidR="009D7FE5" w:rsidRPr="00470068" w:rsidRDefault="009D7FE5" w:rsidP="009D7FE5">
      <w:pPr>
        <w:numPr>
          <w:ilvl w:val="0"/>
          <w:numId w:val="4"/>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указание срока действия патента, не соответствующего </w:t>
      </w:r>
      <w:r w:rsidRPr="00470068">
        <w:rPr>
          <w:rFonts w:ascii="Arial" w:eastAsia="Times New Roman" w:hAnsi="Arial" w:cs="Arial"/>
          <w:sz w:val="24"/>
          <w:szCs w:val="24"/>
          <w:u w:val="single"/>
          <w:lang w:eastAsia="ru-RU"/>
        </w:rPr>
        <w:t>п. 5 ст. 346.45 НК РФ</w:t>
      </w:r>
      <w:r w:rsidRPr="00470068">
        <w:rPr>
          <w:rFonts w:ascii="Arial" w:eastAsia="Times New Roman" w:hAnsi="Arial" w:cs="Arial"/>
          <w:sz w:val="24"/>
          <w:szCs w:val="24"/>
          <w:lang w:eastAsia="ru-RU"/>
        </w:rPr>
        <w:t> (патент выдается по выбору индивидуального предпринимателя на период от одного до двенадцати месяцев включительно в пределах календарного года)</w:t>
      </w:r>
    </w:p>
    <w:p w:rsidR="009D7FE5" w:rsidRPr="00470068" w:rsidRDefault="009D7FE5" w:rsidP="009D7FE5">
      <w:pPr>
        <w:numPr>
          <w:ilvl w:val="0"/>
          <w:numId w:val="4"/>
        </w:numPr>
        <w:shd w:val="clear" w:color="auto" w:fill="FFFFFF"/>
        <w:spacing w:after="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нарушение условия перехода на патентную систему налогообложения, установленного </w:t>
      </w:r>
      <w:r w:rsidRPr="00470068">
        <w:rPr>
          <w:rFonts w:ascii="Arial" w:eastAsia="Times New Roman" w:hAnsi="Arial" w:cs="Arial"/>
          <w:sz w:val="24"/>
          <w:szCs w:val="24"/>
          <w:u w:val="single"/>
          <w:lang w:eastAsia="ru-RU"/>
        </w:rPr>
        <w:t>абзацем вторым п. 8 ст.345.45 НК РФ</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proofErr w:type="spellStart"/>
      <w:r w:rsidRPr="00470068">
        <w:rPr>
          <w:rFonts w:ascii="Arial" w:eastAsia="Times New Roman" w:hAnsi="Arial" w:cs="Arial"/>
          <w:sz w:val="24"/>
          <w:szCs w:val="24"/>
          <w:lang w:eastAsia="ru-RU"/>
        </w:rPr>
        <w:t>абз</w:t>
      </w:r>
      <w:proofErr w:type="spellEnd"/>
      <w:r w:rsidRPr="00470068">
        <w:rPr>
          <w:rFonts w:ascii="Arial" w:eastAsia="Times New Roman" w:hAnsi="Arial" w:cs="Arial"/>
          <w:sz w:val="24"/>
          <w:szCs w:val="24"/>
          <w:lang w:eastAsia="ru-RU"/>
        </w:rPr>
        <w:t>. 2 п. 8 </w:t>
      </w:r>
      <w:r w:rsidRPr="00470068">
        <w:rPr>
          <w:rFonts w:ascii="Arial" w:eastAsia="Times New Roman" w:hAnsi="Arial" w:cs="Arial"/>
          <w:sz w:val="24"/>
          <w:szCs w:val="24"/>
          <w:u w:val="single"/>
          <w:lang w:eastAsia="ru-RU"/>
        </w:rPr>
        <w:t>ст. 346.45 НК РФ</w:t>
      </w:r>
      <w:r w:rsidRPr="00470068">
        <w:rPr>
          <w:rFonts w:ascii="Arial" w:eastAsia="Times New Roman" w:hAnsi="Arial" w:cs="Arial"/>
          <w:sz w:val="24"/>
          <w:szCs w:val="24"/>
          <w:lang w:eastAsia="ru-RU"/>
        </w:rPr>
        <w:t>)</w:t>
      </w:r>
      <w:proofErr w:type="gramEnd"/>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numPr>
          <w:ilvl w:val="0"/>
          <w:numId w:val="4"/>
        </w:numPr>
        <w:shd w:val="clear" w:color="auto" w:fill="FFFFFF"/>
        <w:spacing w:after="30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наличие недоимки по налогу, подлежащему уплате в связи с применением патентной системы налогообложения</w:t>
      </w:r>
    </w:p>
    <w:p w:rsidR="009D7FE5" w:rsidRPr="00470068" w:rsidRDefault="009D7FE5" w:rsidP="009D7FE5">
      <w:pPr>
        <w:numPr>
          <w:ilvl w:val="0"/>
          <w:numId w:val="4"/>
        </w:numPr>
        <w:shd w:val="clear" w:color="auto" w:fill="FFFFFF"/>
        <w:spacing w:after="300" w:line="240" w:lineRule="auto"/>
        <w:ind w:left="-225"/>
        <w:rPr>
          <w:rFonts w:ascii="Arial" w:eastAsia="Times New Roman" w:hAnsi="Arial" w:cs="Arial"/>
          <w:sz w:val="24"/>
          <w:szCs w:val="24"/>
          <w:lang w:eastAsia="ru-RU"/>
        </w:rPr>
      </w:pPr>
      <w:proofErr w:type="spellStart"/>
      <w:r w:rsidRPr="00470068">
        <w:rPr>
          <w:rFonts w:ascii="Arial" w:eastAsia="Times New Roman" w:hAnsi="Arial" w:cs="Arial"/>
          <w:sz w:val="24"/>
          <w:szCs w:val="24"/>
          <w:lang w:eastAsia="ru-RU"/>
        </w:rPr>
        <w:t>незаполнение</w:t>
      </w:r>
      <w:proofErr w:type="spellEnd"/>
      <w:r w:rsidRPr="00470068">
        <w:rPr>
          <w:rFonts w:ascii="Arial" w:eastAsia="Times New Roman" w:hAnsi="Arial" w:cs="Arial"/>
          <w:sz w:val="24"/>
          <w:szCs w:val="24"/>
          <w:lang w:eastAsia="ru-RU"/>
        </w:rPr>
        <w:t xml:space="preserve"> обязательных полей в заявлении на получение патента</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ПРОЦЕДУРА ПОСТАНОВКИ НА УЧЕТ</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Постановка на учет индивидуального предпринимателя в качестве налогоплательщика, применяющего патентную систему налогообложения, осуществляется налоговым органом, в который он обратился с заявлением на получение патента, на основании указанного заявления в течение пяти дней со дня его получения (</w:t>
      </w:r>
      <w:r w:rsidRPr="00470068">
        <w:rPr>
          <w:rFonts w:ascii="Arial" w:eastAsia="Times New Roman" w:hAnsi="Arial" w:cs="Arial"/>
          <w:sz w:val="24"/>
          <w:szCs w:val="24"/>
          <w:u w:val="single"/>
          <w:lang w:eastAsia="ru-RU"/>
        </w:rPr>
        <w:t>п.1 ст.346.46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Датой постановки на учет является дата начала действия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Величина налога не зависит от </w:t>
      </w:r>
      <w:proofErr w:type="gramStart"/>
      <w:r w:rsidRPr="00470068">
        <w:rPr>
          <w:rFonts w:ascii="Arial" w:eastAsia="Times New Roman" w:hAnsi="Arial" w:cs="Arial"/>
          <w:sz w:val="24"/>
          <w:szCs w:val="24"/>
          <w:lang w:eastAsia="ru-RU"/>
        </w:rPr>
        <w:t>размера</w:t>
      </w:r>
      <w:proofErr w:type="gramEnd"/>
      <w:r w:rsidRPr="00470068">
        <w:rPr>
          <w:rFonts w:ascii="Arial" w:eastAsia="Times New Roman" w:hAnsi="Arial" w:cs="Arial"/>
          <w:sz w:val="24"/>
          <w:szCs w:val="24"/>
          <w:lang w:eastAsia="ru-RU"/>
        </w:rPr>
        <w:t xml:space="preserve"> фактически полученного индивидуальным предпринимателем дохода и определяется исходя из суммы установленного по каждому виду деятельности потенциально возможного к получению годового дохода.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НАЛОГОВЫЙ ПЕРИОД</w:t>
      </w:r>
    </w:p>
    <w:p w:rsidR="009D7FE5" w:rsidRPr="00470068" w:rsidRDefault="009D7FE5" w:rsidP="009D7FE5">
      <w:pPr>
        <w:shd w:val="clear" w:color="auto" w:fill="0066B3"/>
        <w:spacing w:after="0" w:line="240" w:lineRule="auto"/>
        <w:jc w:val="center"/>
        <w:rPr>
          <w:rFonts w:ascii="Arial" w:eastAsia="Times New Roman" w:hAnsi="Arial" w:cs="Arial"/>
          <w:sz w:val="24"/>
          <w:szCs w:val="24"/>
          <w:lang w:eastAsia="ru-RU"/>
        </w:rPr>
      </w:pPr>
      <w:r w:rsidRPr="00470068">
        <w:rPr>
          <w:rFonts w:ascii="Conv_PFDINTEXTCONDPRO-MEDIUM" w:eastAsia="Times New Roman" w:hAnsi="Conv_PFDINTEXTCONDPRO-MEDIUM" w:cs="Arial"/>
          <w:b/>
          <w:bCs/>
          <w:sz w:val="43"/>
          <w:szCs w:val="43"/>
          <w:lang w:eastAsia="ru-RU"/>
        </w:rPr>
        <w:lastRenderedPageBreak/>
        <w:t>1</w:t>
      </w:r>
      <w:r w:rsidR="00343F4D" w:rsidRPr="00470068">
        <w:rPr>
          <w:rFonts w:ascii="Conv_PFDINTEXTCONDPRO-MEDIUM" w:eastAsia="Times New Roman" w:hAnsi="Conv_PFDINTEXTCONDPRO-MEDIUM" w:cs="Arial"/>
          <w:b/>
          <w:bCs/>
          <w:sz w:val="43"/>
          <w:szCs w:val="43"/>
          <w:lang w:eastAsia="ru-RU"/>
        </w:rPr>
        <w:t xml:space="preserve"> </w:t>
      </w:r>
      <w:r w:rsidRPr="00470068">
        <w:rPr>
          <w:rFonts w:ascii="Arial" w:eastAsia="Times New Roman" w:hAnsi="Arial" w:cs="Arial"/>
          <w:b/>
          <w:bCs/>
          <w:sz w:val="36"/>
          <w:szCs w:val="36"/>
          <w:lang w:eastAsia="ru-RU"/>
        </w:rPr>
        <w:t>календарный год</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Если патент выдан на срок </w:t>
      </w:r>
      <w:proofErr w:type="gramStart"/>
      <w:r w:rsidRPr="00470068">
        <w:rPr>
          <w:rFonts w:ascii="Arial" w:eastAsia="Times New Roman" w:hAnsi="Arial" w:cs="Arial"/>
          <w:sz w:val="24"/>
          <w:szCs w:val="24"/>
          <w:lang w:eastAsia="ru-RU"/>
        </w:rPr>
        <w:t>менее календарного</w:t>
      </w:r>
      <w:proofErr w:type="gramEnd"/>
      <w:r w:rsidRPr="00470068">
        <w:rPr>
          <w:rFonts w:ascii="Arial" w:eastAsia="Times New Roman" w:hAnsi="Arial" w:cs="Arial"/>
          <w:sz w:val="24"/>
          <w:szCs w:val="24"/>
          <w:lang w:eastAsia="ru-RU"/>
        </w:rPr>
        <w:t xml:space="preserve"> года, налоговым периодом признается срок, на который выдан патент.</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0066B3"/>
        <w:spacing w:line="240" w:lineRule="auto"/>
        <w:jc w:val="center"/>
        <w:rPr>
          <w:rFonts w:ascii="Arial" w:eastAsia="Times New Roman" w:hAnsi="Arial" w:cs="Arial"/>
          <w:sz w:val="24"/>
          <w:szCs w:val="24"/>
          <w:lang w:eastAsia="ru-RU"/>
        </w:rPr>
      </w:pPr>
      <w:r w:rsidRPr="00470068">
        <w:rPr>
          <w:rFonts w:ascii="Arial" w:eastAsia="Times New Roman" w:hAnsi="Arial" w:cs="Arial"/>
          <w:b/>
          <w:bCs/>
          <w:sz w:val="36"/>
          <w:szCs w:val="36"/>
          <w:lang w:eastAsia="ru-RU"/>
        </w:rPr>
        <w:t>В 2021 году налоговым периодом признается календарный месяц.</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 случае прекращения предпринимательской деятельности,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ПОРЯДОК РАСЧЕТА НАЛОГА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Налоговая база </w:t>
      </w:r>
      <w:r w:rsidRPr="00470068">
        <w:rPr>
          <w:rFonts w:ascii="Arial" w:eastAsia="Times New Roman" w:hAnsi="Arial" w:cs="Arial"/>
          <w:sz w:val="24"/>
          <w:szCs w:val="24"/>
          <w:lang w:eastAsia="ru-RU"/>
        </w:rPr>
        <w:t>- денежное выражение потенциально возможного к получению индивидуальным предпринимателем годового дохода по виду предпринимательской деятельности, в отношении которого применяется патентная система налогообложения, устанавливаемого на календарный год законом субъекта Российской Федерации.</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Налоговая ставка </w:t>
      </w:r>
      <w:r w:rsidRPr="00470068">
        <w:rPr>
          <w:rFonts w:ascii="Conv_PFDINTEXTCONDPRO-MEDIUM" w:eastAsia="Times New Roman" w:hAnsi="Conv_PFDINTEXTCONDPRO-MEDIUM" w:cs="Arial"/>
          <w:b/>
          <w:bCs/>
          <w:sz w:val="72"/>
          <w:szCs w:val="72"/>
          <w:shd w:val="clear" w:color="auto" w:fill="0066B3"/>
          <w:lang w:eastAsia="ru-RU"/>
        </w:rPr>
        <w:t>6%</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Законами субъектов Российской Федерации на два года может быть установлена налоговая ставка в размере 0% для индивидуальных предпринимателей, впервые зарегистрированных и осуществляющих деятельность в производственной, социальной или научной сферах, а также в сфере бытовых услуг населению (п. 3 </w:t>
      </w:r>
      <w:r w:rsidRPr="00470068">
        <w:rPr>
          <w:rFonts w:ascii="Arial" w:eastAsia="Times New Roman" w:hAnsi="Arial" w:cs="Arial"/>
          <w:sz w:val="24"/>
          <w:szCs w:val="24"/>
          <w:u w:val="single"/>
          <w:lang w:eastAsia="ru-RU"/>
        </w:rPr>
        <w:t>ст. 346.50 НК РФ</w:t>
      </w:r>
      <w:r w:rsidRPr="00470068">
        <w:rPr>
          <w:rFonts w:ascii="Arial" w:eastAsia="Times New Roman" w:hAnsi="Arial" w:cs="Arial"/>
          <w:sz w:val="24"/>
          <w:szCs w:val="24"/>
          <w:lang w:eastAsia="ru-RU"/>
        </w:rPr>
        <w:t>).</w:t>
      </w:r>
      <w:proofErr w:type="gramEnd"/>
      <w:r w:rsidRPr="00470068">
        <w:rPr>
          <w:rFonts w:ascii="Arial" w:eastAsia="Times New Roman" w:hAnsi="Arial" w:cs="Arial"/>
          <w:sz w:val="24"/>
          <w:szCs w:val="24"/>
          <w:lang w:eastAsia="ru-RU"/>
        </w:rPr>
        <w:t xml:space="preserve"> Период действия этих налоговых каникул - по 2023 год.</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ПОРЯДОК ИСЧИСЛЕНИЯ НАЛОГА</w:t>
      </w:r>
    </w:p>
    <w:p w:rsidR="009D7FE5" w:rsidRPr="00470068" w:rsidRDefault="009D7FE5" w:rsidP="009D7FE5">
      <w:pPr>
        <w:shd w:val="clear" w:color="auto" w:fill="FFFFFF"/>
        <w:spacing w:after="30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t>Пример: срок действия патента = 12 месяцев</w:t>
      </w:r>
    </w:p>
    <w:p w:rsidR="009D7FE5" w:rsidRPr="00470068" w:rsidRDefault="009D7FE5" w:rsidP="00343F4D">
      <w:pPr>
        <w:shd w:val="clear" w:color="auto" w:fill="FFFFFF"/>
        <w:spacing w:line="240" w:lineRule="atLeast"/>
        <w:textAlignment w:val="center"/>
        <w:rPr>
          <w:rFonts w:ascii="Conv_PFDINTEXTCONDPRO-MEDIUM" w:eastAsia="Times New Roman" w:hAnsi="Conv_PFDINTEXTCONDPRO-MEDIUM" w:cs="Arial"/>
          <w:caps/>
          <w:sz w:val="29"/>
          <w:szCs w:val="29"/>
          <w:lang w:eastAsia="ru-RU"/>
        </w:rPr>
      </w:pPr>
      <w:r w:rsidRPr="00470068">
        <w:rPr>
          <w:rFonts w:ascii="Conv_PFDINTEXTCONDPRO-MEDIUM" w:eastAsia="Times New Roman" w:hAnsi="Conv_PFDINTEXTCONDPRO-MEDIUM" w:cs="Arial"/>
          <w:caps/>
          <w:sz w:val="29"/>
          <w:szCs w:val="29"/>
          <w:lang w:eastAsia="ru-RU"/>
        </w:rPr>
        <w:t>РАЗМЕР</w:t>
      </w:r>
      <w:r w:rsidR="00EC196F" w:rsidRPr="00470068">
        <w:rPr>
          <w:rFonts w:ascii="Conv_PFDINTEXTCONDPRO-MEDIUM" w:eastAsia="Times New Roman" w:hAnsi="Conv_PFDINTEXTCONDPRO-MEDIUM" w:cs="Arial"/>
          <w:caps/>
          <w:sz w:val="29"/>
          <w:szCs w:val="29"/>
          <w:lang w:eastAsia="ru-RU"/>
        </w:rPr>
        <w:t xml:space="preserve"> </w:t>
      </w:r>
      <w:r w:rsidRPr="00470068">
        <w:rPr>
          <w:rFonts w:ascii="Conv_PFDINTEXTCONDPRO-MEDIUM" w:eastAsia="Times New Roman" w:hAnsi="Conv_PFDINTEXTCONDPRO-MEDIUM" w:cs="Arial"/>
          <w:caps/>
          <w:sz w:val="29"/>
          <w:szCs w:val="29"/>
          <w:lang w:eastAsia="ru-RU"/>
        </w:rPr>
        <w:t>НАЛОГА=НАЛОГОВАЯ</w:t>
      </w:r>
      <w:r w:rsidR="00EC196F" w:rsidRPr="00470068">
        <w:rPr>
          <w:rFonts w:ascii="Conv_PFDINTEXTCONDPRO-MEDIUM" w:eastAsia="Times New Roman" w:hAnsi="Conv_PFDINTEXTCONDPRO-MEDIUM" w:cs="Arial"/>
          <w:caps/>
          <w:sz w:val="29"/>
          <w:szCs w:val="29"/>
          <w:lang w:eastAsia="ru-RU"/>
        </w:rPr>
        <w:t xml:space="preserve"> </w:t>
      </w:r>
      <w:r w:rsidRPr="00470068">
        <w:rPr>
          <w:rFonts w:ascii="Conv_PFDINTEXTCONDPRO-MEDIUM" w:eastAsia="Times New Roman" w:hAnsi="Conv_PFDINTEXTCONDPRO-MEDIUM" w:cs="Arial"/>
          <w:caps/>
          <w:sz w:val="29"/>
          <w:szCs w:val="29"/>
          <w:lang w:eastAsia="ru-RU"/>
        </w:rPr>
        <w:t>БАЗА*6%</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Размер налога = (налоговая база </w:t>
      </w:r>
      <w:r w:rsidRPr="00470068">
        <w:rPr>
          <w:rFonts w:ascii="Arial" w:eastAsia="Times New Roman" w:hAnsi="Arial" w:cs="Arial"/>
          <w:b/>
          <w:bCs/>
          <w:sz w:val="24"/>
          <w:szCs w:val="24"/>
          <w:lang w:eastAsia="ru-RU"/>
        </w:rPr>
        <w:t>/ </w:t>
      </w:r>
      <w:r w:rsidRPr="00470068">
        <w:rPr>
          <w:rFonts w:ascii="Arial" w:eastAsia="Times New Roman" w:hAnsi="Arial" w:cs="Arial"/>
          <w:sz w:val="24"/>
          <w:szCs w:val="24"/>
          <w:lang w:eastAsia="ru-RU"/>
        </w:rPr>
        <w:t>365 (366) дней </w:t>
      </w:r>
      <w:r w:rsidRPr="00470068">
        <w:rPr>
          <w:rFonts w:ascii="Arial" w:eastAsia="Times New Roman" w:hAnsi="Arial" w:cs="Arial"/>
          <w:b/>
          <w:bCs/>
          <w:sz w:val="24"/>
          <w:szCs w:val="24"/>
          <w:lang w:eastAsia="ru-RU"/>
        </w:rPr>
        <w:t>Х</w:t>
      </w:r>
      <w:r w:rsidRPr="00470068">
        <w:rPr>
          <w:rFonts w:ascii="Arial" w:eastAsia="Times New Roman" w:hAnsi="Arial" w:cs="Arial"/>
          <w:sz w:val="24"/>
          <w:szCs w:val="24"/>
          <w:lang w:eastAsia="ru-RU"/>
        </w:rPr>
        <w:t> количество дней срока, на который выдан патент) </w:t>
      </w:r>
      <w:r w:rsidRPr="00470068">
        <w:rPr>
          <w:rFonts w:ascii="Arial" w:eastAsia="Times New Roman" w:hAnsi="Arial" w:cs="Arial"/>
          <w:b/>
          <w:bCs/>
          <w:sz w:val="24"/>
          <w:szCs w:val="24"/>
          <w:lang w:eastAsia="ru-RU"/>
        </w:rPr>
        <w:t>Х</w:t>
      </w:r>
      <w:r w:rsidRPr="00470068">
        <w:rPr>
          <w:rFonts w:ascii="Arial" w:eastAsia="Times New Roman" w:hAnsi="Arial" w:cs="Arial"/>
          <w:sz w:val="24"/>
          <w:szCs w:val="24"/>
          <w:lang w:eastAsia="ru-RU"/>
        </w:rPr>
        <w:t> 6%</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ОПЛАТА НАЛОГА</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Порядок оплаты</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Срок действия патента меньше 6 месяцев</w:t>
      </w:r>
      <w:r w:rsidRPr="00470068">
        <w:rPr>
          <w:rFonts w:ascii="Arial" w:eastAsia="Times New Roman" w:hAnsi="Arial" w:cs="Arial"/>
          <w:sz w:val="24"/>
          <w:szCs w:val="24"/>
          <w:lang w:eastAsia="ru-RU"/>
        </w:rPr>
        <w:br/>
        <w:t>- в размере полной суммы налога в срок не позднее срока окончания действия патента</w:t>
      </w:r>
    </w:p>
    <w:p w:rsidR="00EC196F"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Срок действия патента от 6 до 12месяцев</w:t>
      </w:r>
      <w:r w:rsidRPr="00470068">
        <w:rPr>
          <w:rFonts w:ascii="Arial" w:eastAsia="Times New Roman" w:hAnsi="Arial" w:cs="Arial"/>
          <w:sz w:val="24"/>
          <w:szCs w:val="24"/>
          <w:lang w:eastAsia="ru-RU"/>
        </w:rPr>
        <w:br/>
        <w:t>- в размере 1/3 суммы налога в срок не позднее девяноста календарных дней после начала действия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 в размере 2/3 суммы налога в срок не позднее срока окончания действия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lastRenderedPageBreak/>
        <w:t>Если произведен перерасчет суммы налога в связи прекращением ИП предпринимательской деятельности, в отношении которой применяется ПСН, то сумма налога, подлежащая доплате, уплачивается не позднее 20 дней со дня снятия с учета налогоплательщика в налоговом органе.</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Обращаем внимание! В случае неуплаты или неполной уплаты налога налоговый орган по истечении установленного срока направляет индивидуальному предпринимателю требование об уплате налога, пеней и штрафа.</w:t>
      </w:r>
    </w:p>
    <w:p w:rsidR="009D7FE5" w:rsidRPr="00470068" w:rsidRDefault="00470068" w:rsidP="00343F4D">
      <w:pPr>
        <w:shd w:val="clear" w:color="auto" w:fill="FFFFFF"/>
        <w:spacing w:before="300"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pict>
          <v:rect id="_x0000_i1025" style="width:0;height:.75pt" o:hralign="center" o:hrstd="t" o:hr="t" fillcolor="#a0a0a0" stroked="f"/>
        </w:pic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УТРАТА ПРАВА НА ПРИМЕНЕНИЕ ПАТЕНТНОЙ СИСТЕМЫ НАЛОГООБЛОЖЕНИЯ</w:t>
      </w:r>
    </w:p>
    <w:p w:rsidR="009D7FE5" w:rsidRPr="00470068" w:rsidRDefault="009D7FE5" w:rsidP="009D7FE5">
      <w:pPr>
        <w:numPr>
          <w:ilvl w:val="0"/>
          <w:numId w:val="6"/>
        </w:numPr>
        <w:shd w:val="clear" w:color="auto" w:fill="FFFFFF"/>
        <w:spacing w:after="30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если с начала календарного года доходы налогоплательщика от реализации, по всем видам предпринимательской деятельности, в отношении которых применяется патентная система налогообложения, превысили 60 млн. рублей</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При применении одновременно патентной систему налогообложения и упрощенной системы налогообложения, учитываются доходы от реализации по обоим налоговым режимам.</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numPr>
          <w:ilvl w:val="0"/>
          <w:numId w:val="6"/>
        </w:numPr>
        <w:shd w:val="clear" w:color="auto" w:fill="FFFFFF"/>
        <w:spacing w:after="30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если в течение налогового периода средняя численность наемных работников, по всем видам предпринимательской деятельности, в отношении которых ПСН, превысила 15 человек</w:t>
      </w:r>
    </w:p>
    <w:p w:rsidR="009D7FE5" w:rsidRPr="00470068" w:rsidRDefault="009D7FE5" w:rsidP="009D7FE5">
      <w:pPr>
        <w:numPr>
          <w:ilvl w:val="0"/>
          <w:numId w:val="6"/>
        </w:numPr>
        <w:shd w:val="clear" w:color="auto" w:fill="FFFFFF"/>
        <w:spacing w:after="30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если в течение налогового периода ИП, осуществляющим предпринимательскую деятельность в сфере розничной торговли, была осуществлена реализация товаров, не относящихся к розничной торговле в соответствии с </w:t>
      </w:r>
      <w:proofErr w:type="spellStart"/>
      <w:r w:rsidRPr="00470068">
        <w:rPr>
          <w:rFonts w:ascii="Arial" w:eastAsia="Times New Roman" w:hAnsi="Arial" w:cs="Arial"/>
          <w:sz w:val="24"/>
          <w:szCs w:val="24"/>
          <w:lang w:eastAsia="ru-RU"/>
        </w:rPr>
        <w:t>пп</w:t>
      </w:r>
      <w:proofErr w:type="spellEnd"/>
      <w:r w:rsidRPr="00470068">
        <w:rPr>
          <w:rFonts w:ascii="Arial" w:eastAsia="Times New Roman" w:hAnsi="Arial" w:cs="Arial"/>
          <w:sz w:val="24"/>
          <w:szCs w:val="24"/>
          <w:lang w:eastAsia="ru-RU"/>
        </w:rPr>
        <w:t>. 1 п. 3 ст. 346.43 НК РФ</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Заявление об утрате права на применение патентной системы налогообложения подается в налоговый орган в течение 10 календарных дней со дня наступления обстоятельства, являющегося основанием для утраты права на применение патентной системы налогообложения (</w:t>
      </w:r>
      <w:r w:rsidRPr="00470068">
        <w:rPr>
          <w:rFonts w:ascii="Arial" w:eastAsia="Times New Roman" w:hAnsi="Arial" w:cs="Arial"/>
          <w:sz w:val="24"/>
          <w:szCs w:val="24"/>
          <w:u w:val="single"/>
          <w:lang w:eastAsia="ru-RU"/>
        </w:rPr>
        <w:t>п. 8 ст. 346.45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по этому же виду предпринимательской деятельности не ранее чем со следующего календарного года (</w:t>
      </w:r>
      <w:r w:rsidRPr="00470068">
        <w:rPr>
          <w:rFonts w:ascii="Arial" w:eastAsia="Times New Roman" w:hAnsi="Arial" w:cs="Arial"/>
          <w:sz w:val="24"/>
          <w:szCs w:val="24"/>
          <w:u w:val="single"/>
          <w:lang w:eastAsia="ru-RU"/>
        </w:rPr>
        <w:t>п. 8 ст. 346.45 НК РФ</w:t>
      </w:r>
      <w:r w:rsidRPr="00470068">
        <w:rPr>
          <w:rFonts w:ascii="Arial" w:eastAsia="Times New Roman" w:hAnsi="Arial" w:cs="Arial"/>
          <w:sz w:val="24"/>
          <w:szCs w:val="24"/>
          <w:lang w:eastAsia="ru-RU"/>
        </w:rPr>
        <w:t>).</w:t>
      </w:r>
      <w:proofErr w:type="gramEnd"/>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BFBFB"/>
        <w:spacing w:line="240" w:lineRule="auto"/>
        <w:rPr>
          <w:rFonts w:ascii="Arial" w:eastAsia="Times New Roman" w:hAnsi="Arial" w:cs="Arial"/>
          <w:sz w:val="24"/>
          <w:szCs w:val="24"/>
          <w:lang w:eastAsia="ru-RU"/>
        </w:rPr>
      </w:pPr>
      <w:r w:rsidRPr="00470068">
        <w:rPr>
          <w:rFonts w:ascii="Arial" w:eastAsia="Times New Roman" w:hAnsi="Arial" w:cs="Arial"/>
          <w:sz w:val="24"/>
          <w:szCs w:val="24"/>
          <w:u w:val="single"/>
          <w:lang w:eastAsia="ru-RU"/>
        </w:rPr>
        <w:t>Форма заявления о прекращении предпринимательской деятельности (форма № 26.5-4) утверждена Приказом ФНС России  от 14.12.2012 № ММВ-7-3/957@</w:t>
      </w:r>
      <w:r w:rsidRPr="00470068">
        <w:rPr>
          <w:rFonts w:ascii="Arial" w:eastAsia="Times New Roman" w:hAnsi="Arial" w:cs="Arial"/>
          <w:sz w:val="24"/>
          <w:szCs w:val="24"/>
          <w:lang w:eastAsia="ru-RU"/>
        </w:rPr>
        <w:br/>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СНЯТИЕ С УЧЕТА</w:t>
      </w:r>
    </w:p>
    <w:p w:rsidR="009D7FE5" w:rsidRPr="00470068" w:rsidRDefault="009D7FE5" w:rsidP="009D7FE5">
      <w:pPr>
        <w:shd w:val="clear" w:color="auto" w:fill="FFFFFF"/>
        <w:spacing w:after="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lastRenderedPageBreak/>
        <w:t>В течение </w:t>
      </w:r>
      <w:r w:rsidRPr="00470068">
        <w:rPr>
          <w:rFonts w:ascii="Conv_PFDINTEXTCONDPRO-MEDIUM" w:eastAsia="Times New Roman" w:hAnsi="Conv_PFDINTEXTCONDPRO-MEDIUM" w:cs="Arial"/>
          <w:b/>
          <w:bCs/>
          <w:sz w:val="102"/>
          <w:szCs w:val="102"/>
          <w:shd w:val="clear" w:color="auto" w:fill="0066B3"/>
          <w:lang w:eastAsia="ru-RU"/>
        </w:rPr>
        <w:t>5 </w:t>
      </w:r>
      <w:r w:rsidRPr="00470068">
        <w:rPr>
          <w:rFonts w:ascii="Conv_PFDINTEXTCONDPRO-MEDIUM" w:eastAsia="Times New Roman" w:hAnsi="Conv_PFDINTEXTCONDPRO-MEDIUM" w:cs="Arial"/>
          <w:sz w:val="34"/>
          <w:szCs w:val="34"/>
          <w:lang w:eastAsia="ru-RU"/>
        </w:rPr>
        <w:t>дней</w:t>
      </w:r>
    </w:p>
    <w:p w:rsidR="009D7FE5" w:rsidRPr="00470068" w:rsidRDefault="009D7FE5" w:rsidP="009D7FE5">
      <w:pPr>
        <w:numPr>
          <w:ilvl w:val="0"/>
          <w:numId w:val="7"/>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случае истечения срока действия патента</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Снятие с учета, осуществляется налоговым органом в течение 5 дней со дня истечения срока действия патента.</w:t>
      </w:r>
    </w:p>
    <w:p w:rsidR="009D7FE5" w:rsidRPr="00470068" w:rsidRDefault="009D7FE5" w:rsidP="009D7FE5">
      <w:pPr>
        <w:numPr>
          <w:ilvl w:val="0"/>
          <w:numId w:val="7"/>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случае утраты права на применение патентной системы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Снятие с учета осуществляется в течение 5 дней со дня получения налоговым органом заявления об утрате права на применение патентной системы налогообложения (</w:t>
      </w:r>
      <w:r w:rsidRPr="00470068">
        <w:rPr>
          <w:rFonts w:ascii="Arial" w:eastAsia="Times New Roman" w:hAnsi="Arial" w:cs="Arial"/>
          <w:sz w:val="24"/>
          <w:szCs w:val="24"/>
          <w:u w:val="single"/>
          <w:lang w:eastAsia="ru-RU"/>
        </w:rPr>
        <w:t>форма № 26.5-3</w:t>
      </w:r>
      <w:r w:rsidRPr="00470068">
        <w:rPr>
          <w:rFonts w:ascii="Arial" w:eastAsia="Times New Roman" w:hAnsi="Arial" w:cs="Arial"/>
          <w:sz w:val="24"/>
          <w:szCs w:val="24"/>
          <w:lang w:eastAsia="ru-RU"/>
        </w:rPr>
        <w:t> утверждена </w:t>
      </w:r>
      <w:r w:rsidRPr="00470068">
        <w:rPr>
          <w:rFonts w:ascii="Arial" w:eastAsia="Times New Roman" w:hAnsi="Arial" w:cs="Arial"/>
          <w:sz w:val="24"/>
          <w:szCs w:val="24"/>
          <w:u w:val="single"/>
          <w:lang w:eastAsia="ru-RU"/>
        </w:rPr>
        <w:t>Приказом ФНС России от 12.07.2019 № ММВ-7-3/352@</w:t>
      </w:r>
      <w:r w:rsidRPr="00470068">
        <w:rPr>
          <w:rFonts w:ascii="Arial" w:eastAsia="Times New Roman" w:hAnsi="Arial" w:cs="Arial"/>
          <w:sz w:val="24"/>
          <w:szCs w:val="24"/>
          <w:lang w:eastAsia="ru-RU"/>
        </w:rPr>
        <w:t>)</w:t>
      </w:r>
    </w:p>
    <w:p w:rsidR="009D7FE5" w:rsidRPr="00470068" w:rsidRDefault="009D7FE5" w:rsidP="009D7FE5">
      <w:pPr>
        <w:numPr>
          <w:ilvl w:val="0"/>
          <w:numId w:val="7"/>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случае прекращения предпринимательской деятельности, в отношении которой применяется патентная система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Снятие с учета осуществляется в течение 5 дней со дня получения налоговым органом заявления о прекращении предпринимательской деятельности, в отношении которой применялась патентная система налогообложения (форма № 26.5-4 утверждена </w:t>
      </w:r>
      <w:r w:rsidRPr="00470068">
        <w:rPr>
          <w:rFonts w:ascii="Arial" w:eastAsia="Times New Roman" w:hAnsi="Arial" w:cs="Arial"/>
          <w:sz w:val="24"/>
          <w:szCs w:val="24"/>
          <w:u w:val="single"/>
          <w:lang w:eastAsia="ru-RU"/>
        </w:rPr>
        <w:t>Приказом ФНС России от 14.12.2012 № ММВ-7-3/957@</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Датой снятия с учета является дата перехода индивидуального предпринимателя на общий режим налогообложения (на упрощенную систему налогообложения, на систему налогообложения для сельскохозяйственных производителей (в случае применения налогоплательщиком соответствующего режима налогообложения)) или дата прекращения предпринимательской деятельности, в отношении которой применялась патентная система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НАЛОГОВЫЙ УЧЕТ</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Налогоплательщики в целях </w:t>
      </w:r>
      <w:proofErr w:type="spellStart"/>
      <w:r w:rsidRPr="00470068">
        <w:rPr>
          <w:rFonts w:ascii="Arial" w:eastAsia="Times New Roman" w:hAnsi="Arial" w:cs="Arial"/>
          <w:sz w:val="24"/>
          <w:szCs w:val="24"/>
          <w:lang w:eastAsia="ru-RU"/>
        </w:rPr>
        <w:t>пп</w:t>
      </w:r>
      <w:proofErr w:type="spellEnd"/>
      <w:r w:rsidRPr="00470068">
        <w:rPr>
          <w:rFonts w:ascii="Arial" w:eastAsia="Times New Roman" w:hAnsi="Arial" w:cs="Arial"/>
          <w:sz w:val="24"/>
          <w:szCs w:val="24"/>
          <w:lang w:eastAsia="ru-RU"/>
        </w:rPr>
        <w:t>. 1 п.6 </w:t>
      </w:r>
      <w:r w:rsidRPr="00470068">
        <w:rPr>
          <w:rFonts w:ascii="Arial" w:eastAsia="Times New Roman" w:hAnsi="Arial" w:cs="Arial"/>
          <w:sz w:val="24"/>
          <w:szCs w:val="24"/>
          <w:u w:val="single"/>
          <w:lang w:eastAsia="ru-RU"/>
        </w:rPr>
        <w:t>ст. 346.45 НК РФ</w:t>
      </w:r>
      <w:r w:rsidRPr="00470068">
        <w:rPr>
          <w:rFonts w:ascii="Arial" w:eastAsia="Times New Roman" w:hAnsi="Arial" w:cs="Arial"/>
          <w:sz w:val="24"/>
          <w:szCs w:val="24"/>
          <w:lang w:eastAsia="ru-RU"/>
        </w:rPr>
        <w:t> ведут учет доходов от реализации в книге учета доходов индивидуального предпринимателя, применяющего патентную систему налогообложения (</w:t>
      </w:r>
      <w:r w:rsidRPr="00470068">
        <w:rPr>
          <w:rFonts w:ascii="Arial" w:eastAsia="Times New Roman" w:hAnsi="Arial" w:cs="Arial"/>
          <w:sz w:val="24"/>
          <w:szCs w:val="24"/>
          <w:u w:val="single"/>
          <w:lang w:eastAsia="ru-RU"/>
        </w:rPr>
        <w:t>ст. 346.53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BFBFB"/>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Форма и порядок заполнения книги учета доходов утверждены</w:t>
      </w:r>
      <w:r w:rsidRPr="00470068">
        <w:rPr>
          <w:rFonts w:ascii="Arial" w:eastAsia="Times New Roman" w:hAnsi="Arial" w:cs="Arial"/>
          <w:sz w:val="24"/>
          <w:szCs w:val="24"/>
          <w:lang w:eastAsia="ru-RU"/>
        </w:rPr>
        <w:br/>
      </w:r>
      <w:r w:rsidRPr="00470068">
        <w:rPr>
          <w:rFonts w:ascii="Arial" w:eastAsia="Times New Roman" w:hAnsi="Arial" w:cs="Arial"/>
          <w:sz w:val="24"/>
          <w:szCs w:val="24"/>
          <w:u w:val="single"/>
          <w:lang w:eastAsia="ru-RU"/>
        </w:rPr>
        <w:t>Приказом Минфина России от 22.10.2012 № 135н</w:t>
      </w:r>
      <w:r w:rsidRPr="00470068">
        <w:rPr>
          <w:rFonts w:ascii="Arial" w:eastAsia="Times New Roman" w:hAnsi="Arial" w:cs="Arial"/>
          <w:sz w:val="24"/>
          <w:szCs w:val="24"/>
          <w:lang w:eastAsia="ru-RU"/>
        </w:rPr>
        <w:br/>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НАЛОГОВАЯ ДЕКЛАРАЦИЯ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Представление налоговой декларации Налоговым кодексом не предусмотрено (</w:t>
      </w:r>
      <w:r w:rsidRPr="00470068">
        <w:rPr>
          <w:rFonts w:ascii="Arial" w:eastAsia="Times New Roman" w:hAnsi="Arial" w:cs="Arial"/>
          <w:sz w:val="24"/>
          <w:szCs w:val="24"/>
          <w:u w:val="single"/>
          <w:lang w:eastAsia="ru-RU"/>
        </w:rPr>
        <w:t>ст. 346.52 НК РФ</w:t>
      </w:r>
      <w:r w:rsidRPr="00470068">
        <w:rPr>
          <w:rFonts w:ascii="Arial" w:eastAsia="Times New Roman" w:hAnsi="Arial" w:cs="Arial"/>
          <w:sz w:val="24"/>
          <w:szCs w:val="24"/>
          <w:lang w:eastAsia="ru-RU"/>
        </w:rPr>
        <w:t>)</w:t>
      </w:r>
    </w:p>
    <w:p w:rsidR="009D7FE5" w:rsidRPr="00470068" w:rsidRDefault="009D7FE5" w:rsidP="009D7FE5">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ПОШАГОВАЯ ИНСТРУКЦИЯ ПО ПОЛУЧЕНИЮ ПАТЕНТА</w:t>
      </w:r>
    </w:p>
    <w:p w:rsidR="009D7FE5" w:rsidRPr="00470068" w:rsidRDefault="009D7FE5" w:rsidP="009D7FE5">
      <w:pPr>
        <w:shd w:val="clear" w:color="auto" w:fill="FFFFFF"/>
        <w:spacing w:after="30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t>Переход на патентную систему налогообложения</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Conv_PFDINTEXTCONDPRO-MEDIUM" w:eastAsia="Times New Roman" w:hAnsi="Conv_PFDINTEXTCONDPRO-MEDIUM" w:cs="Arial"/>
          <w:sz w:val="60"/>
          <w:szCs w:val="60"/>
          <w:shd w:val="clear" w:color="auto" w:fill="0066B3"/>
          <w:lang w:eastAsia="ru-RU"/>
        </w:rPr>
        <w:t>1</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Подаем заявление</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lastRenderedPageBreak/>
        <w:t>За 10 дней до начала осуществления предпринимательской деятельности подаем в налоговый орган заявление о переходе на патентную систему налогообложения</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Вы можете заполнить и распечатать заявление самостоятельно:</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Для получения патента индивидуальный предприниматель должен подать в налоговый орган заявление на получение патента по форме, утвержденной </w:t>
      </w:r>
      <w:r w:rsidRPr="00470068">
        <w:rPr>
          <w:rFonts w:ascii="Arial" w:eastAsia="Times New Roman" w:hAnsi="Arial" w:cs="Arial"/>
          <w:sz w:val="24"/>
          <w:szCs w:val="24"/>
          <w:u w:val="single"/>
          <w:lang w:eastAsia="ru-RU"/>
        </w:rPr>
        <w:t>приказом ФНС России от 09.12.2020 № КЧ-7-3/891@</w:t>
      </w:r>
      <w:r w:rsidRPr="00470068">
        <w:rPr>
          <w:rFonts w:ascii="Arial" w:eastAsia="Times New Roman" w:hAnsi="Arial" w:cs="Arial"/>
          <w:sz w:val="24"/>
          <w:szCs w:val="24"/>
          <w:lang w:eastAsia="ru-RU"/>
        </w:rPr>
        <w:t> «Об утверждении формы заявления на получение патента, порядка ее заполнения, формата представления заявления на получение патента в электронной форме и о признании утратившим силу приказа Федеральной налоговой службы от 11.07.2017 № ММВ-7-3/544@».</w:t>
      </w:r>
      <w:proofErr w:type="gramEnd"/>
    </w:p>
    <w:p w:rsidR="00EC196F" w:rsidRPr="00470068" w:rsidRDefault="00EC196F"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При этом индивидуальные предприниматели также вправе подавать заявление на получение патента по форме, утвержденной </w:t>
      </w:r>
      <w:r w:rsidRPr="00470068">
        <w:rPr>
          <w:rFonts w:ascii="Arial" w:eastAsia="Times New Roman" w:hAnsi="Arial" w:cs="Arial"/>
          <w:sz w:val="24"/>
          <w:szCs w:val="24"/>
          <w:u w:val="single"/>
          <w:lang w:eastAsia="ru-RU"/>
        </w:rPr>
        <w:t>приказом ФНС России от 11.07.2017 № ММВ-7-3/544@</w:t>
      </w:r>
      <w:r w:rsidRPr="00470068">
        <w:rPr>
          <w:rFonts w:ascii="Arial" w:eastAsia="Times New Roman" w:hAnsi="Arial" w:cs="Arial"/>
          <w:sz w:val="24"/>
          <w:szCs w:val="24"/>
          <w:lang w:eastAsia="ru-RU"/>
        </w:rPr>
        <w:t>.</w:t>
      </w:r>
    </w:p>
    <w:p w:rsidR="009D7FE5" w:rsidRPr="00470068" w:rsidRDefault="009D7FE5" w:rsidP="00EC196F">
      <w:pPr>
        <w:shd w:val="clear" w:color="auto" w:fill="FBFBFB"/>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u w:val="single"/>
          <w:lang w:eastAsia="ru-RU"/>
        </w:rPr>
        <w:t>Форма заявления на получение патента, </w:t>
      </w:r>
      <w:r w:rsidRPr="00470068">
        <w:rPr>
          <w:rFonts w:ascii="Arial" w:eastAsia="Times New Roman" w:hAnsi="Arial" w:cs="Arial"/>
          <w:sz w:val="24"/>
          <w:szCs w:val="24"/>
          <w:lang w:eastAsia="ru-RU"/>
        </w:rPr>
        <w:t>утвержденная приказом ФНС России от 11.07.2017 № ММВ-7-3/544@</w:t>
      </w:r>
      <w:r w:rsidRPr="00470068">
        <w:rPr>
          <w:rFonts w:ascii="Arial" w:eastAsia="Times New Roman" w:hAnsi="Arial" w:cs="Arial"/>
          <w:sz w:val="24"/>
          <w:szCs w:val="24"/>
          <w:lang w:eastAsia="ru-RU"/>
        </w:rPr>
        <w:br/>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Conv_PFDINTEXTCONDPRO-MEDIUM" w:eastAsia="Times New Roman" w:hAnsi="Conv_PFDINTEXTCONDPRO-MEDIUM" w:cs="Arial"/>
          <w:sz w:val="60"/>
          <w:szCs w:val="60"/>
          <w:shd w:val="clear" w:color="auto" w:fill="0066B3"/>
          <w:lang w:eastAsia="ru-RU"/>
        </w:rPr>
        <w:t>2</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Получаем патент</w:t>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В течение 5 дней со дня получения заявления на получение патента налоговый орган обязан выдать индивидуальному предпринимателю патент (</w:t>
      </w:r>
      <w:r w:rsidRPr="00470068">
        <w:rPr>
          <w:rFonts w:ascii="Arial" w:eastAsia="Times New Roman" w:hAnsi="Arial" w:cs="Arial"/>
          <w:sz w:val="24"/>
          <w:szCs w:val="24"/>
          <w:u w:val="single"/>
          <w:lang w:eastAsia="ru-RU"/>
        </w:rPr>
        <w:t>п. 3 ст. 346.45 НК РФ</w:t>
      </w:r>
      <w:r w:rsidRPr="00470068">
        <w:rPr>
          <w:rFonts w:ascii="Arial" w:eastAsia="Times New Roman" w:hAnsi="Arial" w:cs="Arial"/>
          <w:sz w:val="24"/>
          <w:szCs w:val="24"/>
          <w:lang w:eastAsia="ru-RU"/>
        </w:rPr>
        <w:t>).</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Conv_PFDINTEXTCONDPRO-MEDIUM" w:eastAsia="Times New Roman" w:hAnsi="Conv_PFDINTEXTCONDPRO-MEDIUM" w:cs="Arial"/>
          <w:sz w:val="60"/>
          <w:szCs w:val="60"/>
          <w:shd w:val="clear" w:color="auto" w:fill="0066B3"/>
          <w:lang w:eastAsia="ru-RU"/>
        </w:rPr>
        <w:t>3</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Оплата налога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В случае если патент получен на срок до 6 месяцев</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Оплачиваем налог в размере полной суммы налога в срок не позднее срока окончания действия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В случае если патент получен на срок от 6 до 12 месяцев</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Оплачиваем налог:</w:t>
      </w:r>
    </w:p>
    <w:p w:rsidR="009D7FE5" w:rsidRPr="00470068" w:rsidRDefault="009D7FE5" w:rsidP="009D7FE5">
      <w:pPr>
        <w:numPr>
          <w:ilvl w:val="0"/>
          <w:numId w:val="8"/>
        </w:numPr>
        <w:shd w:val="clear" w:color="auto" w:fill="FFFFFF"/>
        <w:spacing w:after="150"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размере 1/3 суммы налога в срок не позднее девяноста календарных дней после начала действия патента;</w:t>
      </w:r>
    </w:p>
    <w:p w:rsidR="009D7FE5" w:rsidRPr="00470068" w:rsidRDefault="009D7FE5" w:rsidP="009D7FE5">
      <w:pPr>
        <w:numPr>
          <w:ilvl w:val="0"/>
          <w:numId w:val="8"/>
        </w:numPr>
        <w:shd w:val="clear" w:color="auto" w:fill="FFFFFF"/>
        <w:spacing w:line="240" w:lineRule="auto"/>
        <w:ind w:left="-225"/>
        <w:rPr>
          <w:rFonts w:ascii="Arial" w:eastAsia="Times New Roman" w:hAnsi="Arial" w:cs="Arial"/>
          <w:sz w:val="24"/>
          <w:szCs w:val="24"/>
          <w:lang w:eastAsia="ru-RU"/>
        </w:rPr>
      </w:pPr>
      <w:r w:rsidRPr="00470068">
        <w:rPr>
          <w:rFonts w:ascii="Arial" w:eastAsia="Times New Roman" w:hAnsi="Arial" w:cs="Arial"/>
          <w:sz w:val="24"/>
          <w:szCs w:val="24"/>
          <w:lang w:eastAsia="ru-RU"/>
        </w:rPr>
        <w:t>в размере 2/3 суммы налога в срок не позднее срока окончания действия патента.</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Conv_PFDINTEXTCONDPRO-MEDIUM" w:eastAsia="Times New Roman" w:hAnsi="Conv_PFDINTEXTCONDPRO-MEDIUM" w:cs="Arial"/>
          <w:sz w:val="60"/>
          <w:szCs w:val="60"/>
          <w:shd w:val="clear" w:color="auto" w:fill="0066B3"/>
          <w:lang w:eastAsia="ru-RU"/>
        </w:rPr>
        <w:t>4</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b/>
          <w:bCs/>
          <w:sz w:val="24"/>
          <w:szCs w:val="24"/>
          <w:lang w:eastAsia="ru-RU"/>
        </w:rPr>
        <w:t>Налоговый учет</w:t>
      </w:r>
    </w:p>
    <w:p w:rsidR="009D7FE5" w:rsidRPr="00470068" w:rsidRDefault="009D7FE5" w:rsidP="009D7FE5">
      <w:pPr>
        <w:shd w:val="clear" w:color="auto" w:fill="FFFFFF"/>
        <w:spacing w:after="30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Учет доходов от реализации ведется в книге учета доходов индивидуального предпринимателя, применяющего патентную систему налогообложения.</w:t>
      </w:r>
    </w:p>
    <w:p w:rsidR="009D7FE5" w:rsidRPr="00470068" w:rsidRDefault="009D7FE5" w:rsidP="009D7FE5">
      <w:pPr>
        <w:shd w:val="clear" w:color="auto" w:fill="FBFBFB"/>
        <w:spacing w:line="240" w:lineRule="auto"/>
        <w:rPr>
          <w:rFonts w:ascii="Arial" w:eastAsia="Times New Roman" w:hAnsi="Arial" w:cs="Arial"/>
          <w:sz w:val="24"/>
          <w:szCs w:val="24"/>
          <w:lang w:eastAsia="ru-RU"/>
        </w:rPr>
      </w:pPr>
      <w:r w:rsidRPr="00470068">
        <w:rPr>
          <w:rFonts w:ascii="Arial" w:eastAsia="Times New Roman" w:hAnsi="Arial" w:cs="Arial"/>
          <w:sz w:val="24"/>
          <w:szCs w:val="24"/>
          <w:u w:val="single"/>
          <w:lang w:eastAsia="ru-RU"/>
        </w:rPr>
        <w:t>Форма и порядок заполнения книги учета доходов утверждены Приказом Минфина России от 22.10.2012 № 135н</w:t>
      </w:r>
      <w:r w:rsidRPr="00470068">
        <w:rPr>
          <w:rFonts w:ascii="Arial" w:eastAsia="Times New Roman" w:hAnsi="Arial" w:cs="Arial"/>
          <w:sz w:val="24"/>
          <w:szCs w:val="24"/>
          <w:lang w:eastAsia="ru-RU"/>
        </w:rPr>
        <w:br/>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 xml:space="preserve">в </w:t>
      </w:r>
      <w:proofErr w:type="gramStart"/>
      <w:r w:rsidRPr="00470068">
        <w:rPr>
          <w:rFonts w:ascii="Arial" w:eastAsia="Times New Roman" w:hAnsi="Arial" w:cs="Arial"/>
          <w:sz w:val="24"/>
          <w:szCs w:val="24"/>
          <w:lang w:eastAsia="ru-RU"/>
        </w:rPr>
        <w:t>отношении</w:t>
      </w:r>
      <w:proofErr w:type="gramEnd"/>
      <w:r w:rsidRPr="00470068">
        <w:rPr>
          <w:rFonts w:ascii="Arial" w:eastAsia="Times New Roman" w:hAnsi="Arial" w:cs="Arial"/>
          <w:sz w:val="24"/>
          <w:szCs w:val="24"/>
          <w:lang w:eastAsia="ru-RU"/>
        </w:rPr>
        <w:t xml:space="preserve"> которых законом субъекта Российской Федерации предусмотрено применение патентной системы налогообложения (КВПДП)</w:t>
      </w:r>
    </w:p>
    <w:p w:rsidR="009D7FE5" w:rsidRPr="00470068" w:rsidRDefault="009D7FE5" w:rsidP="00EC196F">
      <w:pPr>
        <w:pBdr>
          <w:bottom w:val="single" w:sz="48" w:space="4" w:color="0066B3"/>
        </w:pBdr>
        <w:shd w:val="clear" w:color="auto" w:fill="FFFFFF"/>
        <w:spacing w:after="450" w:line="288" w:lineRule="atLeast"/>
        <w:outlineLvl w:val="1"/>
        <w:rPr>
          <w:rFonts w:ascii="Conv_PFDINTEXTCONDPRO-MEDIUM" w:eastAsia="Times New Roman" w:hAnsi="Conv_PFDINTEXTCONDPRO-MEDIUM" w:cs="Arial"/>
          <w:caps/>
          <w:sz w:val="38"/>
          <w:szCs w:val="38"/>
          <w:lang w:eastAsia="ru-RU"/>
        </w:rPr>
      </w:pPr>
      <w:r w:rsidRPr="00470068">
        <w:rPr>
          <w:rFonts w:ascii="Conv_PFDINTEXTCONDPRO-MEDIUM" w:eastAsia="Times New Roman" w:hAnsi="Conv_PFDINTEXTCONDPRO-MEDIUM" w:cs="Arial"/>
          <w:caps/>
          <w:sz w:val="38"/>
          <w:szCs w:val="38"/>
          <w:lang w:eastAsia="ru-RU"/>
        </w:rPr>
        <w:t>ОСОБЕННОСТИ РЕГИОНАЛЬНОГО ЗАКОНОДАТЕЛЬСТВА</w:t>
      </w:r>
      <w:r w:rsidR="00470068" w:rsidRPr="00470068">
        <w:rPr>
          <w:rFonts w:ascii="Arial" w:eastAsia="Times New Roman" w:hAnsi="Arial" w:cs="Arial"/>
          <w:sz w:val="24"/>
          <w:szCs w:val="24"/>
          <w:lang w:eastAsia="ru-RU"/>
        </w:rPr>
        <w:pict>
          <v:rect id="_x0000_i1026" style="width:0;height:.75pt" o:hralign="center" o:hrstd="t" o:hr="t" fillcolor="#a0a0a0" stroked="f"/>
        </w:pict>
      </w:r>
    </w:p>
    <w:p w:rsidR="009D7FE5" w:rsidRPr="00470068" w:rsidRDefault="009D7FE5" w:rsidP="009D7FE5">
      <w:pPr>
        <w:shd w:val="clear" w:color="auto" w:fill="FFFFFF"/>
        <w:spacing w:after="0" w:line="240" w:lineRule="auto"/>
        <w:rPr>
          <w:rFonts w:ascii="Conv_PFDINTEXTCONDPRO-MEDIUM" w:eastAsia="Times New Roman" w:hAnsi="Conv_PFDINTEXTCONDPRO-MEDIUM" w:cs="Arial"/>
          <w:sz w:val="34"/>
          <w:szCs w:val="34"/>
          <w:lang w:eastAsia="ru-RU"/>
        </w:rPr>
      </w:pPr>
      <w:r w:rsidRPr="00470068">
        <w:rPr>
          <w:rFonts w:ascii="Conv_PFDINTEXTCONDPRO-MEDIUM" w:eastAsia="Times New Roman" w:hAnsi="Conv_PFDINTEXTCONDPRO-MEDIUM" w:cs="Arial"/>
          <w:sz w:val="34"/>
          <w:szCs w:val="34"/>
          <w:lang w:eastAsia="ru-RU"/>
        </w:rPr>
        <w:lastRenderedPageBreak/>
        <w:t>(53 Новгородская область)</w:t>
      </w:r>
    </w:p>
    <w:p w:rsidR="009D7FE5" w:rsidRPr="00470068" w:rsidRDefault="009D7FE5" w:rsidP="009D7FE5">
      <w:pPr>
        <w:shd w:val="clear" w:color="auto" w:fill="FFFFFF"/>
        <w:spacing w:after="0" w:line="240" w:lineRule="auto"/>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Законом Новгородской области </w:t>
      </w:r>
      <w:r w:rsidRPr="00470068">
        <w:rPr>
          <w:rFonts w:ascii="Arial" w:eastAsia="Times New Roman" w:hAnsi="Arial" w:cs="Arial"/>
          <w:sz w:val="24"/>
          <w:szCs w:val="24"/>
          <w:u w:val="single"/>
          <w:lang w:eastAsia="ru-RU"/>
        </w:rPr>
        <w:t>от 30.10.2012 №149-ОЗ</w:t>
      </w:r>
      <w:r w:rsidRPr="00470068">
        <w:rPr>
          <w:rFonts w:ascii="Arial" w:eastAsia="Times New Roman" w:hAnsi="Arial" w:cs="Arial"/>
          <w:sz w:val="24"/>
          <w:szCs w:val="24"/>
          <w:lang w:eastAsia="ru-RU"/>
        </w:rPr>
        <w:t> «О патентной системе налогообложения» в соответствии с </w:t>
      </w:r>
      <w:r w:rsidRPr="00470068">
        <w:rPr>
          <w:rFonts w:ascii="Arial" w:eastAsia="Times New Roman" w:hAnsi="Arial" w:cs="Arial"/>
          <w:sz w:val="24"/>
          <w:szCs w:val="24"/>
          <w:u w:val="single"/>
          <w:lang w:eastAsia="ru-RU"/>
        </w:rPr>
        <w:t>главой 26.5</w:t>
      </w:r>
      <w:r w:rsidRPr="00470068">
        <w:rPr>
          <w:rFonts w:ascii="Arial" w:eastAsia="Times New Roman" w:hAnsi="Arial" w:cs="Arial"/>
          <w:sz w:val="24"/>
          <w:szCs w:val="24"/>
          <w:lang w:eastAsia="ru-RU"/>
        </w:rPr>
        <w:t> части второй Налогового кодекса Российской Федерации в Новгородской области с 01.01.2013 года введена в действие патентная система налогообложения и установлены размеры потенциально возможного к получению индивидуальным предпринимателем годового дохода по видам предпринимательской деятельности по территориям действия патентов по муниципальным образованиям.</w:t>
      </w:r>
      <w:proofErr w:type="gramEnd"/>
    </w:p>
    <w:p w:rsidR="009D7FE5" w:rsidRPr="00470068" w:rsidRDefault="009D7FE5" w:rsidP="009D7FE5">
      <w:pPr>
        <w:shd w:val="clear" w:color="auto" w:fill="FBFBFB"/>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u w:val="single"/>
          <w:lang w:eastAsia="ru-RU"/>
        </w:rPr>
        <w:t>Закон Новгородской области от 31.10.2012 №149-ОЗ «О патентной системе налогообложения»</w:t>
      </w:r>
      <w:r w:rsidR="00EC196F" w:rsidRPr="00470068">
        <w:rPr>
          <w:rFonts w:ascii="Arial" w:eastAsia="Times New Roman" w:hAnsi="Arial" w:cs="Arial"/>
          <w:sz w:val="24"/>
          <w:szCs w:val="24"/>
          <w:lang w:eastAsia="ru-RU"/>
        </w:rPr>
        <w:t xml:space="preserve"> </w:t>
      </w:r>
      <w:r w:rsidRPr="00470068">
        <w:rPr>
          <w:rFonts w:ascii="Arial" w:eastAsia="Times New Roman" w:hAnsi="Arial" w:cs="Arial"/>
          <w:caps/>
          <w:lang w:eastAsia="ru-RU"/>
        </w:rPr>
        <w:t>DOC (30,7 КБ)</w:t>
      </w:r>
    </w:p>
    <w:p w:rsidR="00EC196F" w:rsidRPr="00470068" w:rsidRDefault="00EC196F" w:rsidP="009D7FE5">
      <w:pPr>
        <w:shd w:val="clear" w:color="auto" w:fill="FFFFFF"/>
        <w:spacing w:after="0" w:line="240" w:lineRule="auto"/>
        <w:rPr>
          <w:rFonts w:ascii="Arial" w:eastAsia="Times New Roman" w:hAnsi="Arial" w:cs="Arial"/>
          <w:sz w:val="24"/>
          <w:szCs w:val="24"/>
          <w:lang w:eastAsia="ru-RU"/>
        </w:rPr>
      </w:pPr>
    </w:p>
    <w:p w:rsidR="009D7FE5" w:rsidRPr="00470068" w:rsidRDefault="009D7FE5" w:rsidP="00EC196F">
      <w:pPr>
        <w:shd w:val="clear" w:color="auto" w:fill="FFFFFF"/>
        <w:spacing w:after="0" w:line="240" w:lineRule="auto"/>
        <w:ind w:firstLine="708"/>
        <w:rPr>
          <w:rFonts w:ascii="Arial" w:eastAsia="Times New Roman" w:hAnsi="Arial" w:cs="Arial"/>
          <w:sz w:val="24"/>
          <w:szCs w:val="24"/>
          <w:lang w:eastAsia="ru-RU"/>
        </w:rPr>
      </w:pPr>
      <w:proofErr w:type="gramStart"/>
      <w:r w:rsidRPr="00470068">
        <w:rPr>
          <w:rFonts w:ascii="Arial" w:eastAsia="Times New Roman" w:hAnsi="Arial" w:cs="Arial"/>
          <w:sz w:val="24"/>
          <w:szCs w:val="24"/>
          <w:lang w:eastAsia="ru-RU"/>
        </w:rPr>
        <w:t>В соответствии с законом Новгородской области </w:t>
      </w:r>
      <w:r w:rsidRPr="00470068">
        <w:rPr>
          <w:rFonts w:ascii="Arial" w:eastAsia="Times New Roman" w:hAnsi="Arial" w:cs="Arial"/>
          <w:sz w:val="24"/>
          <w:szCs w:val="24"/>
          <w:u w:val="single"/>
          <w:lang w:eastAsia="ru-RU"/>
        </w:rPr>
        <w:t>от 27.04.2015 № 757-ОЗ</w:t>
      </w:r>
      <w:r w:rsidRPr="00470068">
        <w:rPr>
          <w:rFonts w:ascii="Arial" w:eastAsia="Times New Roman" w:hAnsi="Arial" w:cs="Arial"/>
          <w:sz w:val="24"/>
          <w:szCs w:val="24"/>
          <w:lang w:eastAsia="ru-RU"/>
        </w:rPr>
        <w:t> "Об установлении налоговой ставки в размере 0 процентов для налогоплательщиков - индивидуальных предпринимателей при применении упрощенной и (или) патентной систем налогообложения на территории Новгородской области" (в ред. Закона Новгородской области </w:t>
      </w:r>
      <w:r w:rsidRPr="00470068">
        <w:rPr>
          <w:rFonts w:ascii="Arial" w:eastAsia="Times New Roman" w:hAnsi="Arial" w:cs="Arial"/>
          <w:sz w:val="24"/>
          <w:szCs w:val="24"/>
          <w:u w:val="single"/>
          <w:lang w:eastAsia="ru-RU"/>
        </w:rPr>
        <w:t>от 26.12.2020 № 660-ОЗ</w:t>
      </w:r>
      <w:r w:rsidRPr="00470068">
        <w:rPr>
          <w:rFonts w:ascii="Arial" w:eastAsia="Times New Roman" w:hAnsi="Arial" w:cs="Arial"/>
          <w:sz w:val="24"/>
          <w:szCs w:val="24"/>
          <w:lang w:eastAsia="ru-RU"/>
        </w:rPr>
        <w:t>) на территории региона установлена налоговая ставка в размере </w:t>
      </w:r>
      <w:r w:rsidRPr="00470068">
        <w:rPr>
          <w:rFonts w:ascii="Conv_PFDINTEXTCONDPRO-MEDIUM" w:eastAsia="Times New Roman" w:hAnsi="Conv_PFDINTEXTCONDPRO-MEDIUM" w:cs="Arial"/>
          <w:b/>
          <w:bCs/>
          <w:sz w:val="72"/>
          <w:szCs w:val="72"/>
          <w:shd w:val="clear" w:color="auto" w:fill="0066B3"/>
          <w:lang w:eastAsia="ru-RU"/>
        </w:rPr>
        <w:t>0%</w:t>
      </w:r>
      <w:r w:rsidRPr="00470068">
        <w:rPr>
          <w:rFonts w:ascii="Arial" w:eastAsia="Times New Roman" w:hAnsi="Arial" w:cs="Arial"/>
          <w:sz w:val="24"/>
          <w:szCs w:val="24"/>
          <w:lang w:eastAsia="ru-RU"/>
        </w:rPr>
        <w:t> по налогу, уплачиваемому в связи с применением упрощенной системы налогообложения</w:t>
      </w:r>
      <w:proofErr w:type="gramEnd"/>
      <w:r w:rsidRPr="00470068">
        <w:rPr>
          <w:rFonts w:ascii="Arial" w:eastAsia="Times New Roman" w:hAnsi="Arial" w:cs="Arial"/>
          <w:sz w:val="24"/>
          <w:szCs w:val="24"/>
          <w:lang w:eastAsia="ru-RU"/>
        </w:rPr>
        <w:t xml:space="preserve"> </w:t>
      </w:r>
      <w:proofErr w:type="gramStart"/>
      <w:r w:rsidRPr="00470068">
        <w:rPr>
          <w:rFonts w:ascii="Arial" w:eastAsia="Times New Roman" w:hAnsi="Arial" w:cs="Arial"/>
          <w:sz w:val="24"/>
          <w:szCs w:val="24"/>
          <w:lang w:eastAsia="ru-RU"/>
        </w:rPr>
        <w:t>и (или) патентной системы налогообложения, для налогоплательщиков - индивидуальных предпринимателей, впервые зарегистрированных после вступления в силу данного Закона и осуществляющих предпринимательскую деятельность в производственной, социальной и (или) научной сферах, а также в сфере бытовых услуг населению.  </w:t>
      </w:r>
      <w:proofErr w:type="gramEnd"/>
    </w:p>
    <w:p w:rsidR="009D7FE5" w:rsidRPr="00470068" w:rsidRDefault="009D7FE5" w:rsidP="00EC196F">
      <w:pPr>
        <w:shd w:val="clear" w:color="auto" w:fill="FBFBFB"/>
        <w:spacing w:after="0" w:line="240" w:lineRule="auto"/>
        <w:rPr>
          <w:rFonts w:ascii="Arial" w:eastAsia="Times New Roman" w:hAnsi="Arial" w:cs="Arial"/>
          <w:sz w:val="24"/>
          <w:szCs w:val="24"/>
          <w:lang w:eastAsia="ru-RU"/>
        </w:rPr>
      </w:pPr>
      <w:r w:rsidRPr="00470068">
        <w:rPr>
          <w:rFonts w:ascii="Arial" w:eastAsia="Times New Roman" w:hAnsi="Arial" w:cs="Arial"/>
          <w:sz w:val="24"/>
          <w:szCs w:val="24"/>
          <w:u w:val="single"/>
          <w:lang w:eastAsia="ru-RU"/>
        </w:rPr>
        <w:t xml:space="preserve">Областной закон Новгородской области от 27.04.2015 №757-ОЗ «Об установлении налоговой ставки 0 процентов для налогоплательщиков - индивидуальных предпринимателей </w:t>
      </w:r>
      <w:proofErr w:type="gramStart"/>
      <w:r w:rsidRPr="00470068">
        <w:rPr>
          <w:rFonts w:ascii="Arial" w:eastAsia="Times New Roman" w:hAnsi="Arial" w:cs="Arial"/>
          <w:sz w:val="24"/>
          <w:szCs w:val="24"/>
          <w:u w:val="single"/>
          <w:lang w:eastAsia="ru-RU"/>
        </w:rPr>
        <w:t>при</w:t>
      </w:r>
      <w:proofErr w:type="gramEnd"/>
      <w:r w:rsidRPr="00470068">
        <w:rPr>
          <w:rFonts w:ascii="Arial" w:eastAsia="Times New Roman" w:hAnsi="Arial" w:cs="Arial"/>
          <w:sz w:val="24"/>
          <w:szCs w:val="24"/>
          <w:u w:val="single"/>
          <w:lang w:eastAsia="ru-RU"/>
        </w:rPr>
        <w:t xml:space="preserve"> </w:t>
      </w:r>
      <w:proofErr w:type="gramStart"/>
      <w:r w:rsidRPr="00470068">
        <w:rPr>
          <w:rFonts w:ascii="Arial" w:eastAsia="Times New Roman" w:hAnsi="Arial" w:cs="Arial"/>
          <w:sz w:val="24"/>
          <w:szCs w:val="24"/>
          <w:u w:val="single"/>
          <w:lang w:eastAsia="ru-RU"/>
        </w:rPr>
        <w:t>применений</w:t>
      </w:r>
      <w:proofErr w:type="gramEnd"/>
      <w:r w:rsidRPr="00470068">
        <w:rPr>
          <w:rFonts w:ascii="Arial" w:eastAsia="Times New Roman" w:hAnsi="Arial" w:cs="Arial"/>
          <w:sz w:val="24"/>
          <w:szCs w:val="24"/>
          <w:u w:val="single"/>
          <w:lang w:eastAsia="ru-RU"/>
        </w:rPr>
        <w:t xml:space="preserve"> упрощенной и (или) патентной систем налогообложения на территории Новгородской области»</w:t>
      </w:r>
      <w:r w:rsidRPr="00470068">
        <w:rPr>
          <w:rFonts w:ascii="Arial" w:eastAsia="Times New Roman" w:hAnsi="Arial" w:cs="Arial"/>
          <w:sz w:val="24"/>
          <w:szCs w:val="24"/>
          <w:lang w:eastAsia="ru-RU"/>
        </w:rPr>
        <w:br/>
      </w:r>
    </w:p>
    <w:p w:rsidR="009D7FE5" w:rsidRPr="00470068" w:rsidRDefault="009D7FE5" w:rsidP="009D7FE5">
      <w:pPr>
        <w:shd w:val="clear" w:color="auto" w:fill="FFFFFF"/>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Закон Новгородской области </w:t>
      </w:r>
      <w:r w:rsidRPr="00470068">
        <w:rPr>
          <w:rFonts w:ascii="Arial" w:eastAsia="Times New Roman" w:hAnsi="Arial" w:cs="Arial"/>
          <w:sz w:val="24"/>
          <w:szCs w:val="24"/>
          <w:u w:val="single"/>
          <w:lang w:eastAsia="ru-RU"/>
        </w:rPr>
        <w:t>от 27.04.2015 № 757-ОЗ</w:t>
      </w:r>
      <w:r w:rsidRPr="00470068">
        <w:rPr>
          <w:rFonts w:ascii="Arial" w:eastAsia="Times New Roman" w:hAnsi="Arial" w:cs="Arial"/>
          <w:sz w:val="24"/>
          <w:szCs w:val="24"/>
          <w:lang w:eastAsia="ru-RU"/>
        </w:rPr>
        <w:t xml:space="preserve"> вступает в силу со </w:t>
      </w:r>
      <w:proofErr w:type="gramStart"/>
      <w:r w:rsidRPr="00470068">
        <w:rPr>
          <w:rFonts w:ascii="Arial" w:eastAsia="Times New Roman" w:hAnsi="Arial" w:cs="Arial"/>
          <w:sz w:val="24"/>
          <w:szCs w:val="24"/>
          <w:lang w:eastAsia="ru-RU"/>
        </w:rPr>
        <w:t>дня, следующего за днем его официального опубликования и действует</w:t>
      </w:r>
      <w:proofErr w:type="gramEnd"/>
      <w:r w:rsidRPr="00470068">
        <w:rPr>
          <w:rFonts w:ascii="Arial" w:eastAsia="Times New Roman" w:hAnsi="Arial" w:cs="Arial"/>
          <w:sz w:val="24"/>
          <w:szCs w:val="24"/>
          <w:lang w:eastAsia="ru-RU"/>
        </w:rPr>
        <w:t xml:space="preserve"> по 31 декабря 2023 года</w:t>
      </w:r>
    </w:p>
    <w:p w:rsidR="009D7FE5" w:rsidRPr="00470068" w:rsidRDefault="009D7FE5" w:rsidP="009D7FE5">
      <w:pPr>
        <w:shd w:val="clear" w:color="auto" w:fill="FBFBFB"/>
        <w:spacing w:line="240" w:lineRule="auto"/>
        <w:rPr>
          <w:rFonts w:ascii="Arial" w:eastAsia="Times New Roman" w:hAnsi="Arial" w:cs="Arial"/>
          <w:sz w:val="24"/>
          <w:szCs w:val="24"/>
          <w:lang w:eastAsia="ru-RU"/>
        </w:rPr>
      </w:pPr>
      <w:r w:rsidRPr="00470068">
        <w:rPr>
          <w:rFonts w:ascii="Arial" w:eastAsia="Times New Roman" w:hAnsi="Arial" w:cs="Arial"/>
          <w:sz w:val="24"/>
          <w:szCs w:val="24"/>
          <w:lang w:eastAsia="ru-RU"/>
        </w:rPr>
        <w:t>Рассчитать стоимость патента можно с помощью сервиса:</w:t>
      </w:r>
      <w:r w:rsidRPr="00470068">
        <w:rPr>
          <w:rFonts w:ascii="Arial" w:eastAsia="Times New Roman" w:hAnsi="Arial" w:cs="Arial"/>
          <w:sz w:val="24"/>
          <w:szCs w:val="24"/>
          <w:lang w:eastAsia="ru-RU"/>
        </w:rPr>
        <w:br/>
      </w:r>
      <w:r w:rsidRPr="00470068">
        <w:rPr>
          <w:rFonts w:ascii="Arial" w:eastAsia="Times New Roman" w:hAnsi="Arial" w:cs="Arial"/>
          <w:b/>
          <w:bCs/>
          <w:sz w:val="24"/>
          <w:szCs w:val="24"/>
          <w:lang w:eastAsia="ru-RU"/>
        </w:rPr>
        <w:t>Налоговый калькулятор - Расчет стоимости патента</w:t>
      </w:r>
    </w:p>
    <w:bookmarkEnd w:id="0"/>
    <w:p w:rsidR="00C775E6" w:rsidRPr="00470068" w:rsidRDefault="00470068"/>
    <w:sectPr w:rsidR="00C775E6" w:rsidRPr="00470068" w:rsidSect="009D7FE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v_PFDINTEXTCONDPRO-MEDIUM">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A688A"/>
    <w:multiLevelType w:val="multilevel"/>
    <w:tmpl w:val="6D50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921951"/>
    <w:multiLevelType w:val="multilevel"/>
    <w:tmpl w:val="EF1A5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853B4C"/>
    <w:multiLevelType w:val="multilevel"/>
    <w:tmpl w:val="3D0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0C55E7"/>
    <w:multiLevelType w:val="multilevel"/>
    <w:tmpl w:val="70CA9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C327D1"/>
    <w:multiLevelType w:val="multilevel"/>
    <w:tmpl w:val="5FB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965FF2"/>
    <w:multiLevelType w:val="multilevel"/>
    <w:tmpl w:val="1E145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E8C03CF"/>
    <w:multiLevelType w:val="multilevel"/>
    <w:tmpl w:val="8234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D44234"/>
    <w:multiLevelType w:val="multilevel"/>
    <w:tmpl w:val="2B86F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7"/>
  </w:num>
  <w:num w:numId="4">
    <w:abstractNumId w:val="5"/>
  </w:num>
  <w:num w:numId="5">
    <w:abstractNumId w:val="0"/>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D5F"/>
    <w:rsid w:val="00343F4D"/>
    <w:rsid w:val="00470068"/>
    <w:rsid w:val="00672AD3"/>
    <w:rsid w:val="00742D5F"/>
    <w:rsid w:val="009D7FE5"/>
    <w:rsid w:val="00C41DF4"/>
    <w:rsid w:val="00EC1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D7F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D7FE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D7F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FE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D7FE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D7FE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D7FE5"/>
    <w:rPr>
      <w:b/>
      <w:bCs/>
    </w:rPr>
  </w:style>
  <w:style w:type="character" w:styleId="a5">
    <w:name w:val="Hyperlink"/>
    <w:basedOn w:val="a0"/>
    <w:uiPriority w:val="99"/>
    <w:semiHidden/>
    <w:unhideWhenUsed/>
    <w:rsid w:val="009D7FE5"/>
    <w:rPr>
      <w:color w:val="0000FF"/>
      <w:u w:val="single"/>
    </w:rPr>
  </w:style>
  <w:style w:type="paragraph" w:customStyle="1" w:styleId="bigger">
    <w:name w:val="bigger"/>
    <w:basedOn w:val="a"/>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9D7FE5"/>
  </w:style>
  <w:style w:type="character" w:customStyle="1" w:styleId="value">
    <w:name w:val="value"/>
    <w:basedOn w:val="a0"/>
    <w:rsid w:val="009D7FE5"/>
  </w:style>
  <w:style w:type="character" w:customStyle="1" w:styleId="sign1">
    <w:name w:val="sign1"/>
    <w:basedOn w:val="a0"/>
    <w:rsid w:val="009D7FE5"/>
  </w:style>
  <w:style w:type="character" w:customStyle="1" w:styleId="sign2">
    <w:name w:val="sign2"/>
    <w:basedOn w:val="a0"/>
    <w:rsid w:val="009D7FE5"/>
  </w:style>
  <w:style w:type="character" w:customStyle="1" w:styleId="number">
    <w:name w:val="number"/>
    <w:basedOn w:val="a0"/>
    <w:rsid w:val="009D7FE5"/>
  </w:style>
  <w:style w:type="paragraph" w:customStyle="1" w:styleId="bigger2">
    <w:name w:val="bigger2"/>
    <w:basedOn w:val="a"/>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tlink">
    <w:name w:val="int_link"/>
    <w:basedOn w:val="a0"/>
    <w:rsid w:val="009D7F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D7F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D7FE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D7F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FE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D7FE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D7FE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D7FE5"/>
    <w:rPr>
      <w:b/>
      <w:bCs/>
    </w:rPr>
  </w:style>
  <w:style w:type="character" w:styleId="a5">
    <w:name w:val="Hyperlink"/>
    <w:basedOn w:val="a0"/>
    <w:uiPriority w:val="99"/>
    <w:semiHidden/>
    <w:unhideWhenUsed/>
    <w:rsid w:val="009D7FE5"/>
    <w:rPr>
      <w:color w:val="0000FF"/>
      <w:u w:val="single"/>
    </w:rPr>
  </w:style>
  <w:style w:type="paragraph" w:customStyle="1" w:styleId="bigger">
    <w:name w:val="bigger"/>
    <w:basedOn w:val="a"/>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9D7FE5"/>
  </w:style>
  <w:style w:type="character" w:customStyle="1" w:styleId="value">
    <w:name w:val="value"/>
    <w:basedOn w:val="a0"/>
    <w:rsid w:val="009D7FE5"/>
  </w:style>
  <w:style w:type="character" w:customStyle="1" w:styleId="sign1">
    <w:name w:val="sign1"/>
    <w:basedOn w:val="a0"/>
    <w:rsid w:val="009D7FE5"/>
  </w:style>
  <w:style w:type="character" w:customStyle="1" w:styleId="sign2">
    <w:name w:val="sign2"/>
    <w:basedOn w:val="a0"/>
    <w:rsid w:val="009D7FE5"/>
  </w:style>
  <w:style w:type="character" w:customStyle="1" w:styleId="number">
    <w:name w:val="number"/>
    <w:basedOn w:val="a0"/>
    <w:rsid w:val="009D7FE5"/>
  </w:style>
  <w:style w:type="paragraph" w:customStyle="1" w:styleId="bigger2">
    <w:name w:val="bigger2"/>
    <w:basedOn w:val="a"/>
    <w:rsid w:val="009D7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tlink">
    <w:name w:val="int_link"/>
    <w:basedOn w:val="a0"/>
    <w:rsid w:val="009D7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44811">
      <w:bodyDiv w:val="1"/>
      <w:marLeft w:val="0"/>
      <w:marRight w:val="0"/>
      <w:marTop w:val="0"/>
      <w:marBottom w:val="0"/>
      <w:divBdr>
        <w:top w:val="none" w:sz="0" w:space="0" w:color="auto"/>
        <w:left w:val="none" w:sz="0" w:space="0" w:color="auto"/>
        <w:bottom w:val="none" w:sz="0" w:space="0" w:color="auto"/>
        <w:right w:val="none" w:sz="0" w:space="0" w:color="auto"/>
      </w:divBdr>
      <w:divsChild>
        <w:div w:id="92288599">
          <w:marLeft w:val="0"/>
          <w:marRight w:val="0"/>
          <w:marTop w:val="0"/>
          <w:marBottom w:val="0"/>
          <w:divBdr>
            <w:top w:val="none" w:sz="0" w:space="0" w:color="auto"/>
            <w:left w:val="none" w:sz="0" w:space="0" w:color="auto"/>
            <w:bottom w:val="none" w:sz="0" w:space="0" w:color="auto"/>
            <w:right w:val="none" w:sz="0" w:space="0" w:color="auto"/>
          </w:divBdr>
          <w:divsChild>
            <w:div w:id="1467351430">
              <w:marLeft w:val="0"/>
              <w:marRight w:val="0"/>
              <w:marTop w:val="100"/>
              <w:marBottom w:val="100"/>
              <w:divBdr>
                <w:top w:val="none" w:sz="0" w:space="0" w:color="auto"/>
                <w:left w:val="none" w:sz="0" w:space="0" w:color="auto"/>
                <w:bottom w:val="none" w:sz="0" w:space="0" w:color="auto"/>
                <w:right w:val="none" w:sz="0" w:space="0" w:color="auto"/>
              </w:divBdr>
            </w:div>
          </w:divsChild>
        </w:div>
        <w:div w:id="32192975">
          <w:marLeft w:val="0"/>
          <w:marRight w:val="0"/>
          <w:marTop w:val="100"/>
          <w:marBottom w:val="100"/>
          <w:divBdr>
            <w:top w:val="none" w:sz="0" w:space="0" w:color="auto"/>
            <w:left w:val="none" w:sz="0" w:space="0" w:color="auto"/>
            <w:bottom w:val="none" w:sz="0" w:space="0" w:color="auto"/>
            <w:right w:val="none" w:sz="0" w:space="0" w:color="auto"/>
          </w:divBdr>
          <w:divsChild>
            <w:div w:id="662271508">
              <w:marLeft w:val="0"/>
              <w:marRight w:val="0"/>
              <w:marTop w:val="0"/>
              <w:marBottom w:val="0"/>
              <w:divBdr>
                <w:top w:val="none" w:sz="0" w:space="0" w:color="auto"/>
                <w:left w:val="none" w:sz="0" w:space="0" w:color="auto"/>
                <w:bottom w:val="none" w:sz="0" w:space="0" w:color="auto"/>
                <w:right w:val="none" w:sz="0" w:space="0" w:color="auto"/>
              </w:divBdr>
              <w:divsChild>
                <w:div w:id="2028671055">
                  <w:marLeft w:val="0"/>
                  <w:marRight w:val="0"/>
                  <w:marTop w:val="0"/>
                  <w:marBottom w:val="0"/>
                  <w:divBdr>
                    <w:top w:val="none" w:sz="0" w:space="0" w:color="auto"/>
                    <w:left w:val="none" w:sz="0" w:space="0" w:color="auto"/>
                    <w:bottom w:val="none" w:sz="0" w:space="0" w:color="auto"/>
                    <w:right w:val="none" w:sz="0" w:space="0" w:color="auto"/>
                  </w:divBdr>
                  <w:divsChild>
                    <w:div w:id="334379749">
                      <w:marLeft w:val="-225"/>
                      <w:marRight w:val="-225"/>
                      <w:marTop w:val="0"/>
                      <w:marBottom w:val="0"/>
                      <w:divBdr>
                        <w:top w:val="none" w:sz="0" w:space="0" w:color="auto"/>
                        <w:left w:val="none" w:sz="0" w:space="0" w:color="auto"/>
                        <w:bottom w:val="none" w:sz="0" w:space="0" w:color="auto"/>
                        <w:right w:val="none" w:sz="0" w:space="0" w:color="auto"/>
                      </w:divBdr>
                      <w:divsChild>
                        <w:div w:id="1369263253">
                          <w:marLeft w:val="0"/>
                          <w:marRight w:val="0"/>
                          <w:marTop w:val="0"/>
                          <w:marBottom w:val="0"/>
                          <w:divBdr>
                            <w:top w:val="none" w:sz="0" w:space="0" w:color="auto"/>
                            <w:left w:val="none" w:sz="0" w:space="0" w:color="auto"/>
                            <w:bottom w:val="none" w:sz="0" w:space="0" w:color="auto"/>
                            <w:right w:val="none" w:sz="0" w:space="0" w:color="auto"/>
                          </w:divBdr>
                          <w:divsChild>
                            <w:div w:id="780104541">
                              <w:marLeft w:val="0"/>
                              <w:marRight w:val="0"/>
                              <w:marTop w:val="0"/>
                              <w:marBottom w:val="0"/>
                              <w:divBdr>
                                <w:top w:val="none" w:sz="0" w:space="0" w:color="auto"/>
                                <w:left w:val="none" w:sz="0" w:space="0" w:color="auto"/>
                                <w:bottom w:val="none" w:sz="0" w:space="0" w:color="auto"/>
                                <w:right w:val="none" w:sz="0" w:space="0" w:color="auto"/>
                              </w:divBdr>
                              <w:divsChild>
                                <w:div w:id="1806049390">
                                  <w:marLeft w:val="0"/>
                                  <w:marRight w:val="0"/>
                                  <w:marTop w:val="0"/>
                                  <w:marBottom w:val="0"/>
                                  <w:divBdr>
                                    <w:top w:val="none" w:sz="0" w:space="0" w:color="auto"/>
                                    <w:left w:val="none" w:sz="0" w:space="0" w:color="auto"/>
                                    <w:bottom w:val="none" w:sz="0" w:space="0" w:color="auto"/>
                                    <w:right w:val="none" w:sz="0" w:space="0" w:color="auto"/>
                                  </w:divBdr>
                                </w:div>
                                <w:div w:id="1816948690">
                                  <w:marLeft w:val="0"/>
                                  <w:marRight w:val="0"/>
                                  <w:marTop w:val="0"/>
                                  <w:marBottom w:val="0"/>
                                  <w:divBdr>
                                    <w:top w:val="none" w:sz="0" w:space="0" w:color="auto"/>
                                    <w:left w:val="none" w:sz="0" w:space="0" w:color="auto"/>
                                    <w:bottom w:val="none" w:sz="0" w:space="0" w:color="auto"/>
                                    <w:right w:val="none" w:sz="0" w:space="0" w:color="auto"/>
                                  </w:divBdr>
                                  <w:divsChild>
                                    <w:div w:id="1932346997">
                                      <w:marLeft w:val="0"/>
                                      <w:marRight w:val="0"/>
                                      <w:marTop w:val="300"/>
                                      <w:marBottom w:val="300"/>
                                      <w:divBdr>
                                        <w:top w:val="none" w:sz="0" w:space="0" w:color="auto"/>
                                        <w:left w:val="none" w:sz="0" w:space="0" w:color="auto"/>
                                        <w:bottom w:val="none" w:sz="0" w:space="0" w:color="auto"/>
                                        <w:right w:val="none" w:sz="0" w:space="0" w:color="auto"/>
                                      </w:divBdr>
                                    </w:div>
                                    <w:div w:id="553811586">
                                      <w:marLeft w:val="0"/>
                                      <w:marRight w:val="0"/>
                                      <w:marTop w:val="0"/>
                                      <w:marBottom w:val="0"/>
                                      <w:divBdr>
                                        <w:top w:val="none" w:sz="0" w:space="0" w:color="auto"/>
                                        <w:left w:val="none" w:sz="0" w:space="0" w:color="auto"/>
                                        <w:bottom w:val="none" w:sz="0" w:space="0" w:color="auto"/>
                                        <w:right w:val="none" w:sz="0" w:space="0" w:color="auto"/>
                                      </w:divBdr>
                                    </w:div>
                                  </w:divsChild>
                                </w:div>
                                <w:div w:id="18357163">
                                  <w:marLeft w:val="0"/>
                                  <w:marRight w:val="0"/>
                                  <w:marTop w:val="0"/>
                                  <w:marBottom w:val="0"/>
                                  <w:divBdr>
                                    <w:top w:val="none" w:sz="0" w:space="0" w:color="auto"/>
                                    <w:left w:val="none" w:sz="0" w:space="0" w:color="auto"/>
                                    <w:bottom w:val="none" w:sz="0" w:space="0" w:color="auto"/>
                                    <w:right w:val="none" w:sz="0" w:space="0" w:color="auto"/>
                                  </w:divBdr>
                                </w:div>
                                <w:div w:id="277569077">
                                  <w:marLeft w:val="0"/>
                                  <w:marRight w:val="0"/>
                                  <w:marTop w:val="300"/>
                                  <w:marBottom w:val="300"/>
                                  <w:divBdr>
                                    <w:top w:val="none" w:sz="0" w:space="0" w:color="auto"/>
                                    <w:left w:val="none" w:sz="0" w:space="0" w:color="auto"/>
                                    <w:bottom w:val="none" w:sz="0" w:space="0" w:color="auto"/>
                                    <w:right w:val="none" w:sz="0" w:space="0" w:color="auto"/>
                                  </w:divBdr>
                                </w:div>
                                <w:div w:id="718476693">
                                  <w:marLeft w:val="0"/>
                                  <w:marRight w:val="0"/>
                                  <w:marTop w:val="0"/>
                                  <w:marBottom w:val="0"/>
                                  <w:divBdr>
                                    <w:top w:val="none" w:sz="0" w:space="0" w:color="auto"/>
                                    <w:left w:val="none" w:sz="0" w:space="0" w:color="auto"/>
                                    <w:bottom w:val="none" w:sz="0" w:space="0" w:color="auto"/>
                                    <w:right w:val="none" w:sz="0" w:space="0" w:color="auto"/>
                                  </w:divBdr>
                                </w:div>
                                <w:div w:id="425267004">
                                  <w:marLeft w:val="0"/>
                                  <w:marRight w:val="0"/>
                                  <w:marTop w:val="0"/>
                                  <w:marBottom w:val="0"/>
                                  <w:divBdr>
                                    <w:top w:val="none" w:sz="0" w:space="0" w:color="auto"/>
                                    <w:left w:val="none" w:sz="0" w:space="0" w:color="auto"/>
                                    <w:bottom w:val="none" w:sz="0" w:space="0" w:color="auto"/>
                                    <w:right w:val="none" w:sz="0" w:space="0" w:color="auto"/>
                                  </w:divBdr>
                                  <w:divsChild>
                                    <w:div w:id="378896287">
                                      <w:marLeft w:val="0"/>
                                      <w:marRight w:val="0"/>
                                      <w:marTop w:val="300"/>
                                      <w:marBottom w:val="300"/>
                                      <w:divBdr>
                                        <w:top w:val="none" w:sz="0" w:space="0" w:color="auto"/>
                                        <w:left w:val="none" w:sz="0" w:space="0" w:color="auto"/>
                                        <w:bottom w:val="none" w:sz="0" w:space="0" w:color="auto"/>
                                        <w:right w:val="none" w:sz="0" w:space="0" w:color="auto"/>
                                      </w:divBdr>
                                    </w:div>
                                    <w:div w:id="863060737">
                                      <w:marLeft w:val="0"/>
                                      <w:marRight w:val="0"/>
                                      <w:marTop w:val="0"/>
                                      <w:marBottom w:val="0"/>
                                      <w:divBdr>
                                        <w:top w:val="none" w:sz="0" w:space="0" w:color="auto"/>
                                        <w:left w:val="none" w:sz="0" w:space="0" w:color="auto"/>
                                        <w:bottom w:val="none" w:sz="0" w:space="0" w:color="auto"/>
                                        <w:right w:val="none" w:sz="0" w:space="0" w:color="auto"/>
                                      </w:divBdr>
                                    </w:div>
                                  </w:divsChild>
                                </w:div>
                                <w:div w:id="1729958279">
                                  <w:marLeft w:val="0"/>
                                  <w:marRight w:val="0"/>
                                  <w:marTop w:val="0"/>
                                  <w:marBottom w:val="0"/>
                                  <w:divBdr>
                                    <w:top w:val="none" w:sz="0" w:space="0" w:color="auto"/>
                                    <w:left w:val="none" w:sz="0" w:space="0" w:color="auto"/>
                                    <w:bottom w:val="none" w:sz="0" w:space="0" w:color="auto"/>
                                    <w:right w:val="none" w:sz="0" w:space="0" w:color="auto"/>
                                  </w:divBdr>
                                  <w:divsChild>
                                    <w:div w:id="2073844278">
                                      <w:marLeft w:val="0"/>
                                      <w:marRight w:val="0"/>
                                      <w:marTop w:val="0"/>
                                      <w:marBottom w:val="300"/>
                                      <w:divBdr>
                                        <w:top w:val="none" w:sz="0" w:space="0" w:color="auto"/>
                                        <w:left w:val="none" w:sz="0" w:space="0" w:color="auto"/>
                                        <w:bottom w:val="none" w:sz="0" w:space="0" w:color="auto"/>
                                        <w:right w:val="none" w:sz="0" w:space="0" w:color="auto"/>
                                      </w:divBdr>
                                    </w:div>
                                  </w:divsChild>
                                </w:div>
                                <w:div w:id="1628201129">
                                  <w:marLeft w:val="0"/>
                                  <w:marRight w:val="0"/>
                                  <w:marTop w:val="0"/>
                                  <w:marBottom w:val="0"/>
                                  <w:divBdr>
                                    <w:top w:val="none" w:sz="0" w:space="0" w:color="auto"/>
                                    <w:left w:val="none" w:sz="0" w:space="0" w:color="auto"/>
                                    <w:bottom w:val="none" w:sz="0" w:space="0" w:color="auto"/>
                                    <w:right w:val="none" w:sz="0" w:space="0" w:color="auto"/>
                                  </w:divBdr>
                                  <w:divsChild>
                                    <w:div w:id="265311426">
                                      <w:marLeft w:val="0"/>
                                      <w:marRight w:val="0"/>
                                      <w:marTop w:val="300"/>
                                      <w:marBottom w:val="300"/>
                                      <w:divBdr>
                                        <w:top w:val="none" w:sz="0" w:space="0" w:color="auto"/>
                                        <w:left w:val="none" w:sz="0" w:space="0" w:color="auto"/>
                                        <w:bottom w:val="none" w:sz="0" w:space="0" w:color="auto"/>
                                        <w:right w:val="none" w:sz="0" w:space="0" w:color="auto"/>
                                      </w:divBdr>
                                      <w:divsChild>
                                        <w:div w:id="114910576">
                                          <w:marLeft w:val="0"/>
                                          <w:marRight w:val="300"/>
                                          <w:marTop w:val="0"/>
                                          <w:marBottom w:val="0"/>
                                          <w:divBdr>
                                            <w:top w:val="none" w:sz="0" w:space="0" w:color="auto"/>
                                            <w:left w:val="none" w:sz="0" w:space="0" w:color="auto"/>
                                            <w:bottom w:val="none" w:sz="0" w:space="0" w:color="auto"/>
                                            <w:right w:val="none" w:sz="0" w:space="0" w:color="auto"/>
                                          </w:divBdr>
                                        </w:div>
                                      </w:divsChild>
                                    </w:div>
                                    <w:div w:id="1230963177">
                                      <w:marLeft w:val="0"/>
                                      <w:marRight w:val="0"/>
                                      <w:marTop w:val="0"/>
                                      <w:marBottom w:val="0"/>
                                      <w:divBdr>
                                        <w:top w:val="none" w:sz="0" w:space="0" w:color="auto"/>
                                        <w:left w:val="none" w:sz="0" w:space="0" w:color="auto"/>
                                        <w:bottom w:val="none" w:sz="0" w:space="0" w:color="auto"/>
                                        <w:right w:val="none" w:sz="0" w:space="0" w:color="auto"/>
                                      </w:divBdr>
                                    </w:div>
                                  </w:divsChild>
                                </w:div>
                                <w:div w:id="1864128688">
                                  <w:marLeft w:val="0"/>
                                  <w:marRight w:val="0"/>
                                  <w:marTop w:val="0"/>
                                  <w:marBottom w:val="0"/>
                                  <w:divBdr>
                                    <w:top w:val="none" w:sz="0" w:space="0" w:color="auto"/>
                                    <w:left w:val="none" w:sz="0" w:space="0" w:color="auto"/>
                                    <w:bottom w:val="none" w:sz="0" w:space="0" w:color="auto"/>
                                    <w:right w:val="none" w:sz="0" w:space="0" w:color="auto"/>
                                  </w:divBdr>
                                  <w:divsChild>
                                    <w:div w:id="1839080004">
                                      <w:marLeft w:val="0"/>
                                      <w:marRight w:val="0"/>
                                      <w:marTop w:val="0"/>
                                      <w:marBottom w:val="0"/>
                                      <w:divBdr>
                                        <w:top w:val="none" w:sz="0" w:space="0" w:color="auto"/>
                                        <w:left w:val="none" w:sz="0" w:space="0" w:color="auto"/>
                                        <w:bottom w:val="none" w:sz="0" w:space="0" w:color="auto"/>
                                        <w:right w:val="none" w:sz="0" w:space="0" w:color="auto"/>
                                      </w:divBdr>
                                      <w:divsChild>
                                        <w:div w:id="495414917">
                                          <w:marLeft w:val="0"/>
                                          <w:marRight w:val="0"/>
                                          <w:marTop w:val="0"/>
                                          <w:marBottom w:val="300"/>
                                          <w:divBdr>
                                            <w:top w:val="none" w:sz="0" w:space="0" w:color="auto"/>
                                            <w:left w:val="none" w:sz="0" w:space="0" w:color="auto"/>
                                            <w:bottom w:val="none" w:sz="0" w:space="0" w:color="auto"/>
                                            <w:right w:val="none" w:sz="0" w:space="0" w:color="auto"/>
                                          </w:divBdr>
                                          <w:divsChild>
                                            <w:div w:id="1652128380">
                                              <w:marLeft w:val="0"/>
                                              <w:marRight w:val="0"/>
                                              <w:marTop w:val="0"/>
                                              <w:marBottom w:val="0"/>
                                              <w:divBdr>
                                                <w:top w:val="none" w:sz="0" w:space="0" w:color="auto"/>
                                                <w:left w:val="none" w:sz="0" w:space="0" w:color="auto"/>
                                                <w:bottom w:val="none" w:sz="0" w:space="0" w:color="auto"/>
                                                <w:right w:val="none" w:sz="0" w:space="0" w:color="auto"/>
                                              </w:divBdr>
                                            </w:div>
                                            <w:div w:id="333580626">
                                              <w:marLeft w:val="0"/>
                                              <w:marRight w:val="0"/>
                                              <w:marTop w:val="0"/>
                                              <w:marBottom w:val="0"/>
                                              <w:divBdr>
                                                <w:top w:val="none" w:sz="0" w:space="0" w:color="auto"/>
                                                <w:left w:val="none" w:sz="0" w:space="0" w:color="auto"/>
                                                <w:bottom w:val="none" w:sz="0" w:space="0" w:color="auto"/>
                                                <w:right w:val="none" w:sz="0" w:space="0" w:color="auto"/>
                                              </w:divBdr>
                                            </w:div>
                                          </w:divsChild>
                                        </w:div>
                                        <w:div w:id="1204053465">
                                          <w:marLeft w:val="0"/>
                                          <w:marRight w:val="0"/>
                                          <w:marTop w:val="0"/>
                                          <w:marBottom w:val="300"/>
                                          <w:divBdr>
                                            <w:top w:val="none" w:sz="0" w:space="0" w:color="auto"/>
                                            <w:left w:val="none" w:sz="0" w:space="0" w:color="auto"/>
                                            <w:bottom w:val="none" w:sz="0" w:space="0" w:color="auto"/>
                                            <w:right w:val="none" w:sz="0" w:space="0" w:color="auto"/>
                                          </w:divBdr>
                                          <w:divsChild>
                                            <w:div w:id="234627374">
                                              <w:marLeft w:val="0"/>
                                              <w:marRight w:val="0"/>
                                              <w:marTop w:val="0"/>
                                              <w:marBottom w:val="0"/>
                                              <w:divBdr>
                                                <w:top w:val="none" w:sz="0" w:space="0" w:color="auto"/>
                                                <w:left w:val="none" w:sz="0" w:space="0" w:color="auto"/>
                                                <w:bottom w:val="none" w:sz="0" w:space="0" w:color="auto"/>
                                                <w:right w:val="none" w:sz="0" w:space="0" w:color="auto"/>
                                              </w:divBdr>
                                            </w:div>
                                            <w:div w:id="1695643491">
                                              <w:marLeft w:val="0"/>
                                              <w:marRight w:val="0"/>
                                              <w:marTop w:val="0"/>
                                              <w:marBottom w:val="0"/>
                                              <w:divBdr>
                                                <w:top w:val="none" w:sz="0" w:space="0" w:color="auto"/>
                                                <w:left w:val="none" w:sz="0" w:space="0" w:color="auto"/>
                                                <w:bottom w:val="none" w:sz="0" w:space="0" w:color="auto"/>
                                                <w:right w:val="none" w:sz="0" w:space="0" w:color="auto"/>
                                              </w:divBdr>
                                            </w:div>
                                          </w:divsChild>
                                        </w:div>
                                        <w:div w:id="1339845530">
                                          <w:marLeft w:val="0"/>
                                          <w:marRight w:val="0"/>
                                          <w:marTop w:val="0"/>
                                          <w:marBottom w:val="300"/>
                                          <w:divBdr>
                                            <w:top w:val="none" w:sz="0" w:space="0" w:color="auto"/>
                                            <w:left w:val="none" w:sz="0" w:space="0" w:color="auto"/>
                                            <w:bottom w:val="none" w:sz="0" w:space="0" w:color="auto"/>
                                            <w:right w:val="none" w:sz="0" w:space="0" w:color="auto"/>
                                          </w:divBdr>
                                          <w:divsChild>
                                            <w:div w:id="1389573724">
                                              <w:marLeft w:val="0"/>
                                              <w:marRight w:val="0"/>
                                              <w:marTop w:val="0"/>
                                              <w:marBottom w:val="0"/>
                                              <w:divBdr>
                                                <w:top w:val="none" w:sz="0" w:space="0" w:color="auto"/>
                                                <w:left w:val="none" w:sz="0" w:space="0" w:color="auto"/>
                                                <w:bottom w:val="none" w:sz="0" w:space="0" w:color="auto"/>
                                                <w:right w:val="none" w:sz="0" w:space="0" w:color="auto"/>
                                              </w:divBdr>
                                            </w:div>
                                            <w:div w:id="1956674918">
                                              <w:marLeft w:val="0"/>
                                              <w:marRight w:val="0"/>
                                              <w:marTop w:val="0"/>
                                              <w:marBottom w:val="0"/>
                                              <w:divBdr>
                                                <w:top w:val="none" w:sz="0" w:space="0" w:color="auto"/>
                                                <w:left w:val="none" w:sz="0" w:space="0" w:color="auto"/>
                                                <w:bottom w:val="none" w:sz="0" w:space="0" w:color="auto"/>
                                                <w:right w:val="none" w:sz="0" w:space="0" w:color="auto"/>
                                              </w:divBdr>
                                            </w:div>
                                          </w:divsChild>
                                        </w:div>
                                        <w:div w:id="1400250550">
                                          <w:marLeft w:val="0"/>
                                          <w:marRight w:val="0"/>
                                          <w:marTop w:val="0"/>
                                          <w:marBottom w:val="300"/>
                                          <w:divBdr>
                                            <w:top w:val="none" w:sz="0" w:space="0" w:color="auto"/>
                                            <w:left w:val="none" w:sz="0" w:space="0" w:color="auto"/>
                                            <w:bottom w:val="none" w:sz="0" w:space="0" w:color="auto"/>
                                            <w:right w:val="none" w:sz="0" w:space="0" w:color="auto"/>
                                          </w:divBdr>
                                          <w:divsChild>
                                            <w:div w:id="616721100">
                                              <w:marLeft w:val="0"/>
                                              <w:marRight w:val="0"/>
                                              <w:marTop w:val="0"/>
                                              <w:marBottom w:val="0"/>
                                              <w:divBdr>
                                                <w:top w:val="none" w:sz="0" w:space="0" w:color="auto"/>
                                                <w:left w:val="none" w:sz="0" w:space="0" w:color="auto"/>
                                                <w:bottom w:val="none" w:sz="0" w:space="0" w:color="auto"/>
                                                <w:right w:val="none" w:sz="0" w:space="0" w:color="auto"/>
                                              </w:divBdr>
                                            </w:div>
                                            <w:div w:id="7956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18215">
                                      <w:marLeft w:val="0"/>
                                      <w:marRight w:val="0"/>
                                      <w:marTop w:val="0"/>
                                      <w:marBottom w:val="0"/>
                                      <w:divBdr>
                                        <w:top w:val="none" w:sz="0" w:space="0" w:color="auto"/>
                                        <w:left w:val="none" w:sz="0" w:space="0" w:color="auto"/>
                                        <w:bottom w:val="none" w:sz="0" w:space="0" w:color="auto"/>
                                        <w:right w:val="none" w:sz="0" w:space="0" w:color="auto"/>
                                      </w:divBdr>
                                      <w:divsChild>
                                        <w:div w:id="321785830">
                                          <w:marLeft w:val="0"/>
                                          <w:marRight w:val="0"/>
                                          <w:marTop w:val="0"/>
                                          <w:marBottom w:val="300"/>
                                          <w:divBdr>
                                            <w:top w:val="none" w:sz="0" w:space="0" w:color="auto"/>
                                            <w:left w:val="none" w:sz="0" w:space="0" w:color="auto"/>
                                            <w:bottom w:val="none" w:sz="0" w:space="0" w:color="auto"/>
                                            <w:right w:val="none" w:sz="0" w:space="0" w:color="auto"/>
                                          </w:divBdr>
                                          <w:divsChild>
                                            <w:div w:id="426384207">
                                              <w:marLeft w:val="0"/>
                                              <w:marRight w:val="0"/>
                                              <w:marTop w:val="0"/>
                                              <w:marBottom w:val="0"/>
                                              <w:divBdr>
                                                <w:top w:val="none" w:sz="0" w:space="0" w:color="auto"/>
                                                <w:left w:val="none" w:sz="0" w:space="0" w:color="auto"/>
                                                <w:bottom w:val="none" w:sz="0" w:space="0" w:color="auto"/>
                                                <w:right w:val="none" w:sz="0" w:space="0" w:color="auto"/>
                                              </w:divBdr>
                                            </w:div>
                                            <w:div w:id="853611789">
                                              <w:marLeft w:val="0"/>
                                              <w:marRight w:val="0"/>
                                              <w:marTop w:val="0"/>
                                              <w:marBottom w:val="0"/>
                                              <w:divBdr>
                                                <w:top w:val="none" w:sz="0" w:space="0" w:color="auto"/>
                                                <w:left w:val="none" w:sz="0" w:space="0" w:color="auto"/>
                                                <w:bottom w:val="none" w:sz="0" w:space="0" w:color="auto"/>
                                                <w:right w:val="none" w:sz="0" w:space="0" w:color="auto"/>
                                              </w:divBdr>
                                            </w:div>
                                          </w:divsChild>
                                        </w:div>
                                        <w:div w:id="407310402">
                                          <w:marLeft w:val="0"/>
                                          <w:marRight w:val="0"/>
                                          <w:marTop w:val="0"/>
                                          <w:marBottom w:val="300"/>
                                          <w:divBdr>
                                            <w:top w:val="none" w:sz="0" w:space="0" w:color="auto"/>
                                            <w:left w:val="none" w:sz="0" w:space="0" w:color="auto"/>
                                            <w:bottom w:val="none" w:sz="0" w:space="0" w:color="auto"/>
                                            <w:right w:val="none" w:sz="0" w:space="0" w:color="auto"/>
                                          </w:divBdr>
                                          <w:divsChild>
                                            <w:div w:id="2043900973">
                                              <w:marLeft w:val="0"/>
                                              <w:marRight w:val="0"/>
                                              <w:marTop w:val="0"/>
                                              <w:marBottom w:val="0"/>
                                              <w:divBdr>
                                                <w:top w:val="none" w:sz="0" w:space="0" w:color="auto"/>
                                                <w:left w:val="none" w:sz="0" w:space="0" w:color="auto"/>
                                                <w:bottom w:val="none" w:sz="0" w:space="0" w:color="auto"/>
                                                <w:right w:val="none" w:sz="0" w:space="0" w:color="auto"/>
                                              </w:divBdr>
                                            </w:div>
                                            <w:div w:id="174544319">
                                              <w:marLeft w:val="0"/>
                                              <w:marRight w:val="0"/>
                                              <w:marTop w:val="0"/>
                                              <w:marBottom w:val="0"/>
                                              <w:divBdr>
                                                <w:top w:val="none" w:sz="0" w:space="0" w:color="auto"/>
                                                <w:left w:val="none" w:sz="0" w:space="0" w:color="auto"/>
                                                <w:bottom w:val="none" w:sz="0" w:space="0" w:color="auto"/>
                                                <w:right w:val="none" w:sz="0" w:space="0" w:color="auto"/>
                                              </w:divBdr>
                                            </w:div>
                                          </w:divsChild>
                                        </w:div>
                                        <w:div w:id="1025212311">
                                          <w:marLeft w:val="0"/>
                                          <w:marRight w:val="0"/>
                                          <w:marTop w:val="0"/>
                                          <w:marBottom w:val="300"/>
                                          <w:divBdr>
                                            <w:top w:val="none" w:sz="0" w:space="0" w:color="auto"/>
                                            <w:left w:val="none" w:sz="0" w:space="0" w:color="auto"/>
                                            <w:bottom w:val="none" w:sz="0" w:space="0" w:color="auto"/>
                                            <w:right w:val="none" w:sz="0" w:space="0" w:color="auto"/>
                                          </w:divBdr>
                                          <w:divsChild>
                                            <w:div w:id="1277366110">
                                              <w:marLeft w:val="0"/>
                                              <w:marRight w:val="0"/>
                                              <w:marTop w:val="0"/>
                                              <w:marBottom w:val="0"/>
                                              <w:divBdr>
                                                <w:top w:val="none" w:sz="0" w:space="0" w:color="auto"/>
                                                <w:left w:val="none" w:sz="0" w:space="0" w:color="auto"/>
                                                <w:bottom w:val="none" w:sz="0" w:space="0" w:color="auto"/>
                                                <w:right w:val="none" w:sz="0" w:space="0" w:color="auto"/>
                                              </w:divBdr>
                                            </w:div>
                                            <w:div w:id="332294063">
                                              <w:marLeft w:val="0"/>
                                              <w:marRight w:val="0"/>
                                              <w:marTop w:val="0"/>
                                              <w:marBottom w:val="0"/>
                                              <w:divBdr>
                                                <w:top w:val="none" w:sz="0" w:space="0" w:color="auto"/>
                                                <w:left w:val="none" w:sz="0" w:space="0" w:color="auto"/>
                                                <w:bottom w:val="none" w:sz="0" w:space="0" w:color="auto"/>
                                                <w:right w:val="none" w:sz="0" w:space="0" w:color="auto"/>
                                              </w:divBdr>
                                            </w:div>
                                          </w:divsChild>
                                        </w:div>
                                        <w:div w:id="966006361">
                                          <w:marLeft w:val="0"/>
                                          <w:marRight w:val="0"/>
                                          <w:marTop w:val="0"/>
                                          <w:marBottom w:val="300"/>
                                          <w:divBdr>
                                            <w:top w:val="none" w:sz="0" w:space="0" w:color="auto"/>
                                            <w:left w:val="none" w:sz="0" w:space="0" w:color="auto"/>
                                            <w:bottom w:val="none" w:sz="0" w:space="0" w:color="auto"/>
                                            <w:right w:val="none" w:sz="0" w:space="0" w:color="auto"/>
                                          </w:divBdr>
                                          <w:divsChild>
                                            <w:div w:id="1661345341">
                                              <w:marLeft w:val="0"/>
                                              <w:marRight w:val="0"/>
                                              <w:marTop w:val="0"/>
                                              <w:marBottom w:val="0"/>
                                              <w:divBdr>
                                                <w:top w:val="none" w:sz="0" w:space="0" w:color="auto"/>
                                                <w:left w:val="none" w:sz="0" w:space="0" w:color="auto"/>
                                                <w:bottom w:val="none" w:sz="0" w:space="0" w:color="auto"/>
                                                <w:right w:val="none" w:sz="0" w:space="0" w:color="auto"/>
                                              </w:divBdr>
                                            </w:div>
                                            <w:div w:id="51446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983066">
                                      <w:marLeft w:val="0"/>
                                      <w:marRight w:val="0"/>
                                      <w:marTop w:val="0"/>
                                      <w:marBottom w:val="0"/>
                                      <w:divBdr>
                                        <w:top w:val="none" w:sz="0" w:space="0" w:color="auto"/>
                                        <w:left w:val="none" w:sz="0" w:space="0" w:color="auto"/>
                                        <w:bottom w:val="none" w:sz="0" w:space="0" w:color="auto"/>
                                        <w:right w:val="none" w:sz="0" w:space="0" w:color="auto"/>
                                      </w:divBdr>
                                      <w:divsChild>
                                        <w:div w:id="416710085">
                                          <w:marLeft w:val="0"/>
                                          <w:marRight w:val="0"/>
                                          <w:marTop w:val="0"/>
                                          <w:marBottom w:val="0"/>
                                          <w:divBdr>
                                            <w:top w:val="none" w:sz="0" w:space="0" w:color="auto"/>
                                            <w:left w:val="none" w:sz="0" w:space="0" w:color="auto"/>
                                            <w:bottom w:val="none" w:sz="0" w:space="0" w:color="auto"/>
                                            <w:right w:val="none" w:sz="0" w:space="0" w:color="auto"/>
                                          </w:divBdr>
                                        </w:div>
                                        <w:div w:id="213349671">
                                          <w:marLeft w:val="0"/>
                                          <w:marRight w:val="0"/>
                                          <w:marTop w:val="0"/>
                                          <w:marBottom w:val="0"/>
                                          <w:divBdr>
                                            <w:top w:val="none" w:sz="0" w:space="0" w:color="auto"/>
                                            <w:left w:val="none" w:sz="0" w:space="0" w:color="auto"/>
                                            <w:bottom w:val="none" w:sz="0" w:space="0" w:color="auto"/>
                                            <w:right w:val="none" w:sz="0" w:space="0" w:color="auto"/>
                                          </w:divBdr>
                                        </w:div>
                                      </w:divsChild>
                                    </w:div>
                                    <w:div w:id="1312783903">
                                      <w:marLeft w:val="0"/>
                                      <w:marRight w:val="0"/>
                                      <w:marTop w:val="0"/>
                                      <w:marBottom w:val="0"/>
                                      <w:divBdr>
                                        <w:top w:val="none" w:sz="0" w:space="0" w:color="auto"/>
                                        <w:left w:val="none" w:sz="0" w:space="0" w:color="auto"/>
                                        <w:bottom w:val="none" w:sz="0" w:space="0" w:color="auto"/>
                                        <w:right w:val="none" w:sz="0" w:space="0" w:color="auto"/>
                                      </w:divBdr>
                                    </w:div>
                                    <w:div w:id="467817740">
                                      <w:marLeft w:val="0"/>
                                      <w:marRight w:val="0"/>
                                      <w:marTop w:val="300"/>
                                      <w:marBottom w:val="300"/>
                                      <w:divBdr>
                                        <w:top w:val="none" w:sz="0" w:space="0" w:color="auto"/>
                                        <w:left w:val="none" w:sz="0" w:space="0" w:color="auto"/>
                                        <w:bottom w:val="none" w:sz="0" w:space="0" w:color="auto"/>
                                        <w:right w:val="none" w:sz="0" w:space="0" w:color="auto"/>
                                      </w:divBdr>
                                    </w:div>
                                    <w:div w:id="1511867519">
                                      <w:marLeft w:val="0"/>
                                      <w:marRight w:val="0"/>
                                      <w:marTop w:val="0"/>
                                      <w:marBottom w:val="0"/>
                                      <w:divBdr>
                                        <w:top w:val="none" w:sz="0" w:space="0" w:color="auto"/>
                                        <w:left w:val="none" w:sz="0" w:space="0" w:color="auto"/>
                                        <w:bottom w:val="none" w:sz="0" w:space="0" w:color="auto"/>
                                        <w:right w:val="none" w:sz="0" w:space="0" w:color="auto"/>
                                      </w:divBdr>
                                    </w:div>
                                    <w:div w:id="1550528417">
                                      <w:marLeft w:val="0"/>
                                      <w:marRight w:val="0"/>
                                      <w:marTop w:val="300"/>
                                      <w:marBottom w:val="300"/>
                                      <w:divBdr>
                                        <w:top w:val="none" w:sz="0" w:space="0" w:color="auto"/>
                                        <w:left w:val="none" w:sz="0" w:space="0" w:color="auto"/>
                                        <w:bottom w:val="none" w:sz="0" w:space="0" w:color="auto"/>
                                        <w:right w:val="none" w:sz="0" w:space="0" w:color="auto"/>
                                      </w:divBdr>
                                    </w:div>
                                    <w:div w:id="1287808971">
                                      <w:marLeft w:val="0"/>
                                      <w:marRight w:val="0"/>
                                      <w:marTop w:val="0"/>
                                      <w:marBottom w:val="0"/>
                                      <w:divBdr>
                                        <w:top w:val="none" w:sz="0" w:space="0" w:color="auto"/>
                                        <w:left w:val="none" w:sz="0" w:space="0" w:color="auto"/>
                                        <w:bottom w:val="none" w:sz="0" w:space="0" w:color="auto"/>
                                        <w:right w:val="none" w:sz="0" w:space="0" w:color="auto"/>
                                      </w:divBdr>
                                    </w:div>
                                  </w:divsChild>
                                </w:div>
                                <w:div w:id="790318455">
                                  <w:marLeft w:val="0"/>
                                  <w:marRight w:val="0"/>
                                  <w:marTop w:val="0"/>
                                  <w:marBottom w:val="0"/>
                                  <w:divBdr>
                                    <w:top w:val="none" w:sz="0" w:space="0" w:color="auto"/>
                                    <w:left w:val="none" w:sz="0" w:space="0" w:color="auto"/>
                                    <w:bottom w:val="none" w:sz="0" w:space="0" w:color="auto"/>
                                    <w:right w:val="none" w:sz="0" w:space="0" w:color="auto"/>
                                  </w:divBdr>
                                  <w:divsChild>
                                    <w:div w:id="1885554212">
                                      <w:marLeft w:val="0"/>
                                      <w:marRight w:val="0"/>
                                      <w:marTop w:val="300"/>
                                      <w:marBottom w:val="300"/>
                                      <w:divBdr>
                                        <w:top w:val="none" w:sz="0" w:space="0" w:color="auto"/>
                                        <w:left w:val="none" w:sz="0" w:space="0" w:color="auto"/>
                                        <w:bottom w:val="none" w:sz="0" w:space="0" w:color="auto"/>
                                        <w:right w:val="none" w:sz="0" w:space="0" w:color="auto"/>
                                      </w:divBdr>
                                    </w:div>
                                    <w:div w:id="2140684897">
                                      <w:marLeft w:val="0"/>
                                      <w:marRight w:val="0"/>
                                      <w:marTop w:val="0"/>
                                      <w:marBottom w:val="0"/>
                                      <w:divBdr>
                                        <w:top w:val="none" w:sz="0" w:space="0" w:color="auto"/>
                                        <w:left w:val="none" w:sz="0" w:space="0" w:color="auto"/>
                                        <w:bottom w:val="none" w:sz="0" w:space="0" w:color="auto"/>
                                        <w:right w:val="none" w:sz="0" w:space="0" w:color="auto"/>
                                      </w:divBdr>
                                    </w:div>
                                  </w:divsChild>
                                </w:div>
                                <w:div w:id="295643902">
                                  <w:marLeft w:val="0"/>
                                  <w:marRight w:val="0"/>
                                  <w:marTop w:val="0"/>
                                  <w:marBottom w:val="0"/>
                                  <w:divBdr>
                                    <w:top w:val="none" w:sz="0" w:space="0" w:color="auto"/>
                                    <w:left w:val="none" w:sz="0" w:space="0" w:color="auto"/>
                                    <w:bottom w:val="none" w:sz="0" w:space="0" w:color="auto"/>
                                    <w:right w:val="none" w:sz="0" w:space="0" w:color="auto"/>
                                  </w:divBdr>
                                  <w:divsChild>
                                    <w:div w:id="976641698">
                                      <w:marLeft w:val="0"/>
                                      <w:marRight w:val="0"/>
                                      <w:marTop w:val="300"/>
                                      <w:marBottom w:val="300"/>
                                      <w:divBdr>
                                        <w:top w:val="none" w:sz="0" w:space="0" w:color="auto"/>
                                        <w:left w:val="none" w:sz="0" w:space="0" w:color="auto"/>
                                        <w:bottom w:val="none" w:sz="0" w:space="0" w:color="auto"/>
                                        <w:right w:val="none" w:sz="0" w:space="0" w:color="auto"/>
                                      </w:divBdr>
                                    </w:div>
                                    <w:div w:id="373123430">
                                      <w:marLeft w:val="0"/>
                                      <w:marRight w:val="0"/>
                                      <w:marTop w:val="0"/>
                                      <w:marBottom w:val="0"/>
                                      <w:divBdr>
                                        <w:top w:val="none" w:sz="0" w:space="0" w:color="auto"/>
                                        <w:left w:val="none" w:sz="0" w:space="0" w:color="auto"/>
                                        <w:bottom w:val="none" w:sz="0" w:space="0" w:color="auto"/>
                                        <w:right w:val="none" w:sz="0" w:space="0" w:color="auto"/>
                                      </w:divBdr>
                                    </w:div>
                                  </w:divsChild>
                                </w:div>
                                <w:div w:id="1396779338">
                                  <w:marLeft w:val="0"/>
                                  <w:marRight w:val="0"/>
                                  <w:marTop w:val="0"/>
                                  <w:marBottom w:val="0"/>
                                  <w:divBdr>
                                    <w:top w:val="none" w:sz="0" w:space="0" w:color="auto"/>
                                    <w:left w:val="none" w:sz="0" w:space="0" w:color="auto"/>
                                    <w:bottom w:val="none" w:sz="0" w:space="0" w:color="auto"/>
                                    <w:right w:val="none" w:sz="0" w:space="0" w:color="auto"/>
                                  </w:divBdr>
                                  <w:divsChild>
                                    <w:div w:id="1840584458">
                                      <w:marLeft w:val="0"/>
                                      <w:marRight w:val="0"/>
                                      <w:marTop w:val="300"/>
                                      <w:marBottom w:val="300"/>
                                      <w:divBdr>
                                        <w:top w:val="none" w:sz="0" w:space="0" w:color="auto"/>
                                        <w:left w:val="none" w:sz="0" w:space="0" w:color="auto"/>
                                        <w:bottom w:val="none" w:sz="0" w:space="0" w:color="auto"/>
                                        <w:right w:val="none" w:sz="0" w:space="0" w:color="auto"/>
                                      </w:divBdr>
                                    </w:div>
                                    <w:div w:id="1936010108">
                                      <w:marLeft w:val="0"/>
                                      <w:marRight w:val="0"/>
                                      <w:marTop w:val="0"/>
                                      <w:marBottom w:val="0"/>
                                      <w:divBdr>
                                        <w:top w:val="none" w:sz="0" w:space="0" w:color="auto"/>
                                        <w:left w:val="none" w:sz="0" w:space="0" w:color="auto"/>
                                        <w:bottom w:val="none" w:sz="0" w:space="0" w:color="auto"/>
                                        <w:right w:val="none" w:sz="0" w:space="0" w:color="auto"/>
                                      </w:divBdr>
                                    </w:div>
                                    <w:div w:id="1522012552">
                                      <w:marLeft w:val="0"/>
                                      <w:marRight w:val="0"/>
                                      <w:marTop w:val="300"/>
                                      <w:marBottom w:val="300"/>
                                      <w:divBdr>
                                        <w:top w:val="none" w:sz="0" w:space="0" w:color="auto"/>
                                        <w:left w:val="none" w:sz="0" w:space="0" w:color="auto"/>
                                        <w:bottom w:val="none" w:sz="0" w:space="0" w:color="auto"/>
                                        <w:right w:val="none" w:sz="0" w:space="0" w:color="auto"/>
                                      </w:divBdr>
                                    </w:div>
                                    <w:div w:id="723598572">
                                      <w:marLeft w:val="0"/>
                                      <w:marRight w:val="0"/>
                                      <w:marTop w:val="0"/>
                                      <w:marBottom w:val="0"/>
                                      <w:divBdr>
                                        <w:top w:val="none" w:sz="0" w:space="0" w:color="auto"/>
                                        <w:left w:val="none" w:sz="0" w:space="0" w:color="auto"/>
                                        <w:bottom w:val="none" w:sz="0" w:space="0" w:color="auto"/>
                                        <w:right w:val="none" w:sz="0" w:space="0" w:color="auto"/>
                                      </w:divBdr>
                                    </w:div>
                                  </w:divsChild>
                                </w:div>
                                <w:div w:id="577904369">
                                  <w:marLeft w:val="0"/>
                                  <w:marRight w:val="0"/>
                                  <w:marTop w:val="0"/>
                                  <w:marBottom w:val="0"/>
                                  <w:divBdr>
                                    <w:top w:val="none" w:sz="0" w:space="0" w:color="auto"/>
                                    <w:left w:val="none" w:sz="0" w:space="0" w:color="auto"/>
                                    <w:bottom w:val="none" w:sz="0" w:space="0" w:color="auto"/>
                                    <w:right w:val="none" w:sz="0" w:space="0" w:color="auto"/>
                                  </w:divBdr>
                                  <w:divsChild>
                                    <w:div w:id="1496798176">
                                      <w:marLeft w:val="0"/>
                                      <w:marRight w:val="0"/>
                                      <w:marTop w:val="300"/>
                                      <w:marBottom w:val="300"/>
                                      <w:divBdr>
                                        <w:top w:val="none" w:sz="0" w:space="0" w:color="auto"/>
                                        <w:left w:val="none" w:sz="0" w:space="0" w:color="auto"/>
                                        <w:bottom w:val="none" w:sz="0" w:space="0" w:color="auto"/>
                                        <w:right w:val="none" w:sz="0" w:space="0" w:color="auto"/>
                                      </w:divBdr>
                                      <w:divsChild>
                                        <w:div w:id="161745866">
                                          <w:marLeft w:val="0"/>
                                          <w:marRight w:val="300"/>
                                          <w:marTop w:val="0"/>
                                          <w:marBottom w:val="0"/>
                                          <w:divBdr>
                                            <w:top w:val="none" w:sz="0" w:space="0" w:color="auto"/>
                                            <w:left w:val="none" w:sz="0" w:space="0" w:color="auto"/>
                                            <w:bottom w:val="none" w:sz="0" w:space="0" w:color="auto"/>
                                            <w:right w:val="none" w:sz="0" w:space="0" w:color="auto"/>
                                          </w:divBdr>
                                        </w:div>
                                      </w:divsChild>
                                    </w:div>
                                    <w:div w:id="1524974345">
                                      <w:marLeft w:val="0"/>
                                      <w:marRight w:val="0"/>
                                      <w:marTop w:val="0"/>
                                      <w:marBottom w:val="0"/>
                                      <w:divBdr>
                                        <w:top w:val="none" w:sz="0" w:space="0" w:color="auto"/>
                                        <w:left w:val="none" w:sz="0" w:space="0" w:color="auto"/>
                                        <w:bottom w:val="none" w:sz="0" w:space="0" w:color="auto"/>
                                        <w:right w:val="none" w:sz="0" w:space="0" w:color="auto"/>
                                      </w:divBdr>
                                    </w:div>
                                    <w:div w:id="907611812">
                                      <w:marLeft w:val="0"/>
                                      <w:marRight w:val="0"/>
                                      <w:marTop w:val="300"/>
                                      <w:marBottom w:val="300"/>
                                      <w:divBdr>
                                        <w:top w:val="none" w:sz="0" w:space="0" w:color="auto"/>
                                        <w:left w:val="none" w:sz="0" w:space="0" w:color="auto"/>
                                        <w:bottom w:val="none" w:sz="0" w:space="0" w:color="auto"/>
                                        <w:right w:val="none" w:sz="0" w:space="0" w:color="auto"/>
                                      </w:divBdr>
                                      <w:divsChild>
                                        <w:div w:id="1330866845">
                                          <w:marLeft w:val="0"/>
                                          <w:marRight w:val="300"/>
                                          <w:marTop w:val="0"/>
                                          <w:marBottom w:val="0"/>
                                          <w:divBdr>
                                            <w:top w:val="none" w:sz="0" w:space="0" w:color="auto"/>
                                            <w:left w:val="none" w:sz="0" w:space="0" w:color="auto"/>
                                            <w:bottom w:val="none" w:sz="0" w:space="0" w:color="auto"/>
                                            <w:right w:val="none" w:sz="0" w:space="0" w:color="auto"/>
                                          </w:divBdr>
                                        </w:div>
                                      </w:divsChild>
                                    </w:div>
                                    <w:div w:id="1013534764">
                                      <w:marLeft w:val="0"/>
                                      <w:marRight w:val="0"/>
                                      <w:marTop w:val="0"/>
                                      <w:marBottom w:val="0"/>
                                      <w:divBdr>
                                        <w:top w:val="none" w:sz="0" w:space="0" w:color="auto"/>
                                        <w:left w:val="none" w:sz="0" w:space="0" w:color="auto"/>
                                        <w:bottom w:val="none" w:sz="0" w:space="0" w:color="auto"/>
                                        <w:right w:val="none" w:sz="0" w:space="0" w:color="auto"/>
                                      </w:divBdr>
                                    </w:div>
                                    <w:div w:id="1500080736">
                                      <w:marLeft w:val="0"/>
                                      <w:marRight w:val="0"/>
                                      <w:marTop w:val="300"/>
                                      <w:marBottom w:val="300"/>
                                      <w:divBdr>
                                        <w:top w:val="none" w:sz="0" w:space="0" w:color="auto"/>
                                        <w:left w:val="none" w:sz="0" w:space="0" w:color="auto"/>
                                        <w:bottom w:val="none" w:sz="0" w:space="0" w:color="auto"/>
                                        <w:right w:val="none" w:sz="0" w:space="0" w:color="auto"/>
                                      </w:divBdr>
                                    </w:div>
                                    <w:div w:id="361790300">
                                      <w:marLeft w:val="0"/>
                                      <w:marRight w:val="0"/>
                                      <w:marTop w:val="0"/>
                                      <w:marBottom w:val="0"/>
                                      <w:divBdr>
                                        <w:top w:val="none" w:sz="0" w:space="0" w:color="auto"/>
                                        <w:left w:val="none" w:sz="0" w:space="0" w:color="auto"/>
                                        <w:bottom w:val="none" w:sz="0" w:space="0" w:color="auto"/>
                                        <w:right w:val="none" w:sz="0" w:space="0" w:color="auto"/>
                                      </w:divBdr>
                                    </w:div>
                                  </w:divsChild>
                                </w:div>
                                <w:div w:id="1426270428">
                                  <w:marLeft w:val="0"/>
                                  <w:marRight w:val="0"/>
                                  <w:marTop w:val="0"/>
                                  <w:marBottom w:val="0"/>
                                  <w:divBdr>
                                    <w:top w:val="none" w:sz="0" w:space="0" w:color="auto"/>
                                    <w:left w:val="none" w:sz="0" w:space="0" w:color="auto"/>
                                    <w:bottom w:val="none" w:sz="0" w:space="0" w:color="auto"/>
                                    <w:right w:val="none" w:sz="0" w:space="0" w:color="auto"/>
                                  </w:divBdr>
                                </w:div>
                                <w:div w:id="330717889">
                                  <w:marLeft w:val="0"/>
                                  <w:marRight w:val="0"/>
                                  <w:marTop w:val="0"/>
                                  <w:marBottom w:val="0"/>
                                  <w:divBdr>
                                    <w:top w:val="none" w:sz="0" w:space="0" w:color="auto"/>
                                    <w:left w:val="none" w:sz="0" w:space="0" w:color="auto"/>
                                    <w:bottom w:val="none" w:sz="0" w:space="0" w:color="auto"/>
                                    <w:right w:val="none" w:sz="0" w:space="0" w:color="auto"/>
                                  </w:divBdr>
                                  <w:divsChild>
                                    <w:div w:id="478112634">
                                      <w:marLeft w:val="0"/>
                                      <w:marRight w:val="0"/>
                                      <w:marTop w:val="0"/>
                                      <w:marBottom w:val="300"/>
                                      <w:divBdr>
                                        <w:top w:val="none" w:sz="0" w:space="0" w:color="auto"/>
                                        <w:left w:val="none" w:sz="0" w:space="0" w:color="auto"/>
                                        <w:bottom w:val="none" w:sz="0" w:space="0" w:color="auto"/>
                                        <w:right w:val="none" w:sz="0" w:space="0" w:color="auto"/>
                                      </w:divBdr>
                                    </w:div>
                                    <w:div w:id="1323922501">
                                      <w:marLeft w:val="0"/>
                                      <w:marRight w:val="0"/>
                                      <w:marTop w:val="0"/>
                                      <w:marBottom w:val="300"/>
                                      <w:divBdr>
                                        <w:top w:val="none" w:sz="0" w:space="0" w:color="auto"/>
                                        <w:left w:val="none" w:sz="0" w:space="0" w:color="auto"/>
                                        <w:bottom w:val="none" w:sz="0" w:space="0" w:color="auto"/>
                                        <w:right w:val="none" w:sz="0" w:space="0" w:color="auto"/>
                                      </w:divBdr>
                                    </w:div>
                                  </w:divsChild>
                                </w:div>
                                <w:div w:id="1743867266">
                                  <w:marLeft w:val="0"/>
                                  <w:marRight w:val="0"/>
                                  <w:marTop w:val="0"/>
                                  <w:marBottom w:val="0"/>
                                  <w:divBdr>
                                    <w:top w:val="none" w:sz="0" w:space="0" w:color="auto"/>
                                    <w:left w:val="none" w:sz="0" w:space="0" w:color="auto"/>
                                    <w:bottom w:val="none" w:sz="0" w:space="0" w:color="auto"/>
                                    <w:right w:val="none" w:sz="0" w:space="0" w:color="auto"/>
                                  </w:divBdr>
                                  <w:divsChild>
                                    <w:div w:id="619999142">
                                      <w:marLeft w:val="0"/>
                                      <w:marRight w:val="0"/>
                                      <w:marTop w:val="0"/>
                                      <w:marBottom w:val="0"/>
                                      <w:divBdr>
                                        <w:top w:val="none" w:sz="0" w:space="0" w:color="auto"/>
                                        <w:left w:val="none" w:sz="0" w:space="0" w:color="auto"/>
                                        <w:bottom w:val="none" w:sz="0" w:space="0" w:color="auto"/>
                                        <w:right w:val="none" w:sz="0" w:space="0" w:color="auto"/>
                                      </w:divBdr>
                                      <w:divsChild>
                                        <w:div w:id="1355032476">
                                          <w:marLeft w:val="0"/>
                                          <w:marRight w:val="0"/>
                                          <w:marTop w:val="0"/>
                                          <w:marBottom w:val="0"/>
                                          <w:divBdr>
                                            <w:top w:val="none" w:sz="0" w:space="0" w:color="auto"/>
                                            <w:left w:val="none" w:sz="0" w:space="0" w:color="auto"/>
                                            <w:bottom w:val="none" w:sz="0" w:space="0" w:color="auto"/>
                                            <w:right w:val="none" w:sz="0" w:space="0" w:color="auto"/>
                                          </w:divBdr>
                                        </w:div>
                                        <w:div w:id="619653537">
                                          <w:marLeft w:val="0"/>
                                          <w:marRight w:val="0"/>
                                          <w:marTop w:val="0"/>
                                          <w:marBottom w:val="0"/>
                                          <w:divBdr>
                                            <w:top w:val="none" w:sz="0" w:space="0" w:color="auto"/>
                                            <w:left w:val="none" w:sz="0" w:space="0" w:color="auto"/>
                                            <w:bottom w:val="none" w:sz="0" w:space="0" w:color="auto"/>
                                            <w:right w:val="none" w:sz="0" w:space="0" w:color="auto"/>
                                          </w:divBdr>
                                        </w:div>
                                      </w:divsChild>
                                    </w:div>
                                    <w:div w:id="1768574154">
                                      <w:marLeft w:val="0"/>
                                      <w:marRight w:val="0"/>
                                      <w:marTop w:val="0"/>
                                      <w:marBottom w:val="0"/>
                                      <w:divBdr>
                                        <w:top w:val="none" w:sz="0" w:space="0" w:color="auto"/>
                                        <w:left w:val="none" w:sz="0" w:space="0" w:color="auto"/>
                                        <w:bottom w:val="none" w:sz="0" w:space="0" w:color="auto"/>
                                        <w:right w:val="none" w:sz="0" w:space="0" w:color="auto"/>
                                      </w:divBdr>
                                    </w:div>
                                    <w:div w:id="16347687">
                                      <w:marLeft w:val="0"/>
                                      <w:marRight w:val="0"/>
                                      <w:marTop w:val="300"/>
                                      <w:marBottom w:val="300"/>
                                      <w:divBdr>
                                        <w:top w:val="none" w:sz="0" w:space="0" w:color="auto"/>
                                        <w:left w:val="none" w:sz="0" w:space="0" w:color="auto"/>
                                        <w:bottom w:val="none" w:sz="0" w:space="0" w:color="auto"/>
                                        <w:right w:val="none" w:sz="0" w:space="0" w:color="auto"/>
                                      </w:divBdr>
                                    </w:div>
                                    <w:div w:id="2099520255">
                                      <w:marLeft w:val="0"/>
                                      <w:marRight w:val="0"/>
                                      <w:marTop w:val="0"/>
                                      <w:marBottom w:val="300"/>
                                      <w:divBdr>
                                        <w:top w:val="none" w:sz="0" w:space="0" w:color="auto"/>
                                        <w:left w:val="none" w:sz="0" w:space="0" w:color="auto"/>
                                        <w:bottom w:val="none" w:sz="0" w:space="0" w:color="auto"/>
                                        <w:right w:val="none" w:sz="0" w:space="0" w:color="auto"/>
                                      </w:divBdr>
                                    </w:div>
                                    <w:div w:id="794493724">
                                      <w:marLeft w:val="0"/>
                                      <w:marRight w:val="0"/>
                                      <w:marTop w:val="0"/>
                                      <w:marBottom w:val="300"/>
                                      <w:divBdr>
                                        <w:top w:val="none" w:sz="0" w:space="0" w:color="auto"/>
                                        <w:left w:val="none" w:sz="0" w:space="0" w:color="auto"/>
                                        <w:bottom w:val="none" w:sz="0" w:space="0" w:color="auto"/>
                                        <w:right w:val="none" w:sz="0" w:space="0" w:color="auto"/>
                                      </w:divBdr>
                                    </w:div>
                                    <w:div w:id="1619482920">
                                      <w:marLeft w:val="0"/>
                                      <w:marRight w:val="0"/>
                                      <w:marTop w:val="0"/>
                                      <w:marBottom w:val="0"/>
                                      <w:divBdr>
                                        <w:top w:val="none" w:sz="0" w:space="0" w:color="auto"/>
                                        <w:left w:val="none" w:sz="0" w:space="0" w:color="auto"/>
                                        <w:bottom w:val="none" w:sz="0" w:space="0" w:color="auto"/>
                                        <w:right w:val="none" w:sz="0" w:space="0" w:color="auto"/>
                                      </w:divBdr>
                                    </w:div>
                                  </w:divsChild>
                                </w:div>
                                <w:div w:id="1293092527">
                                  <w:marLeft w:val="0"/>
                                  <w:marRight w:val="0"/>
                                  <w:marTop w:val="0"/>
                                  <w:marBottom w:val="0"/>
                                  <w:divBdr>
                                    <w:top w:val="none" w:sz="0" w:space="0" w:color="auto"/>
                                    <w:left w:val="none" w:sz="0" w:space="0" w:color="auto"/>
                                    <w:bottom w:val="none" w:sz="0" w:space="0" w:color="auto"/>
                                    <w:right w:val="none" w:sz="0" w:space="0" w:color="auto"/>
                                  </w:divBdr>
                                  <w:divsChild>
                                    <w:div w:id="732659104">
                                      <w:marLeft w:val="0"/>
                                      <w:marRight w:val="0"/>
                                      <w:marTop w:val="300"/>
                                      <w:marBottom w:val="300"/>
                                      <w:divBdr>
                                        <w:top w:val="none" w:sz="0" w:space="0" w:color="auto"/>
                                        <w:left w:val="none" w:sz="0" w:space="0" w:color="auto"/>
                                        <w:bottom w:val="none" w:sz="0" w:space="0" w:color="auto"/>
                                        <w:right w:val="none" w:sz="0" w:space="0" w:color="auto"/>
                                      </w:divBdr>
                                    </w:div>
                                    <w:div w:id="272444821">
                                      <w:marLeft w:val="0"/>
                                      <w:marRight w:val="0"/>
                                      <w:marTop w:val="0"/>
                                      <w:marBottom w:val="0"/>
                                      <w:divBdr>
                                        <w:top w:val="none" w:sz="0" w:space="0" w:color="auto"/>
                                        <w:left w:val="none" w:sz="0" w:space="0" w:color="auto"/>
                                        <w:bottom w:val="none" w:sz="0" w:space="0" w:color="auto"/>
                                        <w:right w:val="none" w:sz="0" w:space="0" w:color="auto"/>
                                      </w:divBdr>
                                    </w:div>
                                    <w:div w:id="885601773">
                                      <w:marLeft w:val="0"/>
                                      <w:marRight w:val="0"/>
                                      <w:marTop w:val="300"/>
                                      <w:marBottom w:val="300"/>
                                      <w:divBdr>
                                        <w:top w:val="none" w:sz="0" w:space="0" w:color="auto"/>
                                        <w:left w:val="none" w:sz="0" w:space="0" w:color="auto"/>
                                        <w:bottom w:val="none" w:sz="0" w:space="0" w:color="auto"/>
                                        <w:right w:val="none" w:sz="0" w:space="0" w:color="auto"/>
                                      </w:divBdr>
                                    </w:div>
                                    <w:div w:id="1279263300">
                                      <w:marLeft w:val="0"/>
                                      <w:marRight w:val="0"/>
                                      <w:marTop w:val="0"/>
                                      <w:marBottom w:val="0"/>
                                      <w:divBdr>
                                        <w:top w:val="none" w:sz="0" w:space="0" w:color="auto"/>
                                        <w:left w:val="none" w:sz="0" w:space="0" w:color="auto"/>
                                        <w:bottom w:val="none" w:sz="0" w:space="0" w:color="auto"/>
                                        <w:right w:val="none" w:sz="0" w:space="0" w:color="auto"/>
                                      </w:divBdr>
                                    </w:div>
                                    <w:div w:id="1041704479">
                                      <w:marLeft w:val="0"/>
                                      <w:marRight w:val="0"/>
                                      <w:marTop w:val="0"/>
                                      <w:marBottom w:val="0"/>
                                      <w:divBdr>
                                        <w:top w:val="none" w:sz="0" w:space="0" w:color="auto"/>
                                        <w:left w:val="none" w:sz="0" w:space="0" w:color="auto"/>
                                        <w:bottom w:val="none" w:sz="0" w:space="0" w:color="auto"/>
                                        <w:right w:val="none" w:sz="0" w:space="0" w:color="auto"/>
                                      </w:divBdr>
                                      <w:divsChild>
                                        <w:div w:id="991787045">
                                          <w:marLeft w:val="0"/>
                                          <w:marRight w:val="0"/>
                                          <w:marTop w:val="0"/>
                                          <w:marBottom w:val="300"/>
                                          <w:divBdr>
                                            <w:top w:val="none" w:sz="0" w:space="0" w:color="auto"/>
                                            <w:left w:val="none" w:sz="0" w:space="0" w:color="auto"/>
                                            <w:bottom w:val="none" w:sz="0" w:space="0" w:color="auto"/>
                                            <w:right w:val="none" w:sz="0" w:space="0" w:color="auto"/>
                                          </w:divBdr>
                                          <w:divsChild>
                                            <w:div w:id="1999458787">
                                              <w:marLeft w:val="0"/>
                                              <w:marRight w:val="0"/>
                                              <w:marTop w:val="0"/>
                                              <w:marBottom w:val="0"/>
                                              <w:divBdr>
                                                <w:top w:val="none" w:sz="0" w:space="0" w:color="auto"/>
                                                <w:left w:val="none" w:sz="0" w:space="0" w:color="auto"/>
                                                <w:bottom w:val="none" w:sz="0" w:space="0" w:color="auto"/>
                                                <w:right w:val="none" w:sz="0" w:space="0" w:color="auto"/>
                                              </w:divBdr>
                                            </w:div>
                                            <w:div w:id="2974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11461">
                                      <w:marLeft w:val="0"/>
                                      <w:marRight w:val="0"/>
                                      <w:marTop w:val="300"/>
                                      <w:marBottom w:val="300"/>
                                      <w:divBdr>
                                        <w:top w:val="none" w:sz="0" w:space="0" w:color="auto"/>
                                        <w:left w:val="none" w:sz="0" w:space="0" w:color="auto"/>
                                        <w:bottom w:val="none" w:sz="0" w:space="0" w:color="auto"/>
                                        <w:right w:val="none" w:sz="0" w:space="0" w:color="auto"/>
                                      </w:divBdr>
                                    </w:div>
                                    <w:div w:id="1616013678">
                                      <w:marLeft w:val="0"/>
                                      <w:marRight w:val="0"/>
                                      <w:marTop w:val="0"/>
                                      <w:marBottom w:val="0"/>
                                      <w:divBdr>
                                        <w:top w:val="none" w:sz="0" w:space="0" w:color="auto"/>
                                        <w:left w:val="none" w:sz="0" w:space="0" w:color="auto"/>
                                        <w:bottom w:val="none" w:sz="0" w:space="0" w:color="auto"/>
                                        <w:right w:val="none" w:sz="0" w:space="0" w:color="auto"/>
                                      </w:divBdr>
                                    </w:div>
                                    <w:div w:id="829636728">
                                      <w:marLeft w:val="0"/>
                                      <w:marRight w:val="0"/>
                                      <w:marTop w:val="0"/>
                                      <w:marBottom w:val="0"/>
                                      <w:divBdr>
                                        <w:top w:val="none" w:sz="0" w:space="0" w:color="auto"/>
                                        <w:left w:val="none" w:sz="0" w:space="0" w:color="auto"/>
                                        <w:bottom w:val="none" w:sz="0" w:space="0" w:color="auto"/>
                                        <w:right w:val="none" w:sz="0" w:space="0" w:color="auto"/>
                                      </w:divBdr>
                                      <w:divsChild>
                                        <w:div w:id="10750116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22381971">
                                  <w:marLeft w:val="0"/>
                                  <w:marRight w:val="0"/>
                                  <w:marTop w:val="0"/>
                                  <w:marBottom w:val="0"/>
                                  <w:divBdr>
                                    <w:top w:val="none" w:sz="0" w:space="0" w:color="auto"/>
                                    <w:left w:val="none" w:sz="0" w:space="0" w:color="auto"/>
                                    <w:bottom w:val="none" w:sz="0" w:space="0" w:color="auto"/>
                                    <w:right w:val="none" w:sz="0" w:space="0" w:color="auto"/>
                                  </w:divBdr>
                                  <w:divsChild>
                                    <w:div w:id="1666861942">
                                      <w:marLeft w:val="0"/>
                                      <w:marRight w:val="0"/>
                                      <w:marTop w:val="300"/>
                                      <w:marBottom w:val="300"/>
                                      <w:divBdr>
                                        <w:top w:val="none" w:sz="0" w:space="0" w:color="auto"/>
                                        <w:left w:val="none" w:sz="0" w:space="0" w:color="auto"/>
                                        <w:bottom w:val="none" w:sz="0" w:space="0" w:color="auto"/>
                                        <w:right w:val="none" w:sz="0" w:space="0" w:color="auto"/>
                                      </w:divBdr>
                                    </w:div>
                                    <w:div w:id="81076686">
                                      <w:marLeft w:val="0"/>
                                      <w:marRight w:val="0"/>
                                      <w:marTop w:val="0"/>
                                      <w:marBottom w:val="0"/>
                                      <w:divBdr>
                                        <w:top w:val="none" w:sz="0" w:space="0" w:color="auto"/>
                                        <w:left w:val="none" w:sz="0" w:space="0" w:color="auto"/>
                                        <w:bottom w:val="none" w:sz="0" w:space="0" w:color="auto"/>
                                        <w:right w:val="none" w:sz="0" w:space="0" w:color="auto"/>
                                      </w:divBdr>
                                    </w:div>
                                  </w:divsChild>
                                </w:div>
                                <w:div w:id="1221211688">
                                  <w:marLeft w:val="0"/>
                                  <w:marRight w:val="0"/>
                                  <w:marTop w:val="0"/>
                                  <w:marBottom w:val="0"/>
                                  <w:divBdr>
                                    <w:top w:val="none" w:sz="0" w:space="0" w:color="auto"/>
                                    <w:left w:val="none" w:sz="0" w:space="0" w:color="auto"/>
                                    <w:bottom w:val="none" w:sz="0" w:space="0" w:color="auto"/>
                                    <w:right w:val="none" w:sz="0" w:space="0" w:color="auto"/>
                                  </w:divBdr>
                                  <w:divsChild>
                                    <w:div w:id="879587334">
                                      <w:marLeft w:val="0"/>
                                      <w:marRight w:val="0"/>
                                      <w:marTop w:val="0"/>
                                      <w:marBottom w:val="0"/>
                                      <w:divBdr>
                                        <w:top w:val="none" w:sz="0" w:space="0" w:color="auto"/>
                                        <w:left w:val="none" w:sz="0" w:space="0" w:color="auto"/>
                                        <w:bottom w:val="none" w:sz="0" w:space="0" w:color="auto"/>
                                        <w:right w:val="none" w:sz="0" w:space="0" w:color="auto"/>
                                      </w:divBdr>
                                    </w:div>
                                    <w:div w:id="1929582402">
                                      <w:marLeft w:val="0"/>
                                      <w:marRight w:val="0"/>
                                      <w:marTop w:val="0"/>
                                      <w:marBottom w:val="0"/>
                                      <w:divBdr>
                                        <w:top w:val="none" w:sz="0" w:space="0" w:color="auto"/>
                                        <w:left w:val="none" w:sz="0" w:space="0" w:color="auto"/>
                                        <w:bottom w:val="none" w:sz="0" w:space="0" w:color="auto"/>
                                        <w:right w:val="none" w:sz="0" w:space="0" w:color="auto"/>
                                      </w:divBdr>
                                      <w:divsChild>
                                        <w:div w:id="9265778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850802816">
                                  <w:marLeft w:val="0"/>
                                  <w:marRight w:val="0"/>
                                  <w:marTop w:val="0"/>
                                  <w:marBottom w:val="0"/>
                                  <w:divBdr>
                                    <w:top w:val="none" w:sz="0" w:space="0" w:color="auto"/>
                                    <w:left w:val="none" w:sz="0" w:space="0" w:color="auto"/>
                                    <w:bottom w:val="none" w:sz="0" w:space="0" w:color="auto"/>
                                    <w:right w:val="none" w:sz="0" w:space="0" w:color="auto"/>
                                  </w:divBdr>
                                </w:div>
                                <w:div w:id="1910189482">
                                  <w:marLeft w:val="0"/>
                                  <w:marRight w:val="0"/>
                                  <w:marTop w:val="0"/>
                                  <w:marBottom w:val="0"/>
                                  <w:divBdr>
                                    <w:top w:val="none" w:sz="0" w:space="0" w:color="auto"/>
                                    <w:left w:val="none" w:sz="0" w:space="0" w:color="auto"/>
                                    <w:bottom w:val="none" w:sz="0" w:space="0" w:color="auto"/>
                                    <w:right w:val="none" w:sz="0" w:space="0" w:color="auto"/>
                                  </w:divBdr>
                                  <w:divsChild>
                                    <w:div w:id="1857650259">
                                      <w:marLeft w:val="0"/>
                                      <w:marRight w:val="0"/>
                                      <w:marTop w:val="0"/>
                                      <w:marBottom w:val="300"/>
                                      <w:divBdr>
                                        <w:top w:val="none" w:sz="0" w:space="0" w:color="auto"/>
                                        <w:left w:val="none" w:sz="0" w:space="0" w:color="auto"/>
                                        <w:bottom w:val="none" w:sz="0" w:space="0" w:color="auto"/>
                                        <w:right w:val="none" w:sz="0" w:space="0" w:color="auto"/>
                                      </w:divBdr>
                                      <w:divsChild>
                                        <w:div w:id="426387158">
                                          <w:marLeft w:val="0"/>
                                          <w:marRight w:val="0"/>
                                          <w:marTop w:val="0"/>
                                          <w:marBottom w:val="0"/>
                                          <w:divBdr>
                                            <w:top w:val="none" w:sz="0" w:space="0" w:color="auto"/>
                                            <w:left w:val="none" w:sz="0" w:space="0" w:color="auto"/>
                                            <w:bottom w:val="none" w:sz="0" w:space="0" w:color="auto"/>
                                            <w:right w:val="none" w:sz="0" w:space="0" w:color="auto"/>
                                          </w:divBdr>
                                          <w:divsChild>
                                            <w:div w:id="369111762">
                                              <w:marLeft w:val="0"/>
                                              <w:marRight w:val="0"/>
                                              <w:marTop w:val="0"/>
                                              <w:marBottom w:val="300"/>
                                              <w:divBdr>
                                                <w:top w:val="none" w:sz="0" w:space="0" w:color="auto"/>
                                                <w:left w:val="none" w:sz="0" w:space="0" w:color="auto"/>
                                                <w:bottom w:val="none" w:sz="0" w:space="0" w:color="auto"/>
                                                <w:right w:val="none" w:sz="0" w:space="0" w:color="auto"/>
                                              </w:divBdr>
                                              <w:divsChild>
                                                <w:div w:id="652609974">
                                                  <w:marLeft w:val="0"/>
                                                  <w:marRight w:val="0"/>
                                                  <w:marTop w:val="0"/>
                                                  <w:marBottom w:val="0"/>
                                                  <w:divBdr>
                                                    <w:top w:val="none" w:sz="0" w:space="0" w:color="auto"/>
                                                    <w:left w:val="none" w:sz="0" w:space="0" w:color="auto"/>
                                                    <w:bottom w:val="none" w:sz="0" w:space="0" w:color="auto"/>
                                                    <w:right w:val="none" w:sz="0" w:space="0" w:color="auto"/>
                                                  </w:divBdr>
                                                </w:div>
                                                <w:div w:id="560483494">
                                                  <w:marLeft w:val="0"/>
                                                  <w:marRight w:val="0"/>
                                                  <w:marTop w:val="0"/>
                                                  <w:marBottom w:val="0"/>
                                                  <w:divBdr>
                                                    <w:top w:val="none" w:sz="0" w:space="0" w:color="auto"/>
                                                    <w:left w:val="none" w:sz="0" w:space="0" w:color="auto"/>
                                                    <w:bottom w:val="none" w:sz="0" w:space="0" w:color="auto"/>
                                                    <w:right w:val="none" w:sz="0" w:space="0" w:color="auto"/>
                                                  </w:divBdr>
                                                </w:div>
                                              </w:divsChild>
                                            </w:div>
                                            <w:div w:id="2058237238">
                                              <w:marLeft w:val="0"/>
                                              <w:marRight w:val="0"/>
                                              <w:marTop w:val="0"/>
                                              <w:marBottom w:val="300"/>
                                              <w:divBdr>
                                                <w:top w:val="none" w:sz="0" w:space="0" w:color="auto"/>
                                                <w:left w:val="none" w:sz="0" w:space="0" w:color="auto"/>
                                                <w:bottom w:val="none" w:sz="0" w:space="0" w:color="auto"/>
                                                <w:right w:val="none" w:sz="0" w:space="0" w:color="auto"/>
                                              </w:divBdr>
                                              <w:divsChild>
                                                <w:div w:id="947926836">
                                                  <w:marLeft w:val="0"/>
                                                  <w:marRight w:val="0"/>
                                                  <w:marTop w:val="0"/>
                                                  <w:marBottom w:val="0"/>
                                                  <w:divBdr>
                                                    <w:top w:val="none" w:sz="0" w:space="0" w:color="auto"/>
                                                    <w:left w:val="none" w:sz="0" w:space="0" w:color="auto"/>
                                                    <w:bottom w:val="none" w:sz="0" w:space="0" w:color="auto"/>
                                                    <w:right w:val="none" w:sz="0" w:space="0" w:color="auto"/>
                                                  </w:divBdr>
                                                </w:div>
                                                <w:div w:id="1881746878">
                                                  <w:marLeft w:val="0"/>
                                                  <w:marRight w:val="0"/>
                                                  <w:marTop w:val="0"/>
                                                  <w:marBottom w:val="0"/>
                                                  <w:divBdr>
                                                    <w:top w:val="none" w:sz="0" w:space="0" w:color="auto"/>
                                                    <w:left w:val="none" w:sz="0" w:space="0" w:color="auto"/>
                                                    <w:bottom w:val="none" w:sz="0" w:space="0" w:color="auto"/>
                                                    <w:right w:val="none" w:sz="0" w:space="0" w:color="auto"/>
                                                  </w:divBdr>
                                                </w:div>
                                              </w:divsChild>
                                            </w:div>
                                            <w:div w:id="1309674477">
                                              <w:marLeft w:val="0"/>
                                              <w:marRight w:val="0"/>
                                              <w:marTop w:val="0"/>
                                              <w:marBottom w:val="300"/>
                                              <w:divBdr>
                                                <w:top w:val="none" w:sz="0" w:space="0" w:color="auto"/>
                                                <w:left w:val="none" w:sz="0" w:space="0" w:color="auto"/>
                                                <w:bottom w:val="none" w:sz="0" w:space="0" w:color="auto"/>
                                                <w:right w:val="none" w:sz="0" w:space="0" w:color="auto"/>
                                              </w:divBdr>
                                              <w:divsChild>
                                                <w:div w:id="1997762784">
                                                  <w:marLeft w:val="0"/>
                                                  <w:marRight w:val="0"/>
                                                  <w:marTop w:val="0"/>
                                                  <w:marBottom w:val="0"/>
                                                  <w:divBdr>
                                                    <w:top w:val="none" w:sz="0" w:space="0" w:color="auto"/>
                                                    <w:left w:val="none" w:sz="0" w:space="0" w:color="auto"/>
                                                    <w:bottom w:val="none" w:sz="0" w:space="0" w:color="auto"/>
                                                    <w:right w:val="none" w:sz="0" w:space="0" w:color="auto"/>
                                                  </w:divBdr>
                                                </w:div>
                                                <w:div w:id="1923252068">
                                                  <w:marLeft w:val="0"/>
                                                  <w:marRight w:val="0"/>
                                                  <w:marTop w:val="0"/>
                                                  <w:marBottom w:val="0"/>
                                                  <w:divBdr>
                                                    <w:top w:val="none" w:sz="0" w:space="0" w:color="auto"/>
                                                    <w:left w:val="none" w:sz="0" w:space="0" w:color="auto"/>
                                                    <w:bottom w:val="none" w:sz="0" w:space="0" w:color="auto"/>
                                                    <w:right w:val="none" w:sz="0" w:space="0" w:color="auto"/>
                                                  </w:divBdr>
                                                </w:div>
                                              </w:divsChild>
                                            </w:div>
                                            <w:div w:id="267858067">
                                              <w:marLeft w:val="0"/>
                                              <w:marRight w:val="0"/>
                                              <w:marTop w:val="0"/>
                                              <w:marBottom w:val="300"/>
                                              <w:divBdr>
                                                <w:top w:val="none" w:sz="0" w:space="0" w:color="auto"/>
                                                <w:left w:val="none" w:sz="0" w:space="0" w:color="auto"/>
                                                <w:bottom w:val="none" w:sz="0" w:space="0" w:color="auto"/>
                                                <w:right w:val="none" w:sz="0" w:space="0" w:color="auto"/>
                                              </w:divBdr>
                                              <w:divsChild>
                                                <w:div w:id="142507623">
                                                  <w:marLeft w:val="0"/>
                                                  <w:marRight w:val="0"/>
                                                  <w:marTop w:val="0"/>
                                                  <w:marBottom w:val="0"/>
                                                  <w:divBdr>
                                                    <w:top w:val="none" w:sz="0" w:space="0" w:color="auto"/>
                                                    <w:left w:val="none" w:sz="0" w:space="0" w:color="auto"/>
                                                    <w:bottom w:val="none" w:sz="0" w:space="0" w:color="auto"/>
                                                    <w:right w:val="none" w:sz="0" w:space="0" w:color="auto"/>
                                                  </w:divBdr>
                                                </w:div>
                                                <w:div w:id="13532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600197">
                                          <w:marLeft w:val="0"/>
                                          <w:marRight w:val="0"/>
                                          <w:marTop w:val="0"/>
                                          <w:marBottom w:val="0"/>
                                          <w:divBdr>
                                            <w:top w:val="none" w:sz="0" w:space="0" w:color="auto"/>
                                            <w:left w:val="none" w:sz="0" w:space="0" w:color="auto"/>
                                            <w:bottom w:val="none" w:sz="0" w:space="0" w:color="auto"/>
                                            <w:right w:val="none" w:sz="0" w:space="0" w:color="auto"/>
                                          </w:divBdr>
                                          <w:divsChild>
                                            <w:div w:id="436412522">
                                              <w:marLeft w:val="0"/>
                                              <w:marRight w:val="0"/>
                                              <w:marTop w:val="0"/>
                                              <w:marBottom w:val="300"/>
                                              <w:divBdr>
                                                <w:top w:val="none" w:sz="0" w:space="0" w:color="auto"/>
                                                <w:left w:val="none" w:sz="0" w:space="0" w:color="auto"/>
                                                <w:bottom w:val="none" w:sz="0" w:space="0" w:color="auto"/>
                                                <w:right w:val="none" w:sz="0" w:space="0" w:color="auto"/>
                                              </w:divBdr>
                                              <w:divsChild>
                                                <w:div w:id="1964801352">
                                                  <w:marLeft w:val="0"/>
                                                  <w:marRight w:val="0"/>
                                                  <w:marTop w:val="0"/>
                                                  <w:marBottom w:val="0"/>
                                                  <w:divBdr>
                                                    <w:top w:val="none" w:sz="0" w:space="0" w:color="auto"/>
                                                    <w:left w:val="none" w:sz="0" w:space="0" w:color="auto"/>
                                                    <w:bottom w:val="none" w:sz="0" w:space="0" w:color="auto"/>
                                                    <w:right w:val="none" w:sz="0" w:space="0" w:color="auto"/>
                                                  </w:divBdr>
                                                </w:div>
                                                <w:div w:id="1597639137">
                                                  <w:marLeft w:val="0"/>
                                                  <w:marRight w:val="0"/>
                                                  <w:marTop w:val="0"/>
                                                  <w:marBottom w:val="0"/>
                                                  <w:divBdr>
                                                    <w:top w:val="none" w:sz="0" w:space="0" w:color="auto"/>
                                                    <w:left w:val="none" w:sz="0" w:space="0" w:color="auto"/>
                                                    <w:bottom w:val="none" w:sz="0" w:space="0" w:color="auto"/>
                                                    <w:right w:val="none" w:sz="0" w:space="0" w:color="auto"/>
                                                  </w:divBdr>
                                                </w:div>
                                              </w:divsChild>
                                            </w:div>
                                            <w:div w:id="1678776031">
                                              <w:marLeft w:val="0"/>
                                              <w:marRight w:val="0"/>
                                              <w:marTop w:val="0"/>
                                              <w:marBottom w:val="300"/>
                                              <w:divBdr>
                                                <w:top w:val="none" w:sz="0" w:space="0" w:color="auto"/>
                                                <w:left w:val="none" w:sz="0" w:space="0" w:color="auto"/>
                                                <w:bottom w:val="none" w:sz="0" w:space="0" w:color="auto"/>
                                                <w:right w:val="none" w:sz="0" w:space="0" w:color="auto"/>
                                              </w:divBdr>
                                              <w:divsChild>
                                                <w:div w:id="138427586">
                                                  <w:marLeft w:val="0"/>
                                                  <w:marRight w:val="0"/>
                                                  <w:marTop w:val="0"/>
                                                  <w:marBottom w:val="0"/>
                                                  <w:divBdr>
                                                    <w:top w:val="none" w:sz="0" w:space="0" w:color="auto"/>
                                                    <w:left w:val="none" w:sz="0" w:space="0" w:color="auto"/>
                                                    <w:bottom w:val="none" w:sz="0" w:space="0" w:color="auto"/>
                                                    <w:right w:val="none" w:sz="0" w:space="0" w:color="auto"/>
                                                  </w:divBdr>
                                                </w:div>
                                                <w:div w:id="1711958843">
                                                  <w:marLeft w:val="0"/>
                                                  <w:marRight w:val="0"/>
                                                  <w:marTop w:val="0"/>
                                                  <w:marBottom w:val="0"/>
                                                  <w:divBdr>
                                                    <w:top w:val="none" w:sz="0" w:space="0" w:color="auto"/>
                                                    <w:left w:val="none" w:sz="0" w:space="0" w:color="auto"/>
                                                    <w:bottom w:val="none" w:sz="0" w:space="0" w:color="auto"/>
                                                    <w:right w:val="none" w:sz="0" w:space="0" w:color="auto"/>
                                                  </w:divBdr>
                                                </w:div>
                                              </w:divsChild>
                                            </w:div>
                                            <w:div w:id="1691832150">
                                              <w:marLeft w:val="0"/>
                                              <w:marRight w:val="0"/>
                                              <w:marTop w:val="0"/>
                                              <w:marBottom w:val="300"/>
                                              <w:divBdr>
                                                <w:top w:val="none" w:sz="0" w:space="0" w:color="auto"/>
                                                <w:left w:val="none" w:sz="0" w:space="0" w:color="auto"/>
                                                <w:bottom w:val="none" w:sz="0" w:space="0" w:color="auto"/>
                                                <w:right w:val="none" w:sz="0" w:space="0" w:color="auto"/>
                                              </w:divBdr>
                                              <w:divsChild>
                                                <w:div w:id="1851987401">
                                                  <w:marLeft w:val="0"/>
                                                  <w:marRight w:val="0"/>
                                                  <w:marTop w:val="0"/>
                                                  <w:marBottom w:val="0"/>
                                                  <w:divBdr>
                                                    <w:top w:val="none" w:sz="0" w:space="0" w:color="auto"/>
                                                    <w:left w:val="none" w:sz="0" w:space="0" w:color="auto"/>
                                                    <w:bottom w:val="none" w:sz="0" w:space="0" w:color="auto"/>
                                                    <w:right w:val="none" w:sz="0" w:space="0" w:color="auto"/>
                                                  </w:divBdr>
                                                </w:div>
                                                <w:div w:id="1001275666">
                                                  <w:marLeft w:val="0"/>
                                                  <w:marRight w:val="0"/>
                                                  <w:marTop w:val="0"/>
                                                  <w:marBottom w:val="0"/>
                                                  <w:divBdr>
                                                    <w:top w:val="none" w:sz="0" w:space="0" w:color="auto"/>
                                                    <w:left w:val="none" w:sz="0" w:space="0" w:color="auto"/>
                                                    <w:bottom w:val="none" w:sz="0" w:space="0" w:color="auto"/>
                                                    <w:right w:val="none" w:sz="0" w:space="0" w:color="auto"/>
                                                  </w:divBdr>
                                                </w:div>
                                              </w:divsChild>
                                            </w:div>
                                            <w:div w:id="1990010037">
                                              <w:marLeft w:val="0"/>
                                              <w:marRight w:val="0"/>
                                              <w:marTop w:val="0"/>
                                              <w:marBottom w:val="300"/>
                                              <w:divBdr>
                                                <w:top w:val="none" w:sz="0" w:space="0" w:color="auto"/>
                                                <w:left w:val="none" w:sz="0" w:space="0" w:color="auto"/>
                                                <w:bottom w:val="none" w:sz="0" w:space="0" w:color="auto"/>
                                                <w:right w:val="none" w:sz="0" w:space="0" w:color="auto"/>
                                              </w:divBdr>
                                              <w:divsChild>
                                                <w:div w:id="807824113">
                                                  <w:marLeft w:val="0"/>
                                                  <w:marRight w:val="0"/>
                                                  <w:marTop w:val="0"/>
                                                  <w:marBottom w:val="0"/>
                                                  <w:divBdr>
                                                    <w:top w:val="none" w:sz="0" w:space="0" w:color="auto"/>
                                                    <w:left w:val="none" w:sz="0" w:space="0" w:color="auto"/>
                                                    <w:bottom w:val="none" w:sz="0" w:space="0" w:color="auto"/>
                                                    <w:right w:val="none" w:sz="0" w:space="0" w:color="auto"/>
                                                  </w:divBdr>
                                                </w:div>
                                                <w:div w:id="130878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668396">
                                      <w:marLeft w:val="0"/>
                                      <w:marRight w:val="0"/>
                                      <w:marTop w:val="0"/>
                                      <w:marBottom w:val="300"/>
                                      <w:divBdr>
                                        <w:top w:val="none" w:sz="0" w:space="0" w:color="auto"/>
                                        <w:left w:val="none" w:sz="0" w:space="0" w:color="auto"/>
                                        <w:bottom w:val="none" w:sz="0" w:space="0" w:color="auto"/>
                                        <w:right w:val="none" w:sz="0" w:space="0" w:color="auto"/>
                                      </w:divBdr>
                                    </w:div>
                                    <w:div w:id="1071272883">
                                      <w:marLeft w:val="0"/>
                                      <w:marRight w:val="0"/>
                                      <w:marTop w:val="0"/>
                                      <w:marBottom w:val="300"/>
                                      <w:divBdr>
                                        <w:top w:val="none" w:sz="0" w:space="0" w:color="auto"/>
                                        <w:left w:val="none" w:sz="0" w:space="0" w:color="auto"/>
                                        <w:bottom w:val="none" w:sz="0" w:space="0" w:color="auto"/>
                                        <w:right w:val="none" w:sz="0" w:space="0" w:color="auto"/>
                                      </w:divBdr>
                                    </w:div>
                                    <w:div w:id="1349916059">
                                      <w:marLeft w:val="0"/>
                                      <w:marRight w:val="0"/>
                                      <w:marTop w:val="0"/>
                                      <w:marBottom w:val="300"/>
                                      <w:divBdr>
                                        <w:top w:val="none" w:sz="0" w:space="0" w:color="auto"/>
                                        <w:left w:val="none" w:sz="0" w:space="0" w:color="auto"/>
                                        <w:bottom w:val="none" w:sz="0" w:space="0" w:color="auto"/>
                                        <w:right w:val="none" w:sz="0" w:space="0" w:color="auto"/>
                                      </w:divBdr>
                                      <w:divsChild>
                                        <w:div w:id="353002849">
                                          <w:marLeft w:val="0"/>
                                          <w:marRight w:val="0"/>
                                          <w:marTop w:val="0"/>
                                          <w:marBottom w:val="0"/>
                                          <w:divBdr>
                                            <w:top w:val="none" w:sz="0" w:space="0" w:color="auto"/>
                                            <w:left w:val="none" w:sz="0" w:space="0" w:color="auto"/>
                                            <w:bottom w:val="none" w:sz="0" w:space="0" w:color="auto"/>
                                            <w:right w:val="none" w:sz="0" w:space="0" w:color="auto"/>
                                          </w:divBdr>
                                          <w:divsChild>
                                            <w:div w:id="6565680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9558142">
                                  <w:marLeft w:val="0"/>
                                  <w:marRight w:val="0"/>
                                  <w:marTop w:val="0"/>
                                  <w:marBottom w:val="0"/>
                                  <w:divBdr>
                                    <w:top w:val="none" w:sz="0" w:space="0" w:color="auto"/>
                                    <w:left w:val="none" w:sz="0" w:space="0" w:color="auto"/>
                                    <w:bottom w:val="none" w:sz="0" w:space="0" w:color="auto"/>
                                    <w:right w:val="none" w:sz="0" w:space="0" w:color="auto"/>
                                  </w:divBdr>
                                  <w:divsChild>
                                    <w:div w:id="387608865">
                                      <w:marLeft w:val="0"/>
                                      <w:marRight w:val="0"/>
                                      <w:marTop w:val="0"/>
                                      <w:marBottom w:val="0"/>
                                      <w:divBdr>
                                        <w:top w:val="none" w:sz="0" w:space="0" w:color="auto"/>
                                        <w:left w:val="none" w:sz="0" w:space="0" w:color="auto"/>
                                        <w:bottom w:val="none" w:sz="0" w:space="0" w:color="auto"/>
                                        <w:right w:val="none" w:sz="0" w:space="0" w:color="auto"/>
                                      </w:divBdr>
                                      <w:divsChild>
                                        <w:div w:id="1944343962">
                                          <w:marLeft w:val="0"/>
                                          <w:marRight w:val="0"/>
                                          <w:marTop w:val="0"/>
                                          <w:marBottom w:val="300"/>
                                          <w:divBdr>
                                            <w:top w:val="none" w:sz="0" w:space="0" w:color="auto"/>
                                            <w:left w:val="none" w:sz="0" w:space="0" w:color="auto"/>
                                            <w:bottom w:val="none" w:sz="0" w:space="0" w:color="auto"/>
                                            <w:right w:val="none" w:sz="0" w:space="0" w:color="auto"/>
                                          </w:divBdr>
                                          <w:divsChild>
                                            <w:div w:id="1661076629">
                                              <w:marLeft w:val="0"/>
                                              <w:marRight w:val="0"/>
                                              <w:marTop w:val="0"/>
                                              <w:marBottom w:val="0"/>
                                              <w:divBdr>
                                                <w:top w:val="none" w:sz="0" w:space="0" w:color="auto"/>
                                                <w:left w:val="none" w:sz="0" w:space="0" w:color="auto"/>
                                                <w:bottom w:val="none" w:sz="0" w:space="0" w:color="auto"/>
                                                <w:right w:val="none" w:sz="0" w:space="0" w:color="auto"/>
                                              </w:divBdr>
                                            </w:div>
                                            <w:div w:id="120641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1359">
                                      <w:marLeft w:val="0"/>
                                      <w:marRight w:val="0"/>
                                      <w:marTop w:val="0"/>
                                      <w:marBottom w:val="0"/>
                                      <w:divBdr>
                                        <w:top w:val="none" w:sz="0" w:space="0" w:color="auto"/>
                                        <w:left w:val="none" w:sz="0" w:space="0" w:color="auto"/>
                                        <w:bottom w:val="none" w:sz="0" w:space="0" w:color="auto"/>
                                        <w:right w:val="none" w:sz="0" w:space="0" w:color="auto"/>
                                      </w:divBdr>
                                      <w:divsChild>
                                        <w:div w:id="254244839">
                                          <w:marLeft w:val="0"/>
                                          <w:marRight w:val="0"/>
                                          <w:marTop w:val="0"/>
                                          <w:marBottom w:val="300"/>
                                          <w:divBdr>
                                            <w:top w:val="none" w:sz="0" w:space="0" w:color="auto"/>
                                            <w:left w:val="none" w:sz="0" w:space="0" w:color="auto"/>
                                            <w:bottom w:val="none" w:sz="0" w:space="0" w:color="auto"/>
                                            <w:right w:val="none" w:sz="0" w:space="0" w:color="auto"/>
                                          </w:divBdr>
                                          <w:divsChild>
                                            <w:div w:id="471676398">
                                              <w:marLeft w:val="0"/>
                                              <w:marRight w:val="0"/>
                                              <w:marTop w:val="0"/>
                                              <w:marBottom w:val="0"/>
                                              <w:divBdr>
                                                <w:top w:val="none" w:sz="0" w:space="0" w:color="auto"/>
                                                <w:left w:val="none" w:sz="0" w:space="0" w:color="auto"/>
                                                <w:bottom w:val="none" w:sz="0" w:space="0" w:color="auto"/>
                                                <w:right w:val="none" w:sz="0" w:space="0" w:color="auto"/>
                                              </w:divBdr>
                                            </w:div>
                                            <w:div w:id="1554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744476">
                                  <w:marLeft w:val="0"/>
                                  <w:marRight w:val="0"/>
                                  <w:marTop w:val="0"/>
                                  <w:marBottom w:val="0"/>
                                  <w:divBdr>
                                    <w:top w:val="none" w:sz="0" w:space="0" w:color="auto"/>
                                    <w:left w:val="none" w:sz="0" w:space="0" w:color="auto"/>
                                    <w:bottom w:val="none" w:sz="0" w:space="0" w:color="auto"/>
                                    <w:right w:val="none" w:sz="0" w:space="0" w:color="auto"/>
                                  </w:divBdr>
                                </w:div>
                                <w:div w:id="726412629">
                                  <w:marLeft w:val="0"/>
                                  <w:marRight w:val="0"/>
                                  <w:marTop w:val="0"/>
                                  <w:marBottom w:val="0"/>
                                  <w:divBdr>
                                    <w:top w:val="none" w:sz="0" w:space="0" w:color="auto"/>
                                    <w:left w:val="none" w:sz="0" w:space="0" w:color="auto"/>
                                    <w:bottom w:val="none" w:sz="0" w:space="0" w:color="auto"/>
                                    <w:right w:val="none" w:sz="0" w:space="0" w:color="auto"/>
                                  </w:divBdr>
                                </w:div>
                                <w:div w:id="467474605">
                                  <w:marLeft w:val="0"/>
                                  <w:marRight w:val="0"/>
                                  <w:marTop w:val="0"/>
                                  <w:marBottom w:val="0"/>
                                  <w:divBdr>
                                    <w:top w:val="none" w:sz="0" w:space="0" w:color="auto"/>
                                    <w:left w:val="none" w:sz="0" w:space="0" w:color="auto"/>
                                    <w:bottom w:val="none" w:sz="0" w:space="0" w:color="auto"/>
                                    <w:right w:val="none" w:sz="0" w:space="0" w:color="auto"/>
                                  </w:divBdr>
                                  <w:divsChild>
                                    <w:div w:id="1356158154">
                                      <w:marLeft w:val="0"/>
                                      <w:marRight w:val="0"/>
                                      <w:marTop w:val="0"/>
                                      <w:marBottom w:val="300"/>
                                      <w:divBdr>
                                        <w:top w:val="none" w:sz="0" w:space="0" w:color="auto"/>
                                        <w:left w:val="none" w:sz="0" w:space="0" w:color="auto"/>
                                        <w:bottom w:val="none" w:sz="0" w:space="0" w:color="auto"/>
                                        <w:right w:val="none" w:sz="0" w:space="0" w:color="auto"/>
                                      </w:divBdr>
                                      <w:divsChild>
                                        <w:div w:id="577131546">
                                          <w:marLeft w:val="0"/>
                                          <w:marRight w:val="0"/>
                                          <w:marTop w:val="0"/>
                                          <w:marBottom w:val="0"/>
                                          <w:divBdr>
                                            <w:top w:val="none" w:sz="0" w:space="0" w:color="auto"/>
                                            <w:left w:val="none" w:sz="0" w:space="0" w:color="auto"/>
                                            <w:bottom w:val="none" w:sz="0" w:space="0" w:color="auto"/>
                                            <w:right w:val="none" w:sz="0" w:space="0" w:color="auto"/>
                                          </w:divBdr>
                                        </w:div>
                                        <w:div w:id="43795416">
                                          <w:marLeft w:val="0"/>
                                          <w:marRight w:val="0"/>
                                          <w:marTop w:val="0"/>
                                          <w:marBottom w:val="0"/>
                                          <w:divBdr>
                                            <w:top w:val="none" w:sz="0" w:space="0" w:color="auto"/>
                                            <w:left w:val="none" w:sz="0" w:space="0" w:color="auto"/>
                                            <w:bottom w:val="none" w:sz="0" w:space="0" w:color="auto"/>
                                            <w:right w:val="none" w:sz="0" w:space="0" w:color="auto"/>
                                          </w:divBdr>
                                        </w:div>
                                      </w:divsChild>
                                    </w:div>
                                    <w:div w:id="1673411381">
                                      <w:marLeft w:val="0"/>
                                      <w:marRight w:val="0"/>
                                      <w:marTop w:val="0"/>
                                      <w:marBottom w:val="0"/>
                                      <w:divBdr>
                                        <w:top w:val="none" w:sz="0" w:space="0" w:color="auto"/>
                                        <w:left w:val="none" w:sz="0" w:space="0" w:color="auto"/>
                                        <w:bottom w:val="none" w:sz="0" w:space="0" w:color="auto"/>
                                        <w:right w:val="none" w:sz="0" w:space="0" w:color="auto"/>
                                      </w:divBdr>
                                      <w:divsChild>
                                        <w:div w:id="1757090102">
                                          <w:marLeft w:val="0"/>
                                          <w:marRight w:val="0"/>
                                          <w:marTop w:val="0"/>
                                          <w:marBottom w:val="300"/>
                                          <w:divBdr>
                                            <w:top w:val="none" w:sz="0" w:space="0" w:color="auto"/>
                                            <w:left w:val="none" w:sz="0" w:space="0" w:color="auto"/>
                                            <w:bottom w:val="none" w:sz="0" w:space="0" w:color="auto"/>
                                            <w:right w:val="none" w:sz="0" w:space="0" w:color="auto"/>
                                          </w:divBdr>
                                          <w:divsChild>
                                            <w:div w:id="1647969467">
                                              <w:marLeft w:val="0"/>
                                              <w:marRight w:val="0"/>
                                              <w:marTop w:val="0"/>
                                              <w:marBottom w:val="0"/>
                                              <w:divBdr>
                                                <w:top w:val="none" w:sz="0" w:space="0" w:color="auto"/>
                                                <w:left w:val="none" w:sz="0" w:space="0" w:color="auto"/>
                                                <w:bottom w:val="none" w:sz="0" w:space="0" w:color="auto"/>
                                                <w:right w:val="none" w:sz="0" w:space="0" w:color="auto"/>
                                              </w:divBdr>
                                            </w:div>
                                            <w:div w:id="21282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7540">
                                      <w:marLeft w:val="0"/>
                                      <w:marRight w:val="0"/>
                                      <w:marTop w:val="300"/>
                                      <w:marBottom w:val="300"/>
                                      <w:divBdr>
                                        <w:top w:val="none" w:sz="0" w:space="0" w:color="auto"/>
                                        <w:left w:val="none" w:sz="0" w:space="0" w:color="auto"/>
                                        <w:bottom w:val="none" w:sz="0" w:space="0" w:color="auto"/>
                                        <w:right w:val="none" w:sz="0" w:space="0" w:color="auto"/>
                                      </w:divBdr>
                                    </w:div>
                                    <w:div w:id="18475752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2694</Words>
  <Characters>15361</Characters>
  <Application>Microsoft Office Word</Application>
  <DocSecurity>0</DocSecurity>
  <Lines>128</Lines>
  <Paragraphs>36</Paragraphs>
  <ScaleCrop>false</ScaleCrop>
  <Company/>
  <LinksUpToDate>false</LinksUpToDate>
  <CharactersWithSpaces>18019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316room</dc:creator>
  <cp:keywords/>
  <dc:description/>
  <cp:lastModifiedBy>iNternet_kab_209</cp:lastModifiedBy>
  <cp:revision>7</cp:revision>
  <dcterms:created xsi:type="dcterms:W3CDTF">2021-08-24T13:41:00Z</dcterms:created>
  <dcterms:modified xsi:type="dcterms:W3CDTF">2021-09-06T11:14:00Z</dcterms:modified>
</cp:coreProperties>
</file>