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E" w:rsidRDefault="00B406AE">
      <w:pPr>
        <w:rPr>
          <w:sz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708"/>
        <w:gridCol w:w="284"/>
        <w:gridCol w:w="3118"/>
        <w:gridCol w:w="426"/>
        <w:gridCol w:w="567"/>
        <w:gridCol w:w="2409"/>
      </w:tblGrid>
      <w:tr w:rsidR="000C35B4" w:rsidRPr="000C35B4" w:rsidTr="00242FD8">
        <w:trPr>
          <w:cantSplit/>
          <w:trHeight w:val="1021"/>
        </w:trPr>
        <w:tc>
          <w:tcPr>
            <w:tcW w:w="3402" w:type="dxa"/>
            <w:gridSpan w:val="5"/>
          </w:tcPr>
          <w:p w:rsidR="000C35B4" w:rsidRPr="000C35B4" w:rsidRDefault="000C35B4" w:rsidP="000C35B4">
            <w:pPr>
              <w:tabs>
                <w:tab w:val="center" w:pos="4942"/>
                <w:tab w:val="right" w:pos="9990"/>
              </w:tabs>
              <w:suppressAutoHyphens w:val="0"/>
              <w:jc w:val="center"/>
              <w:rPr>
                <w:sz w:val="18"/>
                <w:lang w:eastAsia="ru-RU"/>
              </w:rPr>
            </w:pPr>
            <w:bookmarkStart w:id="0" w:name="pr02"/>
          </w:p>
        </w:tc>
        <w:bookmarkStart w:id="1" w:name="_MON_1147256931"/>
        <w:bookmarkEnd w:id="1"/>
        <w:bookmarkStart w:id="2" w:name="_MON_1147257243"/>
        <w:bookmarkEnd w:id="2"/>
        <w:tc>
          <w:tcPr>
            <w:tcW w:w="3402" w:type="dxa"/>
            <w:gridSpan w:val="2"/>
          </w:tcPr>
          <w:p w:rsidR="000C35B4" w:rsidRPr="000C35B4" w:rsidRDefault="000C35B4" w:rsidP="000C35B4">
            <w:pPr>
              <w:tabs>
                <w:tab w:val="center" w:pos="4942"/>
                <w:tab w:val="right" w:pos="9990"/>
              </w:tabs>
              <w:suppressAutoHyphens w:val="0"/>
              <w:jc w:val="center"/>
              <w:rPr>
                <w:sz w:val="18"/>
                <w:lang w:eastAsia="ru-RU"/>
              </w:rPr>
            </w:pPr>
            <w:r w:rsidRPr="000C35B4">
              <w:rPr>
                <w:sz w:val="18"/>
                <w:lang w:eastAsia="ru-RU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51.05pt" o:ole="" fillcolor="window">
                  <v:imagedata r:id="rId9" o:title=""/>
                </v:shape>
                <o:OLEObject Type="Embed" ProgID="Word.Picture.8" ShapeID="_x0000_i1025" DrawAspect="Content" ObjectID="_1711897400" r:id="rId10"/>
              </w:object>
            </w:r>
          </w:p>
        </w:tc>
        <w:tc>
          <w:tcPr>
            <w:tcW w:w="3402" w:type="dxa"/>
            <w:gridSpan w:val="3"/>
          </w:tcPr>
          <w:p w:rsidR="000C35B4" w:rsidRPr="000C35B4" w:rsidRDefault="000C35B4" w:rsidP="000C35B4">
            <w:pPr>
              <w:tabs>
                <w:tab w:val="center" w:pos="4942"/>
                <w:tab w:val="right" w:pos="9990"/>
              </w:tabs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0C35B4" w:rsidRPr="000C35B4" w:rsidTr="00242FD8">
        <w:trPr>
          <w:trHeight w:hRule="exact" w:val="1952"/>
        </w:trPr>
        <w:tc>
          <w:tcPr>
            <w:tcW w:w="10206" w:type="dxa"/>
            <w:gridSpan w:val="10"/>
          </w:tcPr>
          <w:p w:rsidR="000C35B4" w:rsidRPr="000C35B4" w:rsidRDefault="000C35B4" w:rsidP="000C35B4">
            <w:pPr>
              <w:suppressAutoHyphens w:val="0"/>
              <w:spacing w:before="60"/>
              <w:jc w:val="center"/>
              <w:rPr>
                <w:sz w:val="20"/>
                <w:szCs w:val="20"/>
                <w:lang w:eastAsia="ru-RU"/>
              </w:rPr>
            </w:pPr>
            <w:r w:rsidRPr="000C35B4">
              <w:rPr>
                <w:sz w:val="20"/>
                <w:szCs w:val="20"/>
                <w:lang w:eastAsia="ru-RU"/>
              </w:rPr>
              <w:t>МИНФИН РОССИИ</w:t>
            </w:r>
          </w:p>
          <w:p w:rsidR="000C35B4" w:rsidRPr="000C35B4" w:rsidRDefault="000C35B4" w:rsidP="000C35B4">
            <w:pPr>
              <w:suppressAutoHyphens w:val="0"/>
              <w:spacing w:before="80" w:after="60" w:line="120" w:lineRule="exact"/>
              <w:jc w:val="center"/>
              <w:rPr>
                <w:bCs/>
                <w:sz w:val="20"/>
                <w:lang w:eastAsia="ru-RU"/>
              </w:rPr>
            </w:pPr>
            <w:r w:rsidRPr="000C35B4">
              <w:rPr>
                <w:bCs/>
                <w:sz w:val="20"/>
                <w:lang w:eastAsia="ru-RU"/>
              </w:rPr>
              <w:t>ФЕДЕРАЛЬНАЯ НАЛОГОВАЯ СЛУЖБА</w:t>
            </w:r>
          </w:p>
          <w:p w:rsidR="000C35B4" w:rsidRPr="000C35B4" w:rsidRDefault="000C35B4" w:rsidP="000C35B4">
            <w:pPr>
              <w:suppressAutoHyphens w:val="0"/>
              <w:spacing w:before="80" w:after="60" w:line="120" w:lineRule="exact"/>
              <w:jc w:val="center"/>
              <w:rPr>
                <w:bCs/>
                <w:sz w:val="8"/>
                <w:szCs w:val="8"/>
                <w:lang w:eastAsia="ru-RU"/>
              </w:rPr>
            </w:pPr>
          </w:p>
          <w:p w:rsidR="000C35B4" w:rsidRPr="000C35B4" w:rsidRDefault="000C35B4" w:rsidP="000C35B4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5B4">
              <w:rPr>
                <w:b/>
                <w:bCs/>
                <w:sz w:val="18"/>
                <w:szCs w:val="18"/>
                <w:lang w:eastAsia="ru-RU"/>
              </w:rPr>
              <w:t>УПРАВЛЕНИЕ ФЕДЕРАЛЬНОЙ НАЛОГОВОЙ СЛУЖБЫ ПО НОВОСИБИРСКОЙ ОБЛА</w:t>
            </w:r>
            <w:r w:rsidRPr="002978CA">
              <w:rPr>
                <w:b/>
                <w:bCs/>
                <w:sz w:val="20"/>
                <w:szCs w:val="20"/>
                <w:lang w:eastAsia="ru-RU"/>
              </w:rPr>
              <w:t>СТИ</w:t>
            </w:r>
          </w:p>
          <w:p w:rsidR="000C35B4" w:rsidRPr="000C35B4" w:rsidRDefault="000C35B4" w:rsidP="000C35B4">
            <w:pPr>
              <w:tabs>
                <w:tab w:val="left" w:pos="418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35B4">
              <w:rPr>
                <w:sz w:val="22"/>
                <w:szCs w:val="22"/>
                <w:lang w:eastAsia="ru-RU"/>
              </w:rPr>
              <w:t>(УФНС России по Новосибирской области)</w:t>
            </w:r>
          </w:p>
          <w:p w:rsidR="000C35B4" w:rsidRPr="00920131" w:rsidRDefault="000C35B4" w:rsidP="000C35B4">
            <w:pPr>
              <w:suppressAutoHyphens w:val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</w:p>
          <w:p w:rsidR="000C35B4" w:rsidRPr="000C35B4" w:rsidRDefault="000C35B4" w:rsidP="000C35B4">
            <w:pPr>
              <w:suppressAutoHyphens w:val="0"/>
              <w:jc w:val="center"/>
              <w:rPr>
                <w:b/>
                <w:spacing w:val="30"/>
                <w:szCs w:val="20"/>
                <w:lang w:eastAsia="ru-RU"/>
              </w:rPr>
            </w:pPr>
            <w:r w:rsidRPr="000C35B4">
              <w:rPr>
                <w:b/>
                <w:spacing w:val="30"/>
                <w:sz w:val="32"/>
                <w:szCs w:val="20"/>
                <w:lang w:eastAsia="ru-RU"/>
              </w:rPr>
              <w:t>ПРИКАЗ</w:t>
            </w:r>
          </w:p>
        </w:tc>
      </w:tr>
      <w:tr w:rsidR="000C35B4" w:rsidRPr="000C35B4" w:rsidTr="0092013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0C35B4" w:rsidRPr="000C35B4" w:rsidRDefault="000C35B4" w:rsidP="000C35B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0C35B4">
              <w:rPr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5B4" w:rsidRPr="00A2620E" w:rsidRDefault="00A2620E" w:rsidP="0092013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3" w:type="dxa"/>
          </w:tcPr>
          <w:p w:rsidR="000C35B4" w:rsidRPr="000C35B4" w:rsidRDefault="000C35B4" w:rsidP="000C35B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0C35B4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35B4" w:rsidRPr="00A57D7A" w:rsidRDefault="00A2620E" w:rsidP="0092013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92" w:type="dxa"/>
            <w:gridSpan w:val="2"/>
          </w:tcPr>
          <w:p w:rsidR="000C35B4" w:rsidRPr="000C35B4" w:rsidRDefault="000C35B4" w:rsidP="0092013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0C35B4">
              <w:rPr>
                <w:sz w:val="26"/>
                <w:szCs w:val="26"/>
                <w:lang w:eastAsia="ru-RU"/>
              </w:rPr>
              <w:t>20</w:t>
            </w:r>
            <w:r w:rsidR="00920131">
              <w:rPr>
                <w:sz w:val="26"/>
                <w:szCs w:val="26"/>
                <w:lang w:eastAsia="ru-RU"/>
              </w:rPr>
              <w:t>22 </w:t>
            </w:r>
            <w:r w:rsidRPr="000C35B4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544" w:type="dxa"/>
            <w:gridSpan w:val="2"/>
          </w:tcPr>
          <w:p w:rsidR="000C35B4" w:rsidRPr="000C35B4" w:rsidRDefault="000C35B4" w:rsidP="000C35B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0C35B4" w:rsidRPr="000C35B4" w:rsidRDefault="000C35B4" w:rsidP="000C35B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0C35B4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35B4" w:rsidRPr="00A2620E" w:rsidRDefault="00A2620E" w:rsidP="00A2620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01-07/71</w:t>
            </w:r>
            <w:r>
              <w:rPr>
                <w:sz w:val="26"/>
                <w:szCs w:val="26"/>
                <w:lang w:val="en-US" w:eastAsia="ru-RU"/>
              </w:rPr>
              <w:t>@</w:t>
            </w:r>
          </w:p>
        </w:tc>
      </w:tr>
      <w:tr w:rsidR="000C35B4" w:rsidRPr="000C35B4" w:rsidTr="00920131">
        <w:tc>
          <w:tcPr>
            <w:tcW w:w="284" w:type="dxa"/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283" w:type="dxa"/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567" w:type="dxa"/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C35B4" w:rsidRPr="000C35B4" w:rsidRDefault="000C35B4" w:rsidP="000C35B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</w:p>
        </w:tc>
      </w:tr>
      <w:tr w:rsidR="000C35B4" w:rsidRPr="000C35B4" w:rsidTr="00242FD8">
        <w:trPr>
          <w:trHeight w:hRule="exact" w:val="225"/>
        </w:trPr>
        <w:tc>
          <w:tcPr>
            <w:tcW w:w="10206" w:type="dxa"/>
            <w:gridSpan w:val="10"/>
          </w:tcPr>
          <w:p w:rsidR="000C35B4" w:rsidRPr="000C35B4" w:rsidRDefault="000C35B4" w:rsidP="000C35B4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0C35B4">
              <w:rPr>
                <w:sz w:val="22"/>
                <w:lang w:eastAsia="ru-RU"/>
              </w:rPr>
              <w:t>г. Новосибирск</w:t>
            </w:r>
          </w:p>
        </w:tc>
      </w:tr>
    </w:tbl>
    <w:bookmarkEnd w:id="0"/>
    <w:p w:rsidR="008E2352" w:rsidRPr="000C6C54" w:rsidRDefault="008E2352" w:rsidP="000622E6">
      <w:pPr>
        <w:spacing w:before="480" w:after="480"/>
        <w:jc w:val="center"/>
        <w:rPr>
          <w:b/>
          <w:sz w:val="26"/>
          <w:szCs w:val="26"/>
        </w:rPr>
      </w:pPr>
      <w:r w:rsidRPr="00BF2BA1">
        <w:rPr>
          <w:b/>
          <w:sz w:val="26"/>
          <w:szCs w:val="26"/>
        </w:rPr>
        <w:t>О</w:t>
      </w:r>
      <w:r w:rsidR="00C35D58" w:rsidRPr="00BF2BA1">
        <w:rPr>
          <w:b/>
          <w:sz w:val="26"/>
          <w:szCs w:val="26"/>
        </w:rPr>
        <w:t xml:space="preserve"> </w:t>
      </w:r>
      <w:r w:rsidR="00BF2BA1" w:rsidRPr="000C6C54">
        <w:rPr>
          <w:b/>
          <w:sz w:val="26"/>
          <w:szCs w:val="26"/>
        </w:rPr>
        <w:t>состав</w:t>
      </w:r>
      <w:r w:rsidR="00BD459F" w:rsidRPr="000C6C54">
        <w:rPr>
          <w:b/>
          <w:sz w:val="26"/>
          <w:szCs w:val="26"/>
        </w:rPr>
        <w:t>ах</w:t>
      </w:r>
      <w:r w:rsidR="00CA1FB2" w:rsidRPr="000C6C54">
        <w:rPr>
          <w:b/>
          <w:sz w:val="26"/>
          <w:szCs w:val="26"/>
        </w:rPr>
        <w:t xml:space="preserve"> </w:t>
      </w:r>
      <w:r w:rsidR="00BD459F" w:rsidRPr="000C6C54">
        <w:rPr>
          <w:b/>
          <w:sz w:val="26"/>
          <w:szCs w:val="26"/>
        </w:rPr>
        <w:t>Аттестационных</w:t>
      </w:r>
      <w:r w:rsidR="00CA1FB2" w:rsidRPr="000C6C54">
        <w:rPr>
          <w:b/>
          <w:sz w:val="26"/>
          <w:szCs w:val="26"/>
        </w:rPr>
        <w:t xml:space="preserve"> комисси</w:t>
      </w:r>
      <w:r w:rsidR="00BD459F" w:rsidRPr="000C6C54">
        <w:rPr>
          <w:b/>
          <w:sz w:val="26"/>
          <w:szCs w:val="26"/>
        </w:rPr>
        <w:t>й</w:t>
      </w:r>
      <w:r w:rsidR="00C35D58" w:rsidRPr="000C6C54">
        <w:rPr>
          <w:b/>
          <w:sz w:val="26"/>
          <w:szCs w:val="26"/>
        </w:rPr>
        <w:t xml:space="preserve"> </w:t>
      </w:r>
      <w:r w:rsidRPr="000C6C54">
        <w:rPr>
          <w:b/>
          <w:sz w:val="26"/>
          <w:szCs w:val="26"/>
        </w:rPr>
        <w:t>У</w:t>
      </w:r>
      <w:r w:rsidR="00C35D58" w:rsidRPr="000C6C54">
        <w:rPr>
          <w:b/>
          <w:sz w:val="26"/>
          <w:szCs w:val="26"/>
        </w:rPr>
        <w:t>ФНС России</w:t>
      </w:r>
      <w:r w:rsidRPr="000C6C54">
        <w:rPr>
          <w:b/>
          <w:sz w:val="26"/>
          <w:szCs w:val="26"/>
        </w:rPr>
        <w:t xml:space="preserve"> по Новосибирской области</w:t>
      </w:r>
    </w:p>
    <w:p w:rsidR="00CA1FB2" w:rsidRPr="002978CA" w:rsidRDefault="008472B4" w:rsidP="0005668F">
      <w:pPr>
        <w:spacing w:after="240" w:line="252" w:lineRule="auto"/>
        <w:ind w:firstLine="709"/>
        <w:jc w:val="both"/>
        <w:rPr>
          <w:bCs/>
          <w:sz w:val="27"/>
          <w:szCs w:val="27"/>
        </w:rPr>
      </w:pPr>
      <w:proofErr w:type="gramStart"/>
      <w:r w:rsidRPr="00A57D7A">
        <w:rPr>
          <w:sz w:val="27"/>
          <w:szCs w:val="27"/>
        </w:rPr>
        <w:t xml:space="preserve">В соответствии с </w:t>
      </w:r>
      <w:r w:rsidR="007E5279" w:rsidRPr="00A57D7A">
        <w:rPr>
          <w:sz w:val="27"/>
          <w:szCs w:val="27"/>
        </w:rPr>
        <w:t>нормами</w:t>
      </w:r>
      <w:r w:rsidR="00367D43" w:rsidRPr="00A57D7A">
        <w:rPr>
          <w:sz w:val="27"/>
          <w:szCs w:val="27"/>
        </w:rPr>
        <w:t xml:space="preserve"> Федеральн</w:t>
      </w:r>
      <w:r w:rsidR="007E5279" w:rsidRPr="00A57D7A">
        <w:rPr>
          <w:sz w:val="27"/>
          <w:szCs w:val="27"/>
        </w:rPr>
        <w:t>ого</w:t>
      </w:r>
      <w:r w:rsidR="00367D43" w:rsidRPr="00A57D7A">
        <w:rPr>
          <w:sz w:val="27"/>
          <w:szCs w:val="27"/>
        </w:rPr>
        <w:t xml:space="preserve"> закон</w:t>
      </w:r>
      <w:r w:rsidR="007E5279" w:rsidRPr="00A57D7A">
        <w:rPr>
          <w:sz w:val="27"/>
          <w:szCs w:val="27"/>
        </w:rPr>
        <w:t>а</w:t>
      </w:r>
      <w:r w:rsidR="008E2352" w:rsidRPr="00A57D7A">
        <w:rPr>
          <w:sz w:val="27"/>
          <w:szCs w:val="27"/>
        </w:rPr>
        <w:t xml:space="preserve"> от</w:t>
      </w:r>
      <w:r w:rsidR="00CA1FB2" w:rsidRPr="00A57D7A">
        <w:rPr>
          <w:sz w:val="27"/>
          <w:szCs w:val="27"/>
        </w:rPr>
        <w:t> </w:t>
      </w:r>
      <w:r w:rsidR="008E2352" w:rsidRPr="00A57D7A">
        <w:rPr>
          <w:sz w:val="27"/>
          <w:szCs w:val="27"/>
        </w:rPr>
        <w:t>27.07.2004 № 79-ФЗ</w:t>
      </w:r>
      <w:r w:rsidR="00367D43" w:rsidRPr="00A57D7A">
        <w:rPr>
          <w:sz w:val="27"/>
          <w:szCs w:val="27"/>
        </w:rPr>
        <w:t xml:space="preserve"> </w:t>
      </w:r>
      <w:r w:rsidR="008E2352" w:rsidRPr="00A57D7A">
        <w:rPr>
          <w:sz w:val="27"/>
          <w:szCs w:val="27"/>
        </w:rPr>
        <w:t>«О государственной гражданской службе Российской Федерации»</w:t>
      </w:r>
      <w:r w:rsidR="00725ACE" w:rsidRPr="00A57D7A">
        <w:rPr>
          <w:sz w:val="27"/>
          <w:szCs w:val="27"/>
        </w:rPr>
        <w:t xml:space="preserve"> и Постановлени</w:t>
      </w:r>
      <w:r w:rsidR="007E5279" w:rsidRPr="00A57D7A">
        <w:rPr>
          <w:sz w:val="27"/>
          <w:szCs w:val="27"/>
        </w:rPr>
        <w:t>я</w:t>
      </w:r>
      <w:r w:rsidR="00725ACE" w:rsidRPr="00A57D7A">
        <w:rPr>
          <w:sz w:val="27"/>
          <w:szCs w:val="27"/>
        </w:rPr>
        <w:t xml:space="preserve"> Правительства</w:t>
      </w:r>
      <w:r w:rsidR="00BA6885" w:rsidRPr="00A57D7A">
        <w:rPr>
          <w:sz w:val="27"/>
          <w:szCs w:val="27"/>
        </w:rPr>
        <w:t xml:space="preserve"> от 12.03.2021 № 359 «Об утверждении правил приглашения и отбора независимых экспертов, включаемых в составы конкурсных и аттестационных комиссий федеральных государственных органов»</w:t>
      </w:r>
      <w:r w:rsidR="0068247E" w:rsidRPr="00A57D7A">
        <w:rPr>
          <w:sz w:val="27"/>
          <w:szCs w:val="27"/>
        </w:rPr>
        <w:t>,</w:t>
      </w:r>
      <w:r w:rsidR="005643E8" w:rsidRPr="00A57D7A">
        <w:rPr>
          <w:sz w:val="27"/>
          <w:szCs w:val="27"/>
        </w:rPr>
        <w:t xml:space="preserve"> </w:t>
      </w:r>
      <w:r w:rsidRPr="00A57D7A">
        <w:rPr>
          <w:sz w:val="27"/>
          <w:szCs w:val="27"/>
        </w:rPr>
        <w:t xml:space="preserve">руководствуясь </w:t>
      </w:r>
      <w:r w:rsidR="00E54CB0" w:rsidRPr="00A57D7A">
        <w:rPr>
          <w:sz w:val="27"/>
          <w:szCs w:val="27"/>
        </w:rPr>
        <w:t>пис</w:t>
      </w:r>
      <w:r w:rsidRPr="00A57D7A">
        <w:rPr>
          <w:sz w:val="27"/>
          <w:szCs w:val="27"/>
        </w:rPr>
        <w:t>ьмо</w:t>
      </w:r>
      <w:r w:rsidR="00E54CB0" w:rsidRPr="00A57D7A">
        <w:rPr>
          <w:sz w:val="27"/>
          <w:szCs w:val="27"/>
        </w:rPr>
        <w:t>м ФНС России от 21.03.2022 № 4-6-08/0037@ «О размещении в Единой системе реестра независимых экспертов</w:t>
      </w:r>
      <w:r w:rsidR="00E54CB0" w:rsidRPr="002978CA">
        <w:rPr>
          <w:sz w:val="27"/>
          <w:szCs w:val="27"/>
        </w:rPr>
        <w:t>»</w:t>
      </w:r>
      <w:r w:rsidR="000622E6" w:rsidRPr="002978CA">
        <w:rPr>
          <w:sz w:val="27"/>
          <w:szCs w:val="27"/>
        </w:rPr>
        <w:t>,</w:t>
      </w:r>
      <w:r w:rsidR="00E54CB0" w:rsidRPr="002978CA">
        <w:rPr>
          <w:sz w:val="27"/>
          <w:szCs w:val="27"/>
        </w:rPr>
        <w:t xml:space="preserve"> </w:t>
      </w:r>
      <w:r w:rsidRPr="002978CA">
        <w:rPr>
          <w:sz w:val="27"/>
          <w:szCs w:val="27"/>
        </w:rPr>
        <w:t xml:space="preserve">на основании письма-ответа </w:t>
      </w:r>
      <w:r w:rsidR="009C10B5" w:rsidRPr="002978CA">
        <w:rPr>
          <w:sz w:val="27"/>
          <w:szCs w:val="27"/>
        </w:rPr>
        <w:t>Общественного совета</w:t>
      </w:r>
      <w:proofErr w:type="gramEnd"/>
      <w:r w:rsidR="009C10B5" w:rsidRPr="002978CA">
        <w:rPr>
          <w:sz w:val="27"/>
          <w:szCs w:val="27"/>
        </w:rPr>
        <w:t xml:space="preserve"> при УФНС России по Новосибирской области от</w:t>
      </w:r>
      <w:r w:rsidR="009C10B5" w:rsidRPr="002978CA">
        <w:rPr>
          <w:sz w:val="27"/>
          <w:szCs w:val="27"/>
          <w:lang w:val="en-US"/>
        </w:rPr>
        <w:t> </w:t>
      </w:r>
      <w:r w:rsidR="003A745D" w:rsidRPr="002978CA">
        <w:rPr>
          <w:sz w:val="27"/>
          <w:szCs w:val="27"/>
        </w:rPr>
        <w:t>2</w:t>
      </w:r>
      <w:r w:rsidR="005B20F6" w:rsidRPr="002978CA">
        <w:rPr>
          <w:sz w:val="27"/>
          <w:szCs w:val="27"/>
        </w:rPr>
        <w:t>3</w:t>
      </w:r>
      <w:r w:rsidR="003A745D" w:rsidRPr="002978CA">
        <w:rPr>
          <w:sz w:val="27"/>
          <w:szCs w:val="27"/>
        </w:rPr>
        <w:t>.03.2022</w:t>
      </w:r>
      <w:r w:rsidR="009C10B5" w:rsidRPr="002978CA">
        <w:rPr>
          <w:sz w:val="27"/>
          <w:szCs w:val="27"/>
        </w:rPr>
        <w:t xml:space="preserve"> №</w:t>
      </w:r>
      <w:r w:rsidR="009C10B5" w:rsidRPr="002978CA">
        <w:rPr>
          <w:sz w:val="27"/>
          <w:szCs w:val="27"/>
          <w:lang w:val="en-US"/>
        </w:rPr>
        <w:t> </w:t>
      </w:r>
      <w:r w:rsidR="009E05CC" w:rsidRPr="002978CA">
        <w:rPr>
          <w:sz w:val="27"/>
          <w:szCs w:val="27"/>
        </w:rPr>
        <w:t>СК-21/1</w:t>
      </w:r>
      <w:r w:rsidR="009C10B5" w:rsidRPr="002978CA">
        <w:rPr>
          <w:sz w:val="27"/>
          <w:szCs w:val="27"/>
        </w:rPr>
        <w:t>,</w:t>
      </w:r>
      <w:r w:rsidR="005643E8" w:rsidRPr="002978CA">
        <w:rPr>
          <w:sz w:val="27"/>
          <w:szCs w:val="27"/>
        </w:rPr>
        <w:t xml:space="preserve"> </w:t>
      </w:r>
      <w:r w:rsidR="00BA6885" w:rsidRPr="002978CA">
        <w:rPr>
          <w:sz w:val="27"/>
          <w:szCs w:val="27"/>
        </w:rPr>
        <w:t xml:space="preserve">а также </w:t>
      </w:r>
      <w:r w:rsidR="00BF2BA1" w:rsidRPr="002978CA">
        <w:rPr>
          <w:spacing w:val="-4"/>
          <w:sz w:val="27"/>
          <w:szCs w:val="27"/>
        </w:rPr>
        <w:t>в целях</w:t>
      </w:r>
      <w:r w:rsidR="00BF2BA1" w:rsidRPr="002978CA">
        <w:rPr>
          <w:bCs/>
          <w:spacing w:val="-4"/>
          <w:sz w:val="27"/>
          <w:szCs w:val="27"/>
        </w:rPr>
        <w:t xml:space="preserve"> </w:t>
      </w:r>
      <w:r w:rsidR="00BF2BA1" w:rsidRPr="002978CA">
        <w:rPr>
          <w:spacing w:val="-4"/>
          <w:sz w:val="27"/>
          <w:szCs w:val="27"/>
        </w:rPr>
        <w:t xml:space="preserve">обеспечения эффективности проведения </w:t>
      </w:r>
      <w:r w:rsidRPr="002978CA">
        <w:rPr>
          <w:spacing w:val="-4"/>
          <w:sz w:val="27"/>
          <w:szCs w:val="27"/>
        </w:rPr>
        <w:t xml:space="preserve">в </w:t>
      </w:r>
      <w:r w:rsidRPr="002978CA">
        <w:rPr>
          <w:sz w:val="27"/>
          <w:szCs w:val="27"/>
        </w:rPr>
        <w:t xml:space="preserve">УФНС России по </w:t>
      </w:r>
      <w:r w:rsidRPr="002978CA">
        <w:rPr>
          <w:spacing w:val="-4"/>
          <w:sz w:val="27"/>
          <w:szCs w:val="27"/>
        </w:rPr>
        <w:t>Новосибирской области (далее – Управление)</w:t>
      </w:r>
      <w:r w:rsidRPr="002978CA">
        <w:rPr>
          <w:bCs/>
          <w:sz w:val="27"/>
          <w:szCs w:val="27"/>
        </w:rPr>
        <w:t xml:space="preserve"> </w:t>
      </w:r>
      <w:r w:rsidR="00B72263" w:rsidRPr="002978CA">
        <w:rPr>
          <w:spacing w:val="-4"/>
          <w:sz w:val="27"/>
          <w:szCs w:val="27"/>
        </w:rPr>
        <w:t>аттестац</w:t>
      </w:r>
      <w:r w:rsidR="00A57D7A" w:rsidRPr="002978CA">
        <w:rPr>
          <w:spacing w:val="-4"/>
          <w:sz w:val="27"/>
          <w:szCs w:val="27"/>
        </w:rPr>
        <w:t>ий и квалификационных экзаменов</w:t>
      </w:r>
      <w:r w:rsidR="00D05192" w:rsidRPr="002978CA">
        <w:rPr>
          <w:spacing w:val="-4"/>
          <w:sz w:val="27"/>
          <w:szCs w:val="27"/>
        </w:rPr>
        <w:t xml:space="preserve"> </w:t>
      </w:r>
      <w:r w:rsidR="00A57D7A" w:rsidRPr="002978CA">
        <w:rPr>
          <w:spacing w:val="-4"/>
          <w:sz w:val="27"/>
          <w:szCs w:val="27"/>
        </w:rPr>
        <w:t>и</w:t>
      </w:r>
      <w:r w:rsidR="00D05192" w:rsidRPr="002978CA">
        <w:rPr>
          <w:spacing w:val="-4"/>
          <w:sz w:val="27"/>
          <w:szCs w:val="27"/>
        </w:rPr>
        <w:t xml:space="preserve"> </w:t>
      </w:r>
      <w:r w:rsidR="00D05192" w:rsidRPr="002978CA">
        <w:rPr>
          <w:bCs/>
          <w:sz w:val="27"/>
          <w:szCs w:val="27"/>
        </w:rPr>
        <w:t>в связи с кадровыми перестановками</w:t>
      </w:r>
      <w:r w:rsidR="00D05192" w:rsidRPr="002978CA">
        <w:rPr>
          <w:spacing w:val="-4"/>
          <w:sz w:val="27"/>
          <w:szCs w:val="27"/>
        </w:rPr>
        <w:t xml:space="preserve"> </w:t>
      </w:r>
      <w:r w:rsidR="00D05192" w:rsidRPr="002978CA">
        <w:rPr>
          <w:sz w:val="27"/>
          <w:szCs w:val="27"/>
        </w:rPr>
        <w:t xml:space="preserve">в </w:t>
      </w:r>
      <w:r w:rsidR="00D05192" w:rsidRPr="002978CA">
        <w:rPr>
          <w:spacing w:val="-4"/>
          <w:sz w:val="27"/>
          <w:szCs w:val="27"/>
        </w:rPr>
        <w:t>Управлении,</w:t>
      </w:r>
      <w:r w:rsidR="00BF2BA1" w:rsidRPr="002978CA">
        <w:rPr>
          <w:spacing w:val="-4"/>
          <w:sz w:val="27"/>
          <w:szCs w:val="27"/>
        </w:rPr>
        <w:t xml:space="preserve"> </w:t>
      </w:r>
      <w:r w:rsidR="00CA1FB2" w:rsidRPr="002978CA">
        <w:rPr>
          <w:b/>
          <w:bCs/>
          <w:spacing w:val="60"/>
          <w:sz w:val="27"/>
          <w:szCs w:val="27"/>
        </w:rPr>
        <w:t>приказыва</w:t>
      </w:r>
      <w:r w:rsidR="00CA1FB2" w:rsidRPr="002978CA">
        <w:rPr>
          <w:b/>
          <w:bCs/>
          <w:sz w:val="27"/>
          <w:szCs w:val="27"/>
        </w:rPr>
        <w:t>ю:</w:t>
      </w:r>
      <w:r w:rsidR="008E2352" w:rsidRPr="002978CA">
        <w:rPr>
          <w:bCs/>
          <w:sz w:val="27"/>
          <w:szCs w:val="27"/>
        </w:rPr>
        <w:t xml:space="preserve"> </w:t>
      </w:r>
    </w:p>
    <w:p w:rsidR="000C6C54" w:rsidRPr="00A57D7A" w:rsidRDefault="00427B00" w:rsidP="000C6C54">
      <w:pPr>
        <w:pStyle w:val="af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contextualSpacing w:val="0"/>
        <w:jc w:val="both"/>
        <w:rPr>
          <w:bCs/>
          <w:spacing w:val="-4"/>
          <w:sz w:val="27"/>
          <w:szCs w:val="27"/>
        </w:rPr>
      </w:pPr>
      <w:r w:rsidRPr="002978CA">
        <w:rPr>
          <w:spacing w:val="-4"/>
          <w:sz w:val="27"/>
          <w:szCs w:val="27"/>
        </w:rPr>
        <w:t xml:space="preserve">Утвердить состав Аттестационной комиссии № 1 Управления и </w:t>
      </w:r>
      <w:r w:rsidR="000622E6" w:rsidRPr="002978CA">
        <w:rPr>
          <w:spacing w:val="-4"/>
          <w:sz w:val="27"/>
          <w:szCs w:val="27"/>
        </w:rPr>
        <w:t xml:space="preserve">состав </w:t>
      </w:r>
      <w:r w:rsidRPr="002978CA">
        <w:rPr>
          <w:spacing w:val="-4"/>
          <w:sz w:val="27"/>
          <w:szCs w:val="27"/>
        </w:rPr>
        <w:t xml:space="preserve">Аттестационной комиссии № 2 Управления согласно приложениям № 1 </w:t>
      </w:r>
      <w:r w:rsidRPr="00A57D7A">
        <w:rPr>
          <w:spacing w:val="-4"/>
          <w:sz w:val="27"/>
          <w:szCs w:val="27"/>
        </w:rPr>
        <w:t>и № 2 к настоящему приказу</w:t>
      </w:r>
      <w:r w:rsidR="00A57D7A" w:rsidRPr="00A57D7A">
        <w:rPr>
          <w:color w:val="0000FF"/>
          <w:spacing w:val="-4"/>
          <w:sz w:val="27"/>
          <w:szCs w:val="27"/>
        </w:rPr>
        <w:t>,</w:t>
      </w:r>
      <w:r w:rsidRPr="00A57D7A">
        <w:rPr>
          <w:spacing w:val="-4"/>
          <w:sz w:val="27"/>
          <w:szCs w:val="27"/>
        </w:rPr>
        <w:t xml:space="preserve"> соответственно.</w:t>
      </w:r>
    </w:p>
    <w:p w:rsidR="000F372D" w:rsidRPr="00A57D7A" w:rsidRDefault="000F372D" w:rsidP="000C6C54">
      <w:pPr>
        <w:pStyle w:val="af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contextualSpacing w:val="0"/>
        <w:jc w:val="both"/>
        <w:rPr>
          <w:bCs/>
          <w:spacing w:val="-4"/>
          <w:sz w:val="27"/>
          <w:szCs w:val="27"/>
        </w:rPr>
      </w:pPr>
      <w:r w:rsidRPr="00A57D7A">
        <w:rPr>
          <w:bCs/>
          <w:spacing w:val="-4"/>
          <w:sz w:val="27"/>
          <w:szCs w:val="27"/>
        </w:rPr>
        <w:t>Аттестационной комиссии № 1 в своей деятельности руководствоваться Положением о проведении аттестации государственных гражданских служащих РФ, утвержденным Указом Президента РФ от 01.02.2005 № 110, а также Порядком работы аттестационной комиссии в Управлении, утвержденным прик</w:t>
      </w:r>
      <w:r w:rsidR="00A57D7A" w:rsidRPr="00A57D7A">
        <w:rPr>
          <w:bCs/>
          <w:spacing w:val="-4"/>
          <w:sz w:val="27"/>
          <w:szCs w:val="27"/>
        </w:rPr>
        <w:t>азом Управления от 29.03.2013 № </w:t>
      </w:r>
      <w:r w:rsidRPr="00A57D7A">
        <w:rPr>
          <w:bCs/>
          <w:spacing w:val="-4"/>
          <w:sz w:val="27"/>
          <w:szCs w:val="27"/>
        </w:rPr>
        <w:t>01-07/63@ (в действующей редакции)</w:t>
      </w:r>
      <w:r w:rsidRPr="00A57D7A">
        <w:rPr>
          <w:spacing w:val="-4"/>
          <w:sz w:val="27"/>
          <w:szCs w:val="27"/>
          <w:lang w:eastAsia="ru-RU"/>
        </w:rPr>
        <w:t>.</w:t>
      </w:r>
    </w:p>
    <w:p w:rsidR="000F372D" w:rsidRPr="000622E6" w:rsidRDefault="000F372D" w:rsidP="000C6C54">
      <w:pPr>
        <w:pStyle w:val="af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contextualSpacing w:val="0"/>
        <w:jc w:val="both"/>
        <w:rPr>
          <w:bCs/>
          <w:spacing w:val="-3"/>
          <w:sz w:val="27"/>
          <w:szCs w:val="27"/>
        </w:rPr>
      </w:pPr>
      <w:proofErr w:type="gramStart"/>
      <w:r w:rsidRPr="000622E6">
        <w:rPr>
          <w:bCs/>
          <w:spacing w:val="-3"/>
          <w:sz w:val="27"/>
          <w:szCs w:val="27"/>
        </w:rPr>
        <w:t xml:space="preserve">Аттестационной комиссии № 2 в своей деятельности руководствоваться </w:t>
      </w:r>
      <w:r w:rsidRPr="000622E6">
        <w:rPr>
          <w:spacing w:val="-3"/>
          <w:sz w:val="27"/>
          <w:szCs w:val="27"/>
          <w:lang w:eastAsia="ru-RU"/>
        </w:rPr>
        <w:t>Положением о порядке сдачи квалификационного экзамена государственными гражданскими служащими РФ и оценки их знаний, навыков и умений (профессионального уровня), утвержденным Указом Президента РФ от </w:t>
      </w:r>
      <w:r w:rsidRPr="000622E6">
        <w:rPr>
          <w:bCs/>
          <w:spacing w:val="-3"/>
          <w:sz w:val="27"/>
          <w:szCs w:val="27"/>
        </w:rPr>
        <w:t>01.02.2005 № 111, а также Порядком работы аттестационной комиссии в Управлении, утвержденным приказом Управления от 29.03.2013 №</w:t>
      </w:r>
      <w:r w:rsidR="00A57D7A" w:rsidRPr="000622E6">
        <w:rPr>
          <w:bCs/>
          <w:spacing w:val="-3"/>
          <w:sz w:val="27"/>
          <w:szCs w:val="27"/>
        </w:rPr>
        <w:t> </w:t>
      </w:r>
      <w:r w:rsidRPr="000622E6">
        <w:rPr>
          <w:bCs/>
          <w:spacing w:val="-3"/>
          <w:sz w:val="27"/>
          <w:szCs w:val="27"/>
        </w:rPr>
        <w:t>01-07/63@ (в действующей редакции)</w:t>
      </w:r>
      <w:r w:rsidRPr="000622E6">
        <w:rPr>
          <w:spacing w:val="-3"/>
          <w:sz w:val="27"/>
          <w:szCs w:val="27"/>
          <w:lang w:eastAsia="ru-RU"/>
        </w:rPr>
        <w:t>.</w:t>
      </w:r>
      <w:proofErr w:type="gramEnd"/>
    </w:p>
    <w:p w:rsidR="00920131" w:rsidRPr="00A57D7A" w:rsidRDefault="00920131" w:rsidP="00920131">
      <w:pPr>
        <w:pStyle w:val="af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jc w:val="both"/>
        <w:rPr>
          <w:sz w:val="27"/>
          <w:szCs w:val="27"/>
          <w:lang w:eastAsia="ru-RU"/>
        </w:rPr>
      </w:pPr>
      <w:r w:rsidRPr="00A57D7A">
        <w:rPr>
          <w:spacing w:val="-4"/>
          <w:sz w:val="27"/>
          <w:szCs w:val="27"/>
        </w:rPr>
        <w:t xml:space="preserve">Считать утратившим силу приказ Управления </w:t>
      </w:r>
      <w:r w:rsidR="00B72263" w:rsidRPr="00A57D7A">
        <w:rPr>
          <w:bCs/>
          <w:sz w:val="27"/>
          <w:szCs w:val="27"/>
        </w:rPr>
        <w:t>от 18.03.2020 № 01-07/54@</w:t>
      </w:r>
      <w:r w:rsidR="000622E6">
        <w:rPr>
          <w:bCs/>
          <w:sz w:val="27"/>
          <w:szCs w:val="27"/>
        </w:rPr>
        <w:br/>
      </w:r>
      <w:r w:rsidR="00B72263" w:rsidRPr="00A57D7A">
        <w:rPr>
          <w:bCs/>
          <w:sz w:val="27"/>
          <w:szCs w:val="27"/>
        </w:rPr>
        <w:t>«</w:t>
      </w:r>
      <w:r w:rsidR="00B72263" w:rsidRPr="00A57D7A">
        <w:rPr>
          <w:sz w:val="27"/>
          <w:szCs w:val="27"/>
        </w:rPr>
        <w:t>О составе аттестационных комиссий УФНС России по Новосибирской области</w:t>
      </w:r>
      <w:r w:rsidR="00B72263" w:rsidRPr="00A57D7A">
        <w:rPr>
          <w:bCs/>
          <w:sz w:val="27"/>
          <w:szCs w:val="27"/>
        </w:rPr>
        <w:t>»</w:t>
      </w:r>
      <w:r w:rsidR="000622E6">
        <w:rPr>
          <w:bCs/>
          <w:sz w:val="27"/>
          <w:szCs w:val="27"/>
        </w:rPr>
        <w:br/>
      </w:r>
      <w:r w:rsidR="00427B00" w:rsidRPr="00A57D7A">
        <w:rPr>
          <w:bCs/>
          <w:sz w:val="27"/>
          <w:szCs w:val="27"/>
        </w:rPr>
        <w:t>(с изменениями и дополнениями)</w:t>
      </w:r>
      <w:r w:rsidRPr="00A57D7A">
        <w:rPr>
          <w:sz w:val="27"/>
          <w:szCs w:val="27"/>
        </w:rPr>
        <w:t>.</w:t>
      </w:r>
    </w:p>
    <w:p w:rsidR="008E2352" w:rsidRDefault="008E2352" w:rsidP="008E2352">
      <w:pPr>
        <w:suppressAutoHyphens w:val="0"/>
        <w:jc w:val="both"/>
        <w:rPr>
          <w:spacing w:val="-4"/>
          <w:sz w:val="27"/>
          <w:szCs w:val="27"/>
        </w:rPr>
      </w:pPr>
    </w:p>
    <w:p w:rsidR="000622E6" w:rsidRPr="00A57D7A" w:rsidRDefault="000622E6" w:rsidP="008E2352">
      <w:pPr>
        <w:suppressAutoHyphens w:val="0"/>
        <w:jc w:val="both"/>
        <w:rPr>
          <w:spacing w:val="-4"/>
          <w:sz w:val="27"/>
          <w:szCs w:val="27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1985"/>
        <w:gridCol w:w="3685"/>
      </w:tblGrid>
      <w:tr w:rsidR="00C715B4" w:rsidRPr="00A57D7A" w:rsidTr="00242FD8">
        <w:tc>
          <w:tcPr>
            <w:tcW w:w="4786" w:type="dxa"/>
          </w:tcPr>
          <w:p w:rsidR="008E2352" w:rsidRPr="00A57D7A" w:rsidRDefault="008E2352" w:rsidP="00920131">
            <w:pPr>
              <w:tabs>
                <w:tab w:val="left" w:pos="8280"/>
              </w:tabs>
              <w:jc w:val="both"/>
              <w:rPr>
                <w:sz w:val="27"/>
                <w:szCs w:val="27"/>
              </w:rPr>
            </w:pPr>
            <w:bookmarkStart w:id="3" w:name="Par1"/>
            <w:bookmarkEnd w:id="3"/>
            <w:r w:rsidRPr="00A57D7A">
              <w:rPr>
                <w:sz w:val="27"/>
                <w:szCs w:val="27"/>
              </w:rPr>
              <w:t>Руководитель УФНС России</w:t>
            </w:r>
          </w:p>
          <w:p w:rsidR="008E2352" w:rsidRPr="00A57D7A" w:rsidRDefault="008E2352" w:rsidP="00920131">
            <w:pPr>
              <w:tabs>
                <w:tab w:val="left" w:pos="8280"/>
              </w:tabs>
              <w:ind w:right="-571"/>
              <w:rPr>
                <w:sz w:val="27"/>
                <w:szCs w:val="27"/>
              </w:rPr>
            </w:pPr>
            <w:r w:rsidRPr="00A57D7A">
              <w:rPr>
                <w:sz w:val="27"/>
                <w:szCs w:val="27"/>
              </w:rPr>
              <w:t>по Новосибирской области</w:t>
            </w:r>
          </w:p>
        </w:tc>
        <w:tc>
          <w:tcPr>
            <w:tcW w:w="1985" w:type="dxa"/>
          </w:tcPr>
          <w:p w:rsidR="008E2352" w:rsidRPr="00A57D7A" w:rsidRDefault="008E2352" w:rsidP="00920131">
            <w:pPr>
              <w:tabs>
                <w:tab w:val="left" w:pos="8280"/>
              </w:tabs>
              <w:rPr>
                <w:sz w:val="27"/>
                <w:szCs w:val="27"/>
              </w:rPr>
            </w:pPr>
          </w:p>
        </w:tc>
        <w:tc>
          <w:tcPr>
            <w:tcW w:w="3685" w:type="dxa"/>
            <w:vAlign w:val="bottom"/>
          </w:tcPr>
          <w:p w:rsidR="008E2352" w:rsidRPr="00A57D7A" w:rsidRDefault="008E2352" w:rsidP="00920131">
            <w:pPr>
              <w:tabs>
                <w:tab w:val="left" w:pos="8280"/>
              </w:tabs>
              <w:jc w:val="right"/>
              <w:rPr>
                <w:sz w:val="27"/>
                <w:szCs w:val="27"/>
              </w:rPr>
            </w:pPr>
            <w:r w:rsidRPr="00A57D7A">
              <w:rPr>
                <w:sz w:val="27"/>
                <w:szCs w:val="27"/>
              </w:rPr>
              <w:t>А.В. Легостаев</w:t>
            </w:r>
          </w:p>
        </w:tc>
      </w:tr>
    </w:tbl>
    <w:p w:rsidR="003F5161" w:rsidRDefault="003F5161" w:rsidP="000B690C">
      <w:pPr>
        <w:rPr>
          <w:sz w:val="16"/>
          <w:szCs w:val="16"/>
        </w:rPr>
        <w:sectPr w:rsidR="003F5161" w:rsidSect="00920131">
          <w:headerReference w:type="default" r:id="rId11"/>
          <w:footnotePr>
            <w:pos w:val="beneathText"/>
          </w:footnotePr>
          <w:pgSz w:w="11905" w:h="16837"/>
          <w:pgMar w:top="284" w:right="567" w:bottom="567" w:left="1134" w:header="510" w:footer="397" w:gutter="0"/>
          <w:pgNumType w:start="1"/>
          <w:cols w:space="720"/>
          <w:titlePg/>
          <w:docGrid w:linePitch="360"/>
        </w:sectPr>
      </w:pPr>
    </w:p>
    <w:p w:rsidR="00A2620E" w:rsidRPr="00ED6031" w:rsidRDefault="00A2620E" w:rsidP="00D90189">
      <w:pPr>
        <w:ind w:left="6838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lastRenderedPageBreak/>
        <w:t>Приложение № 1</w:t>
      </w:r>
    </w:p>
    <w:p w:rsidR="00A2620E" w:rsidRPr="00ED6031" w:rsidRDefault="00A2620E" w:rsidP="00D90189">
      <w:pPr>
        <w:ind w:left="6838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УТВЕРЖДЕН</w:t>
      </w:r>
    </w:p>
    <w:p w:rsidR="00A2620E" w:rsidRPr="00ED6031" w:rsidRDefault="00A2620E" w:rsidP="00D90189">
      <w:pPr>
        <w:ind w:left="6840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приказом УФНС России</w:t>
      </w:r>
    </w:p>
    <w:p w:rsidR="00A2620E" w:rsidRPr="00ED6031" w:rsidRDefault="00A2620E" w:rsidP="00D90189">
      <w:pPr>
        <w:ind w:left="6840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по Новосибирской области</w:t>
      </w:r>
    </w:p>
    <w:p w:rsidR="00A2620E" w:rsidRPr="00ED6031" w:rsidRDefault="00A2620E" w:rsidP="00D90189">
      <w:pPr>
        <w:ind w:left="6840"/>
        <w:rPr>
          <w:sz w:val="26"/>
          <w:szCs w:val="26"/>
          <w:u w:val="single"/>
          <w:lang w:eastAsia="ru-RU"/>
        </w:rPr>
      </w:pPr>
      <w:r w:rsidRPr="00D90189">
        <w:rPr>
          <w:sz w:val="26"/>
          <w:szCs w:val="26"/>
          <w:lang w:eastAsia="ru-RU"/>
        </w:rPr>
        <w:t>от</w:t>
      </w:r>
      <w:r w:rsidR="00D90189">
        <w:rPr>
          <w:sz w:val="26"/>
          <w:szCs w:val="26"/>
          <w:lang w:eastAsia="ru-RU"/>
        </w:rPr>
        <w:t> </w:t>
      </w:r>
      <w:r w:rsidR="00D90189" w:rsidRPr="00D90189">
        <w:rPr>
          <w:sz w:val="26"/>
          <w:szCs w:val="26"/>
          <w:lang w:eastAsia="ru-RU"/>
        </w:rPr>
        <w:t>01.04.2022</w:t>
      </w:r>
      <w:r w:rsidRPr="00D90189">
        <w:rPr>
          <w:sz w:val="26"/>
          <w:szCs w:val="26"/>
          <w:lang w:eastAsia="ru-RU"/>
        </w:rPr>
        <w:t xml:space="preserve"> №</w:t>
      </w:r>
      <w:r w:rsidR="00D90189">
        <w:rPr>
          <w:sz w:val="26"/>
          <w:szCs w:val="26"/>
          <w:lang w:eastAsia="ru-RU"/>
        </w:rPr>
        <w:t> </w:t>
      </w:r>
      <w:r w:rsidR="00D90189">
        <w:rPr>
          <w:sz w:val="26"/>
          <w:szCs w:val="26"/>
          <w:lang w:eastAsia="ru-RU"/>
        </w:rPr>
        <w:t>01-07/71</w:t>
      </w:r>
      <w:r w:rsidR="00D90189">
        <w:rPr>
          <w:sz w:val="26"/>
          <w:szCs w:val="26"/>
          <w:lang w:val="en-US" w:eastAsia="ru-RU"/>
        </w:rPr>
        <w:t>@</w:t>
      </w:r>
    </w:p>
    <w:p w:rsidR="00A2620E" w:rsidRPr="00ED6031" w:rsidRDefault="00A2620E" w:rsidP="00D90189">
      <w:pPr>
        <w:spacing w:before="240" w:after="240"/>
        <w:ind w:firstLine="539"/>
        <w:jc w:val="center"/>
        <w:rPr>
          <w:sz w:val="26"/>
          <w:szCs w:val="26"/>
          <w:lang w:eastAsia="ru-RU"/>
        </w:rPr>
      </w:pPr>
      <w:r w:rsidRPr="00C078F0">
        <w:rPr>
          <w:sz w:val="26"/>
          <w:szCs w:val="26"/>
          <w:lang w:eastAsia="ru-RU"/>
        </w:rPr>
        <w:t xml:space="preserve">СОСТАВ АТТЕСТАЦИОННОЙ </w:t>
      </w:r>
      <w:r w:rsidRPr="005E273C">
        <w:rPr>
          <w:sz w:val="26"/>
          <w:szCs w:val="26"/>
          <w:lang w:eastAsia="ru-RU"/>
        </w:rPr>
        <w:t xml:space="preserve">КОМИССИИ № 1 </w:t>
      </w:r>
      <w:r w:rsidRPr="00C078F0">
        <w:rPr>
          <w:sz w:val="26"/>
          <w:szCs w:val="26"/>
          <w:lang w:eastAsia="ru-RU"/>
        </w:rPr>
        <w:t>УПРАВЛЕНИЯ</w:t>
      </w:r>
    </w:p>
    <w:tbl>
      <w:tblPr>
        <w:tblW w:w="10348" w:type="dxa"/>
        <w:tblLook w:val="0000" w:firstRow="0" w:lastRow="0" w:firstColumn="0" w:lastColumn="0" w:noHBand="0" w:noVBand="0"/>
      </w:tblPr>
      <w:tblGrid>
        <w:gridCol w:w="392"/>
        <w:gridCol w:w="142"/>
        <w:gridCol w:w="3685"/>
        <w:gridCol w:w="311"/>
        <w:gridCol w:w="5737"/>
        <w:gridCol w:w="46"/>
        <w:gridCol w:w="35"/>
      </w:tblGrid>
      <w:tr w:rsidR="00A2620E" w:rsidRPr="00ED6031" w:rsidTr="00CF3174">
        <w:trPr>
          <w:gridAfter w:val="1"/>
          <w:wAfter w:w="35" w:type="dxa"/>
          <w:cantSplit/>
        </w:trPr>
        <w:tc>
          <w:tcPr>
            <w:tcW w:w="10313" w:type="dxa"/>
            <w:gridSpan w:val="6"/>
          </w:tcPr>
          <w:p w:rsidR="00A2620E" w:rsidRPr="00ED6031" w:rsidRDefault="00A2620E" w:rsidP="00CF3174">
            <w:pPr>
              <w:pStyle w:val="a8"/>
              <w:spacing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1: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60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before="20"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38" w:type="dxa"/>
            <w:gridSpan w:val="3"/>
            <w:vAlign w:val="center"/>
          </w:tcPr>
          <w:p w:rsidR="00A2620E" w:rsidRPr="00ED6031" w:rsidRDefault="00A2620E" w:rsidP="00CF3174">
            <w:pPr>
              <w:pStyle w:val="a8"/>
              <w:spacing w:line="300" w:lineRule="exact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Васин Александр Владимирович</w:t>
            </w:r>
          </w:p>
        </w:tc>
        <w:tc>
          <w:tcPr>
            <w:tcW w:w="5783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8"/>
        </w:trPr>
        <w:tc>
          <w:tcPr>
            <w:tcW w:w="10313" w:type="dxa"/>
            <w:gridSpan w:val="6"/>
          </w:tcPr>
          <w:p w:rsidR="00A2620E" w:rsidRPr="00ED6031" w:rsidRDefault="00A2620E" w:rsidP="00CF3174">
            <w:pPr>
              <w:pStyle w:val="a8"/>
              <w:tabs>
                <w:tab w:val="num" w:pos="360"/>
              </w:tabs>
              <w:spacing w:before="60"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1: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62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38" w:type="dxa"/>
            <w:gridSpan w:val="3"/>
            <w:vAlign w:val="center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113" w:right="-115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5783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10313" w:type="dxa"/>
            <w:gridSpan w:val="6"/>
          </w:tcPr>
          <w:p w:rsidR="00A2620E" w:rsidRPr="00ED6031" w:rsidRDefault="00A2620E" w:rsidP="00CF3174">
            <w:pPr>
              <w:pStyle w:val="a8"/>
              <w:tabs>
                <w:tab w:val="num" w:pos="360"/>
              </w:tabs>
              <w:spacing w:before="40" w:line="30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1: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217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300" w:lineRule="exact"/>
              <w:ind w:right="-57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6094" w:type="dxa"/>
            <w:gridSpan w:val="3"/>
            <w:vAlign w:val="center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217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300" w:lineRule="exact"/>
              <w:ind w:right="-57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line="300" w:lineRule="exact"/>
              <w:ind w:left="-113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Москалец</w:t>
            </w:r>
            <w:proofErr w:type="spellEnd"/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6094" w:type="dxa"/>
            <w:gridSpan w:val="3"/>
            <w:vAlign w:val="center"/>
          </w:tcPr>
          <w:p w:rsidR="00A2620E" w:rsidRPr="00ED6031" w:rsidRDefault="00A2620E" w:rsidP="00CF3174">
            <w:pPr>
              <w:pStyle w:val="a8"/>
              <w:spacing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258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300" w:lineRule="exact"/>
              <w:ind w:right="-57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Наталия Вячеславовна</w:t>
            </w:r>
          </w:p>
        </w:tc>
        <w:tc>
          <w:tcPr>
            <w:tcW w:w="6094" w:type="dxa"/>
            <w:gridSpan w:val="3"/>
          </w:tcPr>
          <w:p w:rsidR="00A2620E" w:rsidRPr="00ED6031" w:rsidRDefault="00A2620E" w:rsidP="00CF3174">
            <w:pPr>
              <w:spacing w:before="20" w:line="300" w:lineRule="exact"/>
              <w:ind w:left="141" w:hanging="198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before="20" w:line="30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Лебедева Ирина </w:t>
            </w: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Станиславна</w:t>
            </w:r>
            <w:proofErr w:type="spellEnd"/>
            <w:r w:rsidRPr="00ED6031">
              <w:rPr>
                <w:rStyle w:val="a9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6094" w:type="dxa"/>
            <w:gridSpan w:val="3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A2620E" w:rsidRPr="00ED6031" w:rsidTr="00CF3174">
        <w:trPr>
          <w:gridAfter w:val="2"/>
          <w:wAfter w:w="81" w:type="dxa"/>
          <w:cantSplit/>
          <w:trHeight w:val="130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before="20" w:line="30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113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Патрушева Анастасия Тимофеевна</w:t>
            </w:r>
          </w:p>
        </w:tc>
        <w:tc>
          <w:tcPr>
            <w:tcW w:w="6048" w:type="dxa"/>
            <w:gridSpan w:val="2"/>
          </w:tcPr>
          <w:p w:rsidR="00A2620E" w:rsidRPr="00ED6031" w:rsidRDefault="00A2620E" w:rsidP="00CF3174">
            <w:pPr>
              <w:pStyle w:val="a8"/>
              <w:spacing w:before="20" w:line="30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начальника правового отдела;</w:t>
            </w:r>
          </w:p>
        </w:tc>
      </w:tr>
      <w:tr w:rsidR="00A2620E" w:rsidRPr="00ED6031" w:rsidTr="00CF3174">
        <w:trPr>
          <w:gridAfter w:val="2"/>
          <w:wAfter w:w="81" w:type="dxa"/>
          <w:cantSplit/>
          <w:trHeight w:val="130"/>
        </w:trPr>
        <w:tc>
          <w:tcPr>
            <w:tcW w:w="534" w:type="dxa"/>
            <w:gridSpan w:val="2"/>
          </w:tcPr>
          <w:p w:rsidR="00A2620E" w:rsidRPr="00ED6031" w:rsidRDefault="00A2620E" w:rsidP="00CF3174">
            <w:pPr>
              <w:pStyle w:val="a8"/>
              <w:spacing w:before="40" w:line="290" w:lineRule="exact"/>
              <w:ind w:left="-57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8-9.</w:t>
            </w:r>
          </w:p>
        </w:tc>
        <w:tc>
          <w:tcPr>
            <w:tcW w:w="9733" w:type="dxa"/>
            <w:gridSpan w:val="3"/>
          </w:tcPr>
          <w:p w:rsidR="00A2620E" w:rsidRPr="00ED6031" w:rsidRDefault="00A2620E" w:rsidP="00CF3174">
            <w:pPr>
              <w:pStyle w:val="a8"/>
              <w:spacing w:before="40" w:line="290" w:lineRule="exact"/>
              <w:ind w:left="-57" w:right="-57" w:firstLine="5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езависимы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эксперт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 (д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по согласованию)</w:t>
            </w:r>
            <w:r w:rsidRPr="00ED6031">
              <w:rPr>
                <w:rFonts w:ascii="Times New Roman" w:hAnsi="Times New Roman"/>
                <w:spacing w:val="-6"/>
                <w:sz w:val="26"/>
                <w:szCs w:val="26"/>
              </w:rPr>
              <w:t>: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4219" w:type="dxa"/>
            <w:gridSpan w:val="3"/>
          </w:tcPr>
          <w:p w:rsidR="00A2620E" w:rsidRPr="00621DEF" w:rsidRDefault="00A2620E" w:rsidP="00CF3174">
            <w:pPr>
              <w:pStyle w:val="a8"/>
              <w:spacing w:before="20" w:line="290" w:lineRule="exact"/>
              <w:ind w:left="-170" w:right="-57" w:firstLine="170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621DE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Гришанова Александра Вячеславовна</w:t>
            </w:r>
          </w:p>
        </w:tc>
        <w:tc>
          <w:tcPr>
            <w:tcW w:w="6094" w:type="dxa"/>
            <w:gridSpan w:val="3"/>
          </w:tcPr>
          <w:p w:rsidR="00A2620E" w:rsidRPr="00175E6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175E6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75E6B">
              <w:rPr>
                <w:spacing w:val="-4"/>
                <w:sz w:val="26"/>
                <w:szCs w:val="26"/>
                <w:lang w:eastAsia="ru-RU"/>
              </w:rPr>
              <w:t xml:space="preserve"> доцент кафедры финансов и кредита Сибирского института управления – филиала </w:t>
            </w:r>
            <w:proofErr w:type="spellStart"/>
            <w:r w:rsidRPr="00175E6B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175E6B">
              <w:rPr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4219" w:type="dxa"/>
            <w:gridSpan w:val="3"/>
          </w:tcPr>
          <w:p w:rsidR="00A2620E" w:rsidRPr="00C92D4C" w:rsidRDefault="00A2620E" w:rsidP="00CF3174">
            <w:pPr>
              <w:pStyle w:val="a8"/>
              <w:spacing w:before="20" w:line="290" w:lineRule="exact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C92D4C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Масалова</w:t>
            </w:r>
            <w:proofErr w:type="spellEnd"/>
            <w:r w:rsidRPr="00C92D4C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6094" w:type="dxa"/>
            <w:gridSpan w:val="3"/>
          </w:tcPr>
          <w:p w:rsidR="00A2620E" w:rsidRPr="00C92D4C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C92D4C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C92D4C">
              <w:rPr>
                <w:spacing w:val="-4"/>
                <w:sz w:val="26"/>
                <w:szCs w:val="26"/>
                <w:lang w:eastAsia="ru-RU"/>
              </w:rPr>
              <w:t xml:space="preserve"> доцент кафедры экономики труда и управления персонала </w:t>
            </w:r>
            <w:r w:rsidRPr="00C92D4C">
              <w:rPr>
                <w:spacing w:val="-6"/>
                <w:sz w:val="26"/>
                <w:szCs w:val="26"/>
              </w:rPr>
              <w:t>ФГБОУ ВО «НГУЭУ», НГУЭУ</w:t>
            </w:r>
            <w:r>
              <w:rPr>
                <w:spacing w:val="-6"/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4219" w:type="dxa"/>
            <w:gridSpan w:val="3"/>
          </w:tcPr>
          <w:p w:rsidR="00A2620E" w:rsidRPr="00175E6B" w:rsidRDefault="00A2620E" w:rsidP="00CF3174">
            <w:pPr>
              <w:pStyle w:val="a8"/>
              <w:spacing w:before="20" w:line="290" w:lineRule="exact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175E6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Черепкова</w:t>
            </w:r>
            <w:proofErr w:type="spellEnd"/>
            <w:r w:rsidRPr="00175E6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6094" w:type="dxa"/>
            <w:gridSpan w:val="3"/>
          </w:tcPr>
          <w:p w:rsidR="00A2620E" w:rsidRPr="00175E6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6"/>
                <w:sz w:val="26"/>
                <w:szCs w:val="26"/>
              </w:rPr>
            </w:pPr>
            <w:r w:rsidRPr="00175E6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75E6B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gramStart"/>
            <w:r w:rsidRPr="00175E6B">
              <w:rPr>
                <w:spacing w:val="-6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175E6B">
              <w:rPr>
                <w:spacing w:val="-6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</w:t>
            </w:r>
            <w:r w:rsidRPr="00175E6B">
              <w:rPr>
                <w:spacing w:val="-4"/>
                <w:sz w:val="26"/>
                <w:szCs w:val="26"/>
                <w:lang w:eastAsia="ru-RU"/>
              </w:rPr>
              <w:t xml:space="preserve">Сибирского института управления – филиала </w:t>
            </w:r>
            <w:proofErr w:type="spellStart"/>
            <w:r w:rsidRPr="00175E6B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175E6B">
              <w:rPr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392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18"/>
              </w:numPr>
              <w:spacing w:before="60" w:line="290" w:lineRule="exact"/>
              <w:ind w:left="300" w:right="-57" w:hanging="3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921" w:type="dxa"/>
            <w:gridSpan w:val="5"/>
          </w:tcPr>
          <w:p w:rsidR="00A2620E" w:rsidRPr="00ED6031" w:rsidRDefault="00A2620E" w:rsidP="00CF3174">
            <w:pPr>
              <w:spacing w:before="60" w:line="290" w:lineRule="exact"/>
              <w:ind w:left="-34" w:right="-57" w:hanging="2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ED6031">
              <w:rPr>
                <w:spacing w:val="-4"/>
                <w:sz w:val="26"/>
                <w:szCs w:val="26"/>
              </w:rPr>
              <w:t>Представитель Общественного совета при УФНС России по Новосибирской области: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227" w:firstLine="5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Гладкова Софья Германовна</w:t>
            </w:r>
          </w:p>
        </w:tc>
        <w:tc>
          <w:tcPr>
            <w:tcW w:w="6094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183" w:right="-57" w:hanging="24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ED603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член Общественного совета при Управлении, </w:t>
            </w: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директор, главный редактор ООО Издательский центр «Мысль»</w:t>
            </w:r>
            <w:r w:rsidRPr="00ED6031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35" w:type="dxa"/>
          <w:cantSplit/>
          <w:trHeight w:val="130"/>
        </w:trPr>
        <w:tc>
          <w:tcPr>
            <w:tcW w:w="392" w:type="dxa"/>
            <w:vAlign w:val="center"/>
          </w:tcPr>
          <w:p w:rsidR="00A2620E" w:rsidRPr="00ED6031" w:rsidRDefault="00A2620E" w:rsidP="00CF3174">
            <w:pPr>
              <w:pStyle w:val="a8"/>
              <w:numPr>
                <w:ilvl w:val="0"/>
                <w:numId w:val="18"/>
              </w:numPr>
              <w:spacing w:before="40" w:line="290" w:lineRule="exact"/>
              <w:ind w:left="-57"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921" w:type="dxa"/>
            <w:gridSpan w:val="5"/>
            <w:vAlign w:val="center"/>
          </w:tcPr>
          <w:p w:rsidR="00A2620E" w:rsidRPr="00ED6031" w:rsidRDefault="00A2620E" w:rsidP="00CF3174">
            <w:pPr>
              <w:pStyle w:val="a8"/>
              <w:spacing w:before="40" w:line="300" w:lineRule="exact"/>
              <w:ind w:left="-57" w:right="-85" w:hanging="5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Представитель подразделения, в котором замещает должность аттестуемый</w:t>
            </w:r>
            <w:r w:rsidRPr="00ED6031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footnoteReference w:customMarkFollows="1" w:id="2"/>
              <w:sym w:font="Symbol" w:char="F02A"/>
            </w:r>
            <w:r w:rsidRPr="00ED6031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sym w:font="Symbol" w:char="F02A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5643E8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643E8">
              <w:rPr>
                <w:rFonts w:ascii="Times New Roman" w:hAnsi="Times New Roman"/>
                <w:sz w:val="26"/>
                <w:szCs w:val="26"/>
                <w:lang w:eastAsia="ru-RU"/>
              </w:rPr>
              <w:t>Сухаревская Елена Игоревна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pStyle w:val="a8"/>
              <w:spacing w:before="20" w:line="300" w:lineRule="exact"/>
              <w:ind w:left="92" w:right="-57" w:hanging="149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начальник общего отдела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Скрипко Станислав Алексеевич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pStyle w:val="a8"/>
              <w:spacing w:before="20" w:line="300" w:lineRule="exact"/>
              <w:ind w:left="92" w:right="-57" w:hanging="149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начальника правового отдела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Брежнева </w:t>
            </w: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Нэля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Георгиевна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30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обеспечения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Казанин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Владислав Викторович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30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безопасности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left="-57" w:right="-116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C078F0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Коновалов</w:t>
            </w:r>
            <w:proofErr w:type="gramEnd"/>
            <w:r w:rsidRPr="00C078F0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Вячеслав Александрович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работы с налогоплательщиками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Хасанова Резеда Ахатовна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</w:t>
            </w:r>
            <w:r w:rsidRPr="001C63DB">
              <w:rPr>
                <w:sz w:val="26"/>
                <w:szCs w:val="26"/>
                <w:lang w:eastAsia="ru-RU"/>
              </w:rPr>
              <w:t xml:space="preserve">начальник отдела регистрации и учета налогоплательщиков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Лямина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Дмитриевна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по внедрению АИС «Налог-3»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Колточихин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Эдуард Валерьевич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информационных технологий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left="-113" w:right="-142" w:firstLine="85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C078F0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Скоробогатова Жанна Александровна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аналитического отдела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273C">
              <w:rPr>
                <w:rFonts w:ascii="Times New Roman" w:hAnsi="Times New Roman"/>
                <w:sz w:val="26"/>
                <w:szCs w:val="26"/>
                <w:lang w:eastAsia="ru-RU"/>
              </w:rPr>
              <w:t>Жигулин</w:t>
            </w:r>
            <w:proofErr w:type="spellEnd"/>
            <w:r w:rsidRPr="005E27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Степан Анатольевич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юридических лиц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Демиденко Ирина Александровна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доходов физических лиц и администрирования страховых взносов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Кошляк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 начальник отдела обеспечения процедур 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 xml:space="preserve">банкротства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Петельчиц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Вячеславовна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</w:t>
            </w:r>
            <w:r>
              <w:rPr>
                <w:spacing w:val="-6"/>
                <w:sz w:val="26"/>
                <w:szCs w:val="26"/>
                <w:lang w:eastAsia="ru-RU"/>
              </w:rPr>
              <w:t>н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ачальник контрольного отдела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 № 1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Деленда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Инна Юрьевна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досудебного урегулирования налоговых споров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Бедрицкая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контроля налоговых органов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Фискова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камерального контроля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Самсонова Елена </w:t>
            </w: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Виикторовна</w:t>
            </w:r>
            <w:proofErr w:type="spellEnd"/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анализа и планирования налоговых проверок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Шелехова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урегулирования задолженности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BF39A1" w:rsidRDefault="00A2620E" w:rsidP="00CF3174">
            <w:pPr>
              <w:pStyle w:val="a8"/>
              <w:spacing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39A1">
              <w:rPr>
                <w:rFonts w:ascii="Times New Roman" w:hAnsi="Times New Roman"/>
                <w:sz w:val="26"/>
                <w:szCs w:val="26"/>
                <w:lang w:eastAsia="ru-RU"/>
              </w:rPr>
              <w:t>Зайцев Олег Юрьевич</w:t>
            </w:r>
          </w:p>
        </w:tc>
        <w:tc>
          <w:tcPr>
            <w:tcW w:w="6094" w:type="dxa"/>
            <w:gridSpan w:val="3"/>
          </w:tcPr>
          <w:p w:rsidR="00A2620E" w:rsidRPr="00BF39A1" w:rsidRDefault="00A2620E" w:rsidP="00CF3174">
            <w:pPr>
              <w:spacing w:line="28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BF39A1">
              <w:rPr>
                <w:spacing w:val="-2"/>
                <w:sz w:val="26"/>
                <w:szCs w:val="26"/>
                <w:lang w:eastAsia="ru-RU"/>
              </w:rPr>
              <w:sym w:font="Symbol" w:char="F02D"/>
            </w:r>
            <w:r w:rsidRPr="00BF39A1">
              <w:rPr>
                <w:spacing w:val="-2"/>
                <w:sz w:val="26"/>
                <w:szCs w:val="26"/>
                <w:lang w:eastAsia="ru-RU"/>
              </w:rPr>
              <w:t xml:space="preserve"> начальник контрольного отдела № 2 (в отношении </w:t>
            </w:r>
            <w:r w:rsidRPr="00BF39A1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BF39A1">
              <w:rPr>
                <w:spacing w:val="-2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Сударев</w:t>
            </w:r>
            <w:proofErr w:type="spellEnd"/>
            <w:r w:rsidRPr="00C715B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налогообложения имущества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Краев Евгений Владимирович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80" w:lineRule="exact"/>
              <w:ind w:left="92" w:right="-57" w:hanging="149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мобилизационной подготовки и гражданской обороны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Вальтер Александр Валерьевич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7"/>
              </w:rPr>
            </w:pPr>
            <w:r w:rsidRPr="001C63DB">
              <w:rPr>
                <w:spacing w:val="-7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 xml:space="preserve"> начальник отдела информационной безопасности 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>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Ковтун Людмила Викторовна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контрольно-аналитического отдела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left="-113" w:right="-113" w:firstLine="57"/>
              <w:rPr>
                <w:rFonts w:ascii="Times New Roman" w:hAnsi="Times New Roman"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C078F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Шаповалов Владимир Владимирович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before="20" w:line="290" w:lineRule="exact"/>
              <w:ind w:left="92" w:right="-57" w:hanging="149"/>
              <w:jc w:val="both"/>
              <w:rPr>
                <w:spacing w:val="-4"/>
                <w:sz w:val="26"/>
                <w:szCs w:val="26"/>
                <w:highlight w:val="yellow"/>
                <w:lang w:eastAsia="ru-RU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оперативного контроля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Крапивина Марина Петровна</w:t>
            </w:r>
          </w:p>
        </w:tc>
        <w:tc>
          <w:tcPr>
            <w:tcW w:w="6094" w:type="dxa"/>
            <w:gridSpan w:val="3"/>
          </w:tcPr>
          <w:p w:rsidR="00A2620E" w:rsidRPr="001C63DB" w:rsidRDefault="00A2620E" w:rsidP="00CF3174">
            <w:pPr>
              <w:spacing w:line="280" w:lineRule="exact"/>
              <w:ind w:left="92" w:right="-57" w:hanging="149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 xml:space="preserve"> начальник 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отдела расчетов с бюджетом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</w:t>
            </w:r>
          </w:p>
        </w:tc>
      </w:tr>
      <w:tr w:rsidR="00A2620E" w:rsidRPr="00ED6031" w:rsidTr="00CF3174">
        <w:trPr>
          <w:gridAfter w:val="1"/>
          <w:wAfter w:w="35" w:type="dxa"/>
          <w:cantSplit/>
        </w:trPr>
        <w:tc>
          <w:tcPr>
            <w:tcW w:w="392" w:type="dxa"/>
            <w:vAlign w:val="center"/>
          </w:tcPr>
          <w:p w:rsidR="00A2620E" w:rsidRPr="00ED6031" w:rsidRDefault="00A2620E" w:rsidP="00CF3174">
            <w:pPr>
              <w:pStyle w:val="a8"/>
              <w:numPr>
                <w:ilvl w:val="0"/>
                <w:numId w:val="18"/>
              </w:numPr>
              <w:spacing w:before="60" w:line="290" w:lineRule="exact"/>
              <w:ind w:left="-57" w:right="-57" w:firstLine="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921" w:type="dxa"/>
            <w:gridSpan w:val="5"/>
            <w:vAlign w:val="center"/>
          </w:tcPr>
          <w:p w:rsidR="00A2620E" w:rsidRPr="00ED6031" w:rsidRDefault="00A2620E" w:rsidP="00CF3174">
            <w:pPr>
              <w:spacing w:before="60" w:line="290" w:lineRule="exact"/>
              <w:ind w:left="-34" w:right="-57" w:hanging="23"/>
              <w:rPr>
                <w:spacing w:val="-8"/>
                <w:sz w:val="26"/>
                <w:szCs w:val="26"/>
                <w:lang w:eastAsia="ru-RU"/>
              </w:rPr>
            </w:pPr>
            <w:r w:rsidRPr="00ED6031">
              <w:rPr>
                <w:sz w:val="26"/>
                <w:szCs w:val="26"/>
                <w:lang w:eastAsia="ru-RU"/>
              </w:rPr>
              <w:t xml:space="preserve">Секретарь Аттестационной комиссии </w:t>
            </w:r>
            <w:r w:rsidRPr="00980CDA">
              <w:rPr>
                <w:sz w:val="26"/>
                <w:szCs w:val="26"/>
                <w:lang w:eastAsia="ru-RU"/>
              </w:rPr>
              <w:t>№ 1 (один – взаимозаменяемый</w:t>
            </w:r>
            <w:r w:rsidRPr="00ED6031">
              <w:rPr>
                <w:sz w:val="26"/>
                <w:szCs w:val="26"/>
                <w:lang w:eastAsia="ru-RU"/>
              </w:rPr>
              <w:t>):</w:t>
            </w:r>
          </w:p>
        </w:tc>
      </w:tr>
      <w:tr w:rsidR="00A2620E" w:rsidRPr="00ED6031" w:rsidTr="00CF3174">
        <w:trPr>
          <w:cantSplit/>
          <w:trHeight w:val="80"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Боровая Ольга Анатольевна</w:t>
            </w:r>
          </w:p>
        </w:tc>
        <w:tc>
          <w:tcPr>
            <w:tcW w:w="6129" w:type="dxa"/>
            <w:gridSpan w:val="4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A2620E" w:rsidRPr="00ED6031" w:rsidTr="00CF3174">
        <w:trPr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Филатова Екатерина Юрьевна</w:t>
            </w:r>
          </w:p>
        </w:tc>
        <w:tc>
          <w:tcPr>
            <w:tcW w:w="6129" w:type="dxa"/>
            <w:gridSpan w:val="4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A2620E" w:rsidRPr="00ED6031" w:rsidTr="00CF3174">
        <w:trPr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113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Сидельникова</w:t>
            </w:r>
            <w:proofErr w:type="spellEnd"/>
            <w:r w:rsidRPr="00ED6031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 xml:space="preserve"> Анастасия Николаевна</w:t>
            </w:r>
          </w:p>
        </w:tc>
        <w:tc>
          <w:tcPr>
            <w:tcW w:w="6129" w:type="dxa"/>
            <w:gridSpan w:val="4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ведущий специалист-эксперт отдела кадров;</w:t>
            </w:r>
          </w:p>
        </w:tc>
      </w:tr>
      <w:tr w:rsidR="00A2620E" w:rsidRPr="00ED6031" w:rsidTr="00CF3174">
        <w:trPr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Шапашкова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Алена Александровна</w:t>
            </w:r>
          </w:p>
        </w:tc>
        <w:tc>
          <w:tcPr>
            <w:tcW w:w="6129" w:type="dxa"/>
            <w:gridSpan w:val="4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ведущий </w:t>
            </w: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специалист-эксперт отдела кадров.</w:t>
            </w:r>
          </w:p>
        </w:tc>
      </w:tr>
    </w:tbl>
    <w:p w:rsidR="00A2620E" w:rsidRPr="00ED6031" w:rsidRDefault="00A2620E" w:rsidP="00A2620E">
      <w:pPr>
        <w:spacing w:after="60" w:line="290" w:lineRule="exact"/>
        <w:jc w:val="both"/>
        <w:rPr>
          <w:sz w:val="16"/>
          <w:szCs w:val="16"/>
        </w:rPr>
        <w:sectPr w:rsidR="00A2620E" w:rsidRPr="00ED6031" w:rsidSect="00396895">
          <w:headerReference w:type="default" r:id="rId12"/>
          <w:footnotePr>
            <w:pos w:val="beneathText"/>
          </w:footnotePr>
          <w:pgSz w:w="11905" w:h="16837"/>
          <w:pgMar w:top="567" w:right="567" w:bottom="567" w:left="1134" w:header="510" w:footer="397" w:gutter="0"/>
          <w:pgNumType w:start="1"/>
          <w:cols w:space="720"/>
          <w:titlePg/>
          <w:docGrid w:linePitch="360"/>
        </w:sectPr>
      </w:pPr>
    </w:p>
    <w:p w:rsidR="00A2620E" w:rsidRPr="00ED6031" w:rsidRDefault="00A2620E" w:rsidP="00A2620E">
      <w:pPr>
        <w:spacing w:after="60" w:line="290" w:lineRule="exact"/>
        <w:ind w:left="6838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lastRenderedPageBreak/>
        <w:t>Приложение № 2</w:t>
      </w:r>
    </w:p>
    <w:p w:rsidR="00A2620E" w:rsidRPr="00ED6031" w:rsidRDefault="00A2620E" w:rsidP="00A2620E">
      <w:pPr>
        <w:spacing w:line="290" w:lineRule="exact"/>
        <w:ind w:left="6838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УТВЕРЖДЕН</w:t>
      </w:r>
    </w:p>
    <w:p w:rsidR="00A2620E" w:rsidRPr="00ED6031" w:rsidRDefault="00A2620E" w:rsidP="00A2620E">
      <w:pPr>
        <w:spacing w:line="290" w:lineRule="exact"/>
        <w:ind w:left="6840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приказом УФНС России</w:t>
      </w:r>
    </w:p>
    <w:p w:rsidR="00A2620E" w:rsidRPr="00ED6031" w:rsidRDefault="00A2620E" w:rsidP="00A2620E">
      <w:pPr>
        <w:spacing w:line="290" w:lineRule="exact"/>
        <w:ind w:left="6840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по Новосибирской области</w:t>
      </w:r>
    </w:p>
    <w:p w:rsidR="00D90189" w:rsidRPr="00ED6031" w:rsidRDefault="00D90189" w:rsidP="00D90189">
      <w:pPr>
        <w:ind w:left="6840"/>
        <w:rPr>
          <w:sz w:val="26"/>
          <w:szCs w:val="26"/>
          <w:u w:val="single"/>
          <w:lang w:eastAsia="ru-RU"/>
        </w:rPr>
      </w:pPr>
      <w:r w:rsidRPr="00D90189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> </w:t>
      </w:r>
      <w:r w:rsidRPr="00D90189">
        <w:rPr>
          <w:sz w:val="26"/>
          <w:szCs w:val="26"/>
          <w:lang w:eastAsia="ru-RU"/>
        </w:rPr>
        <w:t>01.04.2022 №</w:t>
      </w:r>
      <w:r>
        <w:rPr>
          <w:sz w:val="26"/>
          <w:szCs w:val="26"/>
          <w:lang w:eastAsia="ru-RU"/>
        </w:rPr>
        <w:t> 01-07/71</w:t>
      </w:r>
      <w:r>
        <w:rPr>
          <w:sz w:val="26"/>
          <w:szCs w:val="26"/>
          <w:lang w:val="en-US" w:eastAsia="ru-RU"/>
        </w:rPr>
        <w:t>@</w:t>
      </w:r>
    </w:p>
    <w:p w:rsidR="00A2620E" w:rsidRPr="00ED6031" w:rsidRDefault="00A2620E" w:rsidP="00A2620E">
      <w:pPr>
        <w:spacing w:before="360" w:after="240" w:line="280" w:lineRule="exact"/>
        <w:ind w:firstLine="539"/>
        <w:jc w:val="center"/>
        <w:rPr>
          <w:sz w:val="26"/>
          <w:szCs w:val="26"/>
          <w:lang w:eastAsia="ru-RU"/>
        </w:rPr>
      </w:pPr>
      <w:bookmarkStart w:id="4" w:name="_GoBack"/>
      <w:bookmarkEnd w:id="4"/>
      <w:r w:rsidRPr="00C078F0">
        <w:rPr>
          <w:sz w:val="26"/>
          <w:szCs w:val="26"/>
          <w:lang w:eastAsia="ru-RU"/>
        </w:rPr>
        <w:t xml:space="preserve">СОСТАВ АТТЕСТАЦИОННОЙ </w:t>
      </w:r>
      <w:r w:rsidRPr="005E273C">
        <w:rPr>
          <w:sz w:val="26"/>
          <w:szCs w:val="26"/>
          <w:lang w:eastAsia="ru-RU"/>
        </w:rPr>
        <w:t xml:space="preserve">КОМИССИИ № 2 </w:t>
      </w:r>
      <w:r w:rsidRPr="00C078F0">
        <w:rPr>
          <w:sz w:val="26"/>
          <w:szCs w:val="26"/>
          <w:lang w:eastAsia="ru-RU"/>
        </w:rPr>
        <w:t>УПРАВЛЕНИЯ</w:t>
      </w:r>
    </w:p>
    <w:tbl>
      <w:tblPr>
        <w:tblW w:w="11262" w:type="dxa"/>
        <w:tblLayout w:type="fixed"/>
        <w:tblLook w:val="0000" w:firstRow="0" w:lastRow="0" w:firstColumn="0" w:lastColumn="0" w:noHBand="0" w:noVBand="0"/>
      </w:tblPr>
      <w:tblGrid>
        <w:gridCol w:w="391"/>
        <w:gridCol w:w="18"/>
        <w:gridCol w:w="3810"/>
        <w:gridCol w:w="425"/>
        <w:gridCol w:w="5167"/>
        <w:gridCol w:w="363"/>
        <w:gridCol w:w="140"/>
        <w:gridCol w:w="948"/>
      </w:tblGrid>
      <w:tr w:rsidR="00A2620E" w:rsidRPr="00ED6031" w:rsidTr="00CF3174">
        <w:trPr>
          <w:gridAfter w:val="1"/>
          <w:wAfter w:w="948" w:type="dxa"/>
          <w:cantSplit/>
        </w:trPr>
        <w:tc>
          <w:tcPr>
            <w:tcW w:w="10314" w:type="dxa"/>
            <w:gridSpan w:val="7"/>
          </w:tcPr>
          <w:p w:rsidR="00A2620E" w:rsidRPr="00ED6031" w:rsidRDefault="00A2620E" w:rsidP="00CF3174">
            <w:pPr>
              <w:pStyle w:val="a8"/>
              <w:spacing w:before="120"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2:</w:t>
            </w:r>
          </w:p>
        </w:tc>
      </w:tr>
      <w:tr w:rsidR="00A2620E" w:rsidRPr="00ED6031" w:rsidTr="00CF3174">
        <w:trPr>
          <w:gridAfter w:val="3"/>
          <w:wAfter w:w="1451" w:type="dxa"/>
          <w:cantSplit/>
          <w:trHeight w:val="80"/>
        </w:trPr>
        <w:tc>
          <w:tcPr>
            <w:tcW w:w="409" w:type="dxa"/>
            <w:gridSpan w:val="2"/>
          </w:tcPr>
          <w:p w:rsidR="00A2620E" w:rsidRPr="00ED6031" w:rsidRDefault="00A2620E" w:rsidP="00CF3174">
            <w:pPr>
              <w:pStyle w:val="a8"/>
              <w:numPr>
                <w:ilvl w:val="0"/>
                <w:numId w:val="8"/>
              </w:numPr>
              <w:spacing w:line="290" w:lineRule="exact"/>
              <w:ind w:left="-57" w:right="-57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 w:hanging="12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5167" w:type="dxa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3"/>
          <w:wAfter w:w="1451" w:type="dxa"/>
          <w:cantSplit/>
          <w:trHeight w:val="138"/>
        </w:trPr>
        <w:tc>
          <w:tcPr>
            <w:tcW w:w="9811" w:type="dxa"/>
            <w:gridSpan w:val="5"/>
          </w:tcPr>
          <w:p w:rsidR="00A2620E" w:rsidRPr="00ED6031" w:rsidRDefault="00A2620E" w:rsidP="00CF3174">
            <w:pPr>
              <w:pStyle w:val="a8"/>
              <w:tabs>
                <w:tab w:val="num" w:pos="360"/>
              </w:tabs>
              <w:spacing w:before="120"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2:</w:t>
            </w:r>
          </w:p>
        </w:tc>
      </w:tr>
      <w:tr w:rsidR="00A2620E" w:rsidRPr="00ED6031" w:rsidTr="00CF3174">
        <w:trPr>
          <w:gridAfter w:val="3"/>
          <w:wAfter w:w="1451" w:type="dxa"/>
          <w:cantSplit/>
          <w:trHeight w:val="162"/>
        </w:trPr>
        <w:tc>
          <w:tcPr>
            <w:tcW w:w="409" w:type="dxa"/>
            <w:gridSpan w:val="2"/>
          </w:tcPr>
          <w:p w:rsidR="00A2620E" w:rsidRPr="00ED6031" w:rsidRDefault="00A2620E" w:rsidP="00CF3174">
            <w:pPr>
              <w:pStyle w:val="a8"/>
              <w:numPr>
                <w:ilvl w:val="0"/>
                <w:numId w:val="8"/>
              </w:numPr>
              <w:spacing w:line="290" w:lineRule="exact"/>
              <w:ind w:left="-57" w:right="-57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113" w:hanging="127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5167" w:type="dxa"/>
            <w:vAlign w:val="center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A2620E" w:rsidRPr="00ED6031" w:rsidTr="00CF3174">
        <w:trPr>
          <w:gridAfter w:val="3"/>
          <w:wAfter w:w="1451" w:type="dxa"/>
          <w:cantSplit/>
        </w:trPr>
        <w:tc>
          <w:tcPr>
            <w:tcW w:w="9811" w:type="dxa"/>
            <w:gridSpan w:val="5"/>
          </w:tcPr>
          <w:p w:rsidR="00A2620E" w:rsidRPr="00ED6031" w:rsidRDefault="00A2620E" w:rsidP="00CF3174">
            <w:pPr>
              <w:pStyle w:val="a8"/>
              <w:tabs>
                <w:tab w:val="num" w:pos="360"/>
              </w:tabs>
              <w:spacing w:before="120"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ED60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 № 2:</w:t>
            </w:r>
          </w:p>
        </w:tc>
      </w:tr>
      <w:tr w:rsidR="00A2620E" w:rsidRPr="00ED6031" w:rsidTr="00CF3174">
        <w:trPr>
          <w:gridAfter w:val="3"/>
          <w:wAfter w:w="1451" w:type="dxa"/>
          <w:cantSplit/>
        </w:trPr>
        <w:tc>
          <w:tcPr>
            <w:tcW w:w="409" w:type="dxa"/>
            <w:gridSpan w:val="2"/>
          </w:tcPr>
          <w:p w:rsidR="00A2620E" w:rsidRPr="00ED6031" w:rsidRDefault="00A2620E" w:rsidP="00CF3174">
            <w:pPr>
              <w:pStyle w:val="a8"/>
              <w:numPr>
                <w:ilvl w:val="0"/>
                <w:numId w:val="8"/>
              </w:numPr>
              <w:tabs>
                <w:tab w:val="left" w:pos="135"/>
              </w:tabs>
              <w:spacing w:line="290" w:lineRule="exact"/>
              <w:ind w:left="-57" w:right="-57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 w:hanging="12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Лебедева Ирина </w:t>
            </w: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Станиславна</w:t>
            </w:r>
            <w:proofErr w:type="spellEnd"/>
            <w:r w:rsidRPr="00ED6031">
              <w:rPr>
                <w:rStyle w:val="a9"/>
                <w:rFonts w:ascii="Times New Roman" w:hAnsi="Times New Roman"/>
                <w:b/>
                <w:sz w:val="26"/>
                <w:szCs w:val="26"/>
                <w:lang w:eastAsia="ru-RU"/>
              </w:rPr>
              <w:footnoteReference w:customMarkFollows="1" w:id="3"/>
              <w:sym w:font="Symbol" w:char="F02A"/>
            </w:r>
          </w:p>
        </w:tc>
        <w:tc>
          <w:tcPr>
            <w:tcW w:w="5167" w:type="dxa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A2620E" w:rsidRPr="00ED6031" w:rsidTr="00CF3174">
        <w:trPr>
          <w:gridAfter w:val="3"/>
          <w:wAfter w:w="1451" w:type="dxa"/>
          <w:cantSplit/>
          <w:trHeight w:val="130"/>
        </w:trPr>
        <w:tc>
          <w:tcPr>
            <w:tcW w:w="409" w:type="dxa"/>
            <w:gridSpan w:val="2"/>
          </w:tcPr>
          <w:p w:rsidR="00A2620E" w:rsidRPr="00ED6031" w:rsidRDefault="00A2620E" w:rsidP="00CF3174">
            <w:pPr>
              <w:pStyle w:val="a8"/>
              <w:numPr>
                <w:ilvl w:val="0"/>
                <w:numId w:val="8"/>
              </w:numPr>
              <w:tabs>
                <w:tab w:val="left" w:pos="135"/>
              </w:tabs>
              <w:spacing w:line="290" w:lineRule="exact"/>
              <w:ind w:left="-57" w:right="-57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gridSpan w:val="2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 w:hanging="12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Патрушева Анастасия Тимофеевна</w:t>
            </w:r>
          </w:p>
        </w:tc>
        <w:tc>
          <w:tcPr>
            <w:tcW w:w="5167" w:type="dxa"/>
          </w:tcPr>
          <w:p w:rsidR="00A2620E" w:rsidRPr="00ED6031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начальника правового отдела;</w:t>
            </w:r>
          </w:p>
        </w:tc>
      </w:tr>
      <w:tr w:rsidR="00A2620E" w:rsidRPr="00ED6031" w:rsidTr="00CF3174">
        <w:trPr>
          <w:gridAfter w:val="3"/>
          <w:wAfter w:w="1451" w:type="dxa"/>
          <w:cantSplit/>
          <w:trHeight w:val="130"/>
        </w:trPr>
        <w:tc>
          <w:tcPr>
            <w:tcW w:w="409" w:type="dxa"/>
            <w:gridSpan w:val="2"/>
          </w:tcPr>
          <w:p w:rsidR="00A2620E" w:rsidRPr="00ED6031" w:rsidRDefault="00A2620E" w:rsidP="00CF3174">
            <w:pPr>
              <w:pStyle w:val="a8"/>
              <w:numPr>
                <w:ilvl w:val="0"/>
                <w:numId w:val="8"/>
              </w:numPr>
              <w:tabs>
                <w:tab w:val="left" w:pos="135"/>
              </w:tabs>
              <w:spacing w:before="120" w:line="290" w:lineRule="exact"/>
              <w:ind w:left="-57" w:right="-57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402" w:type="dxa"/>
            <w:gridSpan w:val="3"/>
          </w:tcPr>
          <w:p w:rsidR="00A2620E" w:rsidRPr="00ED6031" w:rsidRDefault="00A2620E" w:rsidP="00CF3174">
            <w:pPr>
              <w:pStyle w:val="a8"/>
              <w:spacing w:before="120" w:line="290" w:lineRule="exact"/>
              <w:ind w:left="-125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1E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Независимый эксперт </w:t>
            </w:r>
            <w:r w:rsidRPr="005B1EEA">
              <w:rPr>
                <w:rFonts w:ascii="Times New Roman" w:hAnsi="Times New Roman"/>
                <w:spacing w:val="-6"/>
                <w:sz w:val="26"/>
                <w:szCs w:val="26"/>
              </w:rPr>
              <w:t>(о</w:t>
            </w:r>
            <w:r w:rsidRPr="005B1EEA">
              <w:rPr>
                <w:rFonts w:ascii="Times New Roman" w:hAnsi="Times New Roman"/>
                <w:sz w:val="26"/>
                <w:szCs w:val="26"/>
                <w:lang w:eastAsia="ru-RU"/>
              </w:rPr>
              <w:t>дин – взаимозаменяемый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D6031">
              <w:rPr>
                <w:rFonts w:ascii="Times New Roman" w:hAnsi="Times New Roman"/>
                <w:spacing w:val="-6"/>
                <w:sz w:val="26"/>
                <w:szCs w:val="26"/>
              </w:rPr>
              <w:t>по согласованию)</w:t>
            </w: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A2620E" w:rsidRPr="00ED6031" w:rsidTr="00CF3174">
        <w:trPr>
          <w:gridAfter w:val="1"/>
          <w:wAfter w:w="948" w:type="dxa"/>
          <w:cantSplit/>
          <w:trHeight w:val="130"/>
        </w:trPr>
        <w:tc>
          <w:tcPr>
            <w:tcW w:w="4219" w:type="dxa"/>
            <w:gridSpan w:val="3"/>
          </w:tcPr>
          <w:p w:rsidR="00A2620E" w:rsidRPr="0083339F" w:rsidRDefault="00A2620E" w:rsidP="00CF3174">
            <w:pPr>
              <w:pStyle w:val="a8"/>
              <w:spacing w:before="20" w:line="290" w:lineRule="exact"/>
              <w:ind w:left="-170" w:right="-57" w:firstLine="170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83339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Гришанова Александра Вячеславовна</w:t>
            </w:r>
          </w:p>
        </w:tc>
        <w:tc>
          <w:tcPr>
            <w:tcW w:w="6095" w:type="dxa"/>
            <w:gridSpan w:val="4"/>
          </w:tcPr>
          <w:p w:rsidR="00A2620E" w:rsidRPr="00175E6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175E6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75E6B">
              <w:rPr>
                <w:spacing w:val="-4"/>
                <w:sz w:val="26"/>
                <w:szCs w:val="26"/>
                <w:lang w:eastAsia="ru-RU"/>
              </w:rPr>
              <w:t xml:space="preserve"> доцент кафедры финансов и кредита Сибирского института управления – филиала </w:t>
            </w:r>
            <w:proofErr w:type="spellStart"/>
            <w:r w:rsidRPr="00175E6B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175E6B">
              <w:rPr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948" w:type="dxa"/>
          <w:cantSplit/>
          <w:trHeight w:val="459"/>
        </w:trPr>
        <w:tc>
          <w:tcPr>
            <w:tcW w:w="4219" w:type="dxa"/>
            <w:gridSpan w:val="3"/>
          </w:tcPr>
          <w:p w:rsidR="00A2620E" w:rsidRPr="00C92D4C" w:rsidRDefault="00A2620E" w:rsidP="00CF3174">
            <w:pPr>
              <w:pStyle w:val="a8"/>
              <w:spacing w:before="20" w:line="290" w:lineRule="exact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C92D4C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Масалова</w:t>
            </w:r>
            <w:proofErr w:type="spellEnd"/>
            <w:r w:rsidRPr="00C92D4C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6095" w:type="dxa"/>
            <w:gridSpan w:val="4"/>
          </w:tcPr>
          <w:p w:rsidR="00A2620E" w:rsidRPr="00C92D4C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C92D4C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C92D4C">
              <w:rPr>
                <w:spacing w:val="-4"/>
                <w:sz w:val="26"/>
                <w:szCs w:val="26"/>
                <w:lang w:eastAsia="ru-RU"/>
              </w:rPr>
              <w:t xml:space="preserve"> доцент кафедры экономики труда и управления персонала </w:t>
            </w:r>
            <w:r w:rsidRPr="00C92D4C">
              <w:rPr>
                <w:spacing w:val="-6"/>
                <w:sz w:val="26"/>
                <w:szCs w:val="26"/>
              </w:rPr>
              <w:t>ФГБОУ ВО «НГУЭУ», НГУЭУ</w:t>
            </w:r>
            <w:r>
              <w:rPr>
                <w:spacing w:val="-6"/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1"/>
          <w:wAfter w:w="948" w:type="dxa"/>
          <w:cantSplit/>
          <w:trHeight w:val="683"/>
        </w:trPr>
        <w:tc>
          <w:tcPr>
            <w:tcW w:w="4219" w:type="dxa"/>
            <w:gridSpan w:val="3"/>
          </w:tcPr>
          <w:p w:rsidR="00A2620E" w:rsidRPr="00175E6B" w:rsidRDefault="00A2620E" w:rsidP="00CF3174">
            <w:pPr>
              <w:pStyle w:val="a8"/>
              <w:spacing w:line="290" w:lineRule="exact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175E6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Черепкова</w:t>
            </w:r>
            <w:proofErr w:type="spellEnd"/>
            <w:r w:rsidRPr="00175E6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6095" w:type="dxa"/>
            <w:gridSpan w:val="4"/>
          </w:tcPr>
          <w:p w:rsidR="00A2620E" w:rsidRPr="00175E6B" w:rsidRDefault="00A2620E" w:rsidP="00CF3174">
            <w:pPr>
              <w:spacing w:line="290" w:lineRule="exact"/>
              <w:ind w:left="176" w:right="-57" w:hanging="233"/>
              <w:jc w:val="both"/>
              <w:rPr>
                <w:spacing w:val="-6"/>
                <w:sz w:val="26"/>
                <w:szCs w:val="26"/>
              </w:rPr>
            </w:pPr>
            <w:r w:rsidRPr="00175E6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75E6B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gramStart"/>
            <w:r w:rsidRPr="00175E6B">
              <w:rPr>
                <w:spacing w:val="-6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175E6B">
              <w:rPr>
                <w:spacing w:val="-6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</w:t>
            </w:r>
            <w:r w:rsidRPr="00175E6B">
              <w:rPr>
                <w:spacing w:val="-4"/>
                <w:sz w:val="26"/>
                <w:szCs w:val="26"/>
                <w:lang w:eastAsia="ru-RU"/>
              </w:rPr>
              <w:t xml:space="preserve">Сибирского института управления – филиала </w:t>
            </w:r>
            <w:proofErr w:type="spellStart"/>
            <w:r w:rsidRPr="00175E6B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175E6B">
              <w:rPr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cantSplit/>
          <w:trHeight w:val="130"/>
        </w:trPr>
        <w:tc>
          <w:tcPr>
            <w:tcW w:w="391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19"/>
              </w:numPr>
              <w:spacing w:before="60" w:line="290" w:lineRule="exact"/>
              <w:ind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871" w:type="dxa"/>
            <w:gridSpan w:val="7"/>
          </w:tcPr>
          <w:p w:rsidR="00A2620E" w:rsidRPr="00ED6031" w:rsidRDefault="00A2620E" w:rsidP="00CF3174">
            <w:pPr>
              <w:spacing w:before="60" w:line="290" w:lineRule="exact"/>
              <w:ind w:left="-102" w:right="-57" w:hanging="2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B1EEA">
              <w:rPr>
                <w:spacing w:val="-4"/>
                <w:sz w:val="26"/>
                <w:szCs w:val="26"/>
              </w:rPr>
              <w:t>Представитель Общественного совета при УФНС России по Новосибирской обла</w:t>
            </w:r>
            <w:r w:rsidRPr="005B1EEA">
              <w:rPr>
                <w:spacing w:val="-4"/>
                <w:sz w:val="26"/>
                <w:szCs w:val="26"/>
                <w:u w:val="single"/>
              </w:rPr>
              <w:t>сти</w:t>
            </w:r>
            <w:r w:rsidRPr="00ED6031">
              <w:rPr>
                <w:spacing w:val="-4"/>
                <w:sz w:val="26"/>
                <w:szCs w:val="26"/>
              </w:rPr>
              <w:t>:</w:t>
            </w:r>
          </w:p>
        </w:tc>
      </w:tr>
      <w:tr w:rsidR="00A2620E" w:rsidRPr="00ED6031" w:rsidTr="00CF3174">
        <w:trPr>
          <w:gridAfter w:val="1"/>
          <w:wAfter w:w="948" w:type="dxa"/>
          <w:cantSplit/>
          <w:trHeight w:val="130"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-57" w:right="-227" w:firstLine="5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Гладкова Софья Германовна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pStyle w:val="a8"/>
              <w:spacing w:before="20" w:line="290" w:lineRule="exact"/>
              <w:ind w:left="226" w:right="-57" w:hanging="28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ED603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член Общественного совета при Управлении, </w:t>
            </w:r>
            <w:r w:rsidRPr="00ED603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директор, главный редактор ООО Издательский центр «Мысль»</w:t>
            </w:r>
            <w:r w:rsidRPr="00ED6031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A2620E" w:rsidRPr="00ED6031" w:rsidTr="00CF3174">
        <w:trPr>
          <w:gridAfter w:val="2"/>
          <w:wAfter w:w="1088" w:type="dxa"/>
          <w:cantSplit/>
          <w:trHeight w:val="130"/>
        </w:trPr>
        <w:tc>
          <w:tcPr>
            <w:tcW w:w="391" w:type="dxa"/>
          </w:tcPr>
          <w:p w:rsidR="00A2620E" w:rsidRPr="00ED6031" w:rsidRDefault="00A2620E" w:rsidP="00CF3174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spacing w:before="20" w:line="290" w:lineRule="exact"/>
              <w:ind w:left="357" w:right="-57" w:hanging="3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783" w:type="dxa"/>
            <w:gridSpan w:val="5"/>
          </w:tcPr>
          <w:p w:rsidR="00A2620E" w:rsidRPr="00ED6031" w:rsidRDefault="00A2620E" w:rsidP="00CF3174">
            <w:pPr>
              <w:spacing w:before="20" w:line="280" w:lineRule="exact"/>
              <w:ind w:left="84" w:right="-57" w:hanging="197"/>
              <w:rPr>
                <w:spacing w:val="-4"/>
                <w:sz w:val="26"/>
                <w:szCs w:val="26"/>
                <w:lang w:eastAsia="ru-RU"/>
              </w:rPr>
            </w:pPr>
            <w:r w:rsidRPr="005B1EEA">
              <w:rPr>
                <w:sz w:val="26"/>
                <w:szCs w:val="26"/>
                <w:lang w:eastAsia="ru-RU"/>
              </w:rPr>
              <w:t>Представитель подразделения, в</w:t>
            </w:r>
            <w:r w:rsidRPr="00ED6031">
              <w:rPr>
                <w:sz w:val="26"/>
                <w:szCs w:val="26"/>
                <w:lang w:eastAsia="ru-RU"/>
              </w:rPr>
              <w:t xml:space="preserve"> котором замещает должность экзаменуемый</w:t>
            </w:r>
            <w:r w:rsidRPr="00ED6031">
              <w:rPr>
                <w:rStyle w:val="a9"/>
                <w:sz w:val="26"/>
                <w:szCs w:val="26"/>
                <w:lang w:eastAsia="ru-RU"/>
              </w:rPr>
              <w:footnoteReference w:customMarkFollows="1" w:id="4"/>
              <w:sym w:font="Symbol" w:char="F02A"/>
            </w:r>
            <w:r w:rsidRPr="00ED6031">
              <w:rPr>
                <w:rStyle w:val="a9"/>
                <w:sz w:val="26"/>
                <w:szCs w:val="26"/>
                <w:lang w:eastAsia="ru-RU"/>
              </w:rPr>
              <w:sym w:font="Symbol" w:char="F02A"/>
            </w:r>
            <w:r w:rsidRPr="00ED6031">
              <w:rPr>
                <w:sz w:val="26"/>
                <w:szCs w:val="26"/>
                <w:lang w:eastAsia="ru-RU"/>
              </w:rPr>
              <w:t>: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Скрипко Станислав Алексеевич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pStyle w:val="a8"/>
              <w:spacing w:before="20" w:line="300" w:lineRule="exact"/>
              <w:ind w:left="176" w:right="-57" w:hanging="23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начальника правового отдела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Брежнева </w:t>
            </w: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Нэля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Георгиевна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30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обеспечения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Казанин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Владислав Викторович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30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безопасности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right="-116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gramStart"/>
            <w:r w:rsidRPr="00C078F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Коновалов</w:t>
            </w:r>
            <w:proofErr w:type="gramEnd"/>
            <w:r w:rsidRPr="00C078F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Вячеслав Александрович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работы с налогоплательщиками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Хасанова Резеда Ахатовна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</w:t>
            </w:r>
            <w:r w:rsidRPr="001C63DB">
              <w:rPr>
                <w:sz w:val="26"/>
                <w:szCs w:val="26"/>
                <w:lang w:eastAsia="ru-RU"/>
              </w:rPr>
              <w:t xml:space="preserve">начальник отдела регистрации и учета налогоплательщиков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Лямина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Дмитриевна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по внедрению АИС «Налог-3»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Колточихин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Эдуард Валерьевич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информационных технологий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left="-85" w:right="-142" w:firstLine="85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C078F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Скоробогатова Жанна </w:t>
            </w:r>
            <w:r w:rsidRPr="00C078F0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аналитического отдела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273C">
              <w:rPr>
                <w:rFonts w:ascii="Times New Roman" w:hAnsi="Times New Roman"/>
                <w:sz w:val="26"/>
                <w:szCs w:val="26"/>
                <w:lang w:eastAsia="ru-RU"/>
              </w:rPr>
              <w:t>Жигулин</w:t>
            </w:r>
            <w:proofErr w:type="spellEnd"/>
            <w:r w:rsidRPr="005E27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Степан Анатольевич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юридических лиц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Демиденко Ирина Александровна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доходов физических лиц и администрирования страховых взносов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Кошляк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 начальник отдела обеспечения процедур 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 xml:space="preserve">банкротства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Петельчиц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Вячеславовна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</w:t>
            </w:r>
            <w:r>
              <w:rPr>
                <w:spacing w:val="-6"/>
                <w:sz w:val="26"/>
                <w:szCs w:val="26"/>
                <w:lang w:eastAsia="ru-RU"/>
              </w:rPr>
              <w:t>н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ачальник контрольного отдела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 № 1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Деленда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Инна Юрьевна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досудебного урегулирования налоговых споров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Бедрицкая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контроля налоговых органов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Фискова</w:t>
            </w:r>
            <w:proofErr w:type="spellEnd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камерального контроля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1C63DB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Самсонова Елена </w:t>
            </w:r>
            <w:proofErr w:type="spellStart"/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Виикторовна</w:t>
            </w:r>
            <w:proofErr w:type="spellEnd"/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анализа и планирования налоговых проверок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Шелехова</w:t>
            </w:r>
            <w:proofErr w:type="spellEnd"/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 начальник отдела урегулирования задолженности (в отношении кандидатов в этот отдел);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BF39A1" w:rsidRDefault="00A2620E" w:rsidP="00CF3174">
            <w:pPr>
              <w:pStyle w:val="a8"/>
              <w:spacing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39A1">
              <w:rPr>
                <w:rFonts w:ascii="Times New Roman" w:hAnsi="Times New Roman"/>
                <w:sz w:val="26"/>
                <w:szCs w:val="26"/>
                <w:lang w:eastAsia="ru-RU"/>
              </w:rPr>
              <w:t>Зайцев Олег Юрьевич</w:t>
            </w:r>
          </w:p>
        </w:tc>
        <w:tc>
          <w:tcPr>
            <w:tcW w:w="6095" w:type="dxa"/>
            <w:gridSpan w:val="4"/>
          </w:tcPr>
          <w:p w:rsidR="00A2620E" w:rsidRPr="00BF39A1" w:rsidRDefault="00A2620E" w:rsidP="00CF3174">
            <w:pPr>
              <w:spacing w:line="28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BF39A1">
              <w:rPr>
                <w:spacing w:val="-2"/>
                <w:sz w:val="26"/>
                <w:szCs w:val="26"/>
                <w:lang w:eastAsia="ru-RU"/>
              </w:rPr>
              <w:sym w:font="Symbol" w:char="F02D"/>
            </w:r>
            <w:r w:rsidRPr="00BF39A1">
              <w:rPr>
                <w:spacing w:val="-2"/>
                <w:sz w:val="26"/>
                <w:szCs w:val="26"/>
                <w:lang w:eastAsia="ru-RU"/>
              </w:rPr>
              <w:t xml:space="preserve"> начальник контрольного отдела № 2 (в отношении </w:t>
            </w:r>
            <w:r w:rsidRPr="00BF39A1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BF39A1">
              <w:rPr>
                <w:spacing w:val="-2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C715B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Сударев</w:t>
            </w:r>
            <w:proofErr w:type="spellEnd"/>
            <w:r w:rsidRPr="00C715B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налогообложения имущества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Краев Евгений Владимирович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мобилизационной подготовки и гражданской обороны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Вальтер Александр Валерьевич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7"/>
              </w:rPr>
            </w:pPr>
            <w:r w:rsidRPr="001C63DB">
              <w:rPr>
                <w:spacing w:val="-7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 xml:space="preserve"> начальник отдела информационной безопасности 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</w:t>
            </w:r>
            <w:r w:rsidRPr="001C63DB">
              <w:rPr>
                <w:spacing w:val="-7"/>
                <w:sz w:val="26"/>
                <w:szCs w:val="26"/>
                <w:lang w:eastAsia="ru-RU"/>
              </w:rPr>
              <w:t>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Ковтун Людмила Викторовна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контрольно-аналитического отдела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078F0" w:rsidRDefault="00A2620E" w:rsidP="00CF3174">
            <w:pPr>
              <w:pStyle w:val="a8"/>
              <w:spacing w:before="20" w:line="290" w:lineRule="exact"/>
              <w:ind w:left="-57" w:right="-113" w:firstLine="57"/>
              <w:rPr>
                <w:rFonts w:ascii="Times New Roman" w:hAnsi="Times New Roman"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C078F0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Шаповалов Владимир Владимирович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before="20" w:line="290" w:lineRule="exact"/>
              <w:ind w:left="176" w:right="-57" w:hanging="233"/>
              <w:jc w:val="both"/>
              <w:rPr>
                <w:spacing w:val="-4"/>
                <w:sz w:val="26"/>
                <w:szCs w:val="26"/>
                <w:highlight w:val="yellow"/>
                <w:lang w:eastAsia="ru-RU"/>
              </w:rPr>
            </w:pPr>
            <w:r w:rsidRPr="001C63DB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оперативного контроля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C715B4" w:rsidRDefault="00A2620E" w:rsidP="00CF3174">
            <w:pPr>
              <w:pStyle w:val="a8"/>
              <w:spacing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Крапивина Марина Петровна</w:t>
            </w:r>
          </w:p>
        </w:tc>
        <w:tc>
          <w:tcPr>
            <w:tcW w:w="6095" w:type="dxa"/>
            <w:gridSpan w:val="4"/>
          </w:tcPr>
          <w:p w:rsidR="00A2620E" w:rsidRPr="001C63DB" w:rsidRDefault="00A2620E" w:rsidP="00CF3174">
            <w:pPr>
              <w:spacing w:line="28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C63DB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 xml:space="preserve"> начальник 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 xml:space="preserve">отдела расчетов с бюджетом (в отношении </w:t>
            </w:r>
            <w:r w:rsidRPr="001C63DB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1C63DB">
              <w:rPr>
                <w:spacing w:val="-4"/>
                <w:sz w:val="26"/>
                <w:szCs w:val="26"/>
                <w:lang w:eastAsia="ru-RU"/>
              </w:rPr>
              <w:t>)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Гвоздева Елена Михайловна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16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1548F">
              <w:rPr>
                <w:rFonts w:ascii="Times New Roman" w:hAnsi="Times New Roman"/>
                <w:sz w:val="26"/>
                <w:szCs w:val="26"/>
                <w:lang w:eastAsia="ru-RU"/>
              </w:rPr>
              <w:t>Мараков</w:t>
            </w:r>
            <w:proofErr w:type="spellEnd"/>
            <w:r w:rsidRPr="004154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Андрей Александрович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spacing w:val="-6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spacing w:val="-6"/>
                <w:sz w:val="26"/>
                <w:szCs w:val="26"/>
                <w:lang w:eastAsia="ru-RU"/>
              </w:rPr>
              <w:t>. </w:t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>начальник</w:t>
            </w:r>
            <w:r>
              <w:rPr>
                <w:spacing w:val="-6"/>
                <w:sz w:val="26"/>
                <w:szCs w:val="26"/>
                <w:lang w:eastAsia="ru-RU"/>
              </w:rPr>
              <w:t>а</w:t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Межрайонной ИФНС России № 17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Акперов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Рустам </w:t>
            </w: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Садагатович</w:t>
            </w:r>
            <w:proofErr w:type="spellEnd"/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18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Хорошман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 Николаевич 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19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Коробейко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 Анатольевич 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20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Полохина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Ивановна 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21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Толмачева Вера Александровна 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22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Балтина</w:t>
            </w:r>
            <w:proofErr w:type="spellEnd"/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Светлана Анатольевна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23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4219" w:type="dxa"/>
            <w:gridSpan w:val="3"/>
          </w:tcPr>
          <w:p w:rsidR="00A2620E" w:rsidRPr="00ED6031" w:rsidRDefault="00A2620E" w:rsidP="00CF3174">
            <w:pPr>
              <w:pStyle w:val="a8"/>
              <w:spacing w:before="20" w:line="28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6031">
              <w:rPr>
                <w:rFonts w:ascii="Times New Roman" w:hAnsi="Times New Roman"/>
                <w:sz w:val="26"/>
                <w:szCs w:val="26"/>
                <w:lang w:eastAsia="ru-RU"/>
              </w:rPr>
              <w:t>Колегов Игорь Валерьевич</w:t>
            </w:r>
          </w:p>
        </w:tc>
        <w:tc>
          <w:tcPr>
            <w:tcW w:w="6095" w:type="dxa"/>
            <w:gridSpan w:val="4"/>
          </w:tcPr>
          <w:p w:rsidR="00A2620E" w:rsidRPr="00ED6031" w:rsidRDefault="00A2620E" w:rsidP="00CF3174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ED603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 начальник Межрайонной ИФНС России № 24 по Новосибирской области (в отношении </w:t>
            </w:r>
            <w:proofErr w:type="gramStart"/>
            <w:r w:rsidRPr="00ED6031">
              <w:rPr>
                <w:spacing w:val="-6"/>
                <w:sz w:val="26"/>
                <w:szCs w:val="26"/>
                <w:lang w:eastAsia="ru-RU"/>
              </w:rPr>
              <w:t>экзаменуемых</w:t>
            </w:r>
            <w:proofErr w:type="gramEnd"/>
            <w:r w:rsidRPr="00ED6031">
              <w:rPr>
                <w:spacing w:val="-6"/>
                <w:sz w:val="26"/>
                <w:szCs w:val="26"/>
                <w:lang w:eastAsia="ru-RU"/>
              </w:rPr>
              <w:t xml:space="preserve"> этой инспекции);</w:t>
            </w:r>
          </w:p>
        </w:tc>
      </w:tr>
      <w:tr w:rsidR="00A2620E" w:rsidRPr="00ED6031" w:rsidTr="00CF3174">
        <w:trPr>
          <w:gridAfter w:val="1"/>
          <w:wAfter w:w="948" w:type="dxa"/>
          <w:cantSplit/>
        </w:trPr>
        <w:tc>
          <w:tcPr>
            <w:tcW w:w="391" w:type="dxa"/>
            <w:vAlign w:val="center"/>
          </w:tcPr>
          <w:p w:rsidR="00A2620E" w:rsidRPr="00ED6031" w:rsidRDefault="00A2620E" w:rsidP="00CF3174">
            <w:pPr>
              <w:pStyle w:val="a8"/>
              <w:numPr>
                <w:ilvl w:val="0"/>
                <w:numId w:val="20"/>
              </w:numPr>
              <w:tabs>
                <w:tab w:val="left" w:pos="149"/>
              </w:tabs>
              <w:spacing w:before="120" w:line="290" w:lineRule="exact"/>
              <w:ind w:left="30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A2620E" w:rsidRPr="00ED6031" w:rsidRDefault="00A2620E" w:rsidP="00CF3174">
            <w:pPr>
              <w:spacing w:before="120" w:line="290" w:lineRule="exact"/>
              <w:ind w:left="34" w:right="-57" w:hanging="142"/>
              <w:rPr>
                <w:spacing w:val="-8"/>
                <w:sz w:val="26"/>
                <w:szCs w:val="26"/>
                <w:lang w:eastAsia="ru-RU"/>
              </w:rPr>
            </w:pPr>
            <w:r w:rsidRPr="00ED6031">
              <w:rPr>
                <w:sz w:val="26"/>
                <w:szCs w:val="26"/>
                <w:lang w:eastAsia="ru-RU"/>
              </w:rPr>
              <w:t xml:space="preserve">Секретарь Аттестационной комиссии № 2 Управления </w:t>
            </w:r>
            <w:r w:rsidRPr="00980CDA">
              <w:rPr>
                <w:sz w:val="26"/>
                <w:szCs w:val="26"/>
                <w:lang w:eastAsia="ru-RU"/>
              </w:rPr>
              <w:t>(один – взаимозаменяемый</w:t>
            </w:r>
            <w:r w:rsidRPr="00ED6031">
              <w:rPr>
                <w:sz w:val="26"/>
                <w:szCs w:val="26"/>
                <w:lang w:eastAsia="ru-RU"/>
              </w:rPr>
              <w:t>):</w:t>
            </w:r>
          </w:p>
        </w:tc>
      </w:tr>
      <w:tr w:rsidR="00A2620E" w:rsidRPr="00ED6031" w:rsidTr="00CF3174">
        <w:trPr>
          <w:gridAfter w:val="2"/>
          <w:wAfter w:w="1088" w:type="dxa"/>
          <w:cantSplit/>
        </w:trPr>
        <w:tc>
          <w:tcPr>
            <w:tcW w:w="4219" w:type="dxa"/>
            <w:gridSpan w:val="3"/>
          </w:tcPr>
          <w:p w:rsidR="00A2620E" w:rsidRPr="005E360F" w:rsidRDefault="00A2620E" w:rsidP="00CF3174">
            <w:pPr>
              <w:pStyle w:val="a8"/>
              <w:spacing w:before="100" w:beforeAutospacing="1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>Скрипко Эмма Валерьевна</w:t>
            </w:r>
          </w:p>
        </w:tc>
        <w:tc>
          <w:tcPr>
            <w:tcW w:w="5955" w:type="dxa"/>
            <w:gridSpan w:val="3"/>
            <w:vAlign w:val="center"/>
          </w:tcPr>
          <w:p w:rsidR="00A2620E" w:rsidRPr="005E360F" w:rsidRDefault="00A2620E" w:rsidP="00CF3174">
            <w:pPr>
              <w:pStyle w:val="a8"/>
              <w:spacing w:before="20" w:line="290" w:lineRule="exact"/>
              <w:ind w:left="34" w:right="-57" w:hanging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главный </w:t>
            </w:r>
            <w:r w:rsidRPr="005E360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специалист-эксперт отдела кадров;</w:t>
            </w:r>
          </w:p>
        </w:tc>
      </w:tr>
      <w:tr w:rsidR="00A2620E" w:rsidRPr="00ED6031" w:rsidTr="00CF3174">
        <w:trPr>
          <w:gridAfter w:val="2"/>
          <w:wAfter w:w="1088" w:type="dxa"/>
          <w:cantSplit/>
        </w:trPr>
        <w:tc>
          <w:tcPr>
            <w:tcW w:w="4219" w:type="dxa"/>
            <w:gridSpan w:val="3"/>
          </w:tcPr>
          <w:p w:rsidR="00A2620E" w:rsidRPr="005E360F" w:rsidRDefault="00A2620E" w:rsidP="00CF3174">
            <w:pPr>
              <w:pStyle w:val="a8"/>
              <w:spacing w:before="20" w:line="290" w:lineRule="exact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>Филатова Екатерина Юрьевна</w:t>
            </w:r>
          </w:p>
        </w:tc>
        <w:tc>
          <w:tcPr>
            <w:tcW w:w="5955" w:type="dxa"/>
            <w:gridSpan w:val="3"/>
            <w:vAlign w:val="center"/>
          </w:tcPr>
          <w:p w:rsidR="00A2620E" w:rsidRPr="005E360F" w:rsidRDefault="00A2620E" w:rsidP="00CF3174">
            <w:pPr>
              <w:pStyle w:val="a8"/>
              <w:spacing w:before="20" w:line="290" w:lineRule="exact"/>
              <w:ind w:left="34" w:right="-57" w:hanging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A2620E" w:rsidRPr="00ED6031" w:rsidTr="00CF3174">
        <w:trPr>
          <w:gridAfter w:val="2"/>
          <w:wAfter w:w="1088" w:type="dxa"/>
          <w:cantSplit/>
          <w:trHeight w:val="236"/>
        </w:trPr>
        <w:tc>
          <w:tcPr>
            <w:tcW w:w="4219" w:type="dxa"/>
            <w:gridSpan w:val="3"/>
          </w:tcPr>
          <w:p w:rsidR="00A2620E" w:rsidRPr="005E360F" w:rsidRDefault="00A2620E" w:rsidP="00CF3174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>Шапашкова</w:t>
            </w:r>
            <w:proofErr w:type="spellEnd"/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Алена Александровна</w:t>
            </w:r>
          </w:p>
        </w:tc>
        <w:tc>
          <w:tcPr>
            <w:tcW w:w="5955" w:type="dxa"/>
            <w:gridSpan w:val="3"/>
            <w:vAlign w:val="center"/>
          </w:tcPr>
          <w:p w:rsidR="00A2620E" w:rsidRPr="005E360F" w:rsidRDefault="00A2620E" w:rsidP="00CF3174">
            <w:pPr>
              <w:pStyle w:val="a8"/>
              <w:spacing w:before="20" w:line="290" w:lineRule="exact"/>
              <w:ind w:left="34" w:right="-57" w:hanging="142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E36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ведущий </w:t>
            </w:r>
            <w:r w:rsidRPr="005E360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специалист-эксперт отдела кадров.</w:t>
            </w:r>
          </w:p>
        </w:tc>
      </w:tr>
    </w:tbl>
    <w:p w:rsidR="00A2620E" w:rsidRPr="00ED6031" w:rsidRDefault="00A2620E" w:rsidP="00A2620E">
      <w:pPr>
        <w:spacing w:after="60" w:line="290" w:lineRule="exact"/>
        <w:ind w:left="6838"/>
        <w:rPr>
          <w:sz w:val="16"/>
          <w:szCs w:val="16"/>
        </w:rPr>
      </w:pPr>
    </w:p>
    <w:p w:rsidR="004517AD" w:rsidRPr="000622E6" w:rsidRDefault="004517AD" w:rsidP="000B690C">
      <w:pPr>
        <w:rPr>
          <w:sz w:val="16"/>
          <w:szCs w:val="16"/>
        </w:rPr>
      </w:pPr>
    </w:p>
    <w:sectPr w:rsidR="004517AD" w:rsidRPr="000622E6" w:rsidSect="00636841">
      <w:headerReference w:type="default" r:id="rId13"/>
      <w:footnotePr>
        <w:pos w:val="beneathText"/>
      </w:footnotePr>
      <w:pgSz w:w="11905" w:h="16837"/>
      <w:pgMar w:top="357" w:right="567" w:bottom="567" w:left="1134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2" w:rsidRDefault="00D96C62">
      <w:r>
        <w:separator/>
      </w:r>
    </w:p>
  </w:endnote>
  <w:endnote w:type="continuationSeparator" w:id="0">
    <w:p w:rsidR="00D96C62" w:rsidRDefault="00D9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2" w:rsidRDefault="00D96C62">
      <w:r>
        <w:separator/>
      </w:r>
    </w:p>
  </w:footnote>
  <w:footnote w:type="continuationSeparator" w:id="0">
    <w:p w:rsidR="00D96C62" w:rsidRDefault="00D96C62">
      <w:r>
        <w:continuationSeparator/>
      </w:r>
    </w:p>
  </w:footnote>
  <w:footnote w:id="1">
    <w:p w:rsidR="00A2620E" w:rsidRPr="003844B8" w:rsidRDefault="00A2620E" w:rsidP="00A2620E">
      <w:pPr>
        <w:pStyle w:val="af1"/>
        <w:jc w:val="both"/>
        <w:rPr>
          <w:sz w:val="24"/>
          <w:szCs w:val="24"/>
        </w:rPr>
      </w:pPr>
      <w:r w:rsidRPr="00C746CA">
        <w:rPr>
          <w:rStyle w:val="a9"/>
          <w:b/>
          <w:sz w:val="24"/>
          <w:szCs w:val="24"/>
        </w:rPr>
        <w:sym w:font="Symbol" w:char="F02A"/>
      </w:r>
      <w:r w:rsidRPr="00C746CA">
        <w:rPr>
          <w:sz w:val="24"/>
          <w:szCs w:val="24"/>
        </w:rPr>
        <w:t> </w:t>
      </w:r>
      <w:proofErr w:type="gramStart"/>
      <w:r w:rsidRPr="003844B8">
        <w:rPr>
          <w:sz w:val="24"/>
          <w:szCs w:val="24"/>
        </w:rPr>
        <w:t>У</w:t>
      </w:r>
      <w:r w:rsidRPr="003844B8">
        <w:rPr>
          <w:sz w:val="24"/>
          <w:szCs w:val="24"/>
          <w:lang w:eastAsia="ru-RU"/>
        </w:rPr>
        <w:t xml:space="preserve">казанный член Аттестационной </w:t>
      </w:r>
      <w:r w:rsidRPr="005E273C">
        <w:rPr>
          <w:sz w:val="24"/>
          <w:szCs w:val="24"/>
          <w:lang w:eastAsia="ru-RU"/>
        </w:rPr>
        <w:t xml:space="preserve">комиссии № 1 </w:t>
      </w:r>
      <w:r w:rsidRPr="003844B8">
        <w:rPr>
          <w:sz w:val="24"/>
          <w:szCs w:val="24"/>
          <w:lang w:eastAsia="ru-RU"/>
        </w:rPr>
        <w:t>является одновременно также и представителем структурного подразделения в отношении аттестуемых этого отдела, что фиксируется в протоколах.</w:t>
      </w:r>
      <w:proofErr w:type="gramEnd"/>
    </w:p>
  </w:footnote>
  <w:footnote w:id="2">
    <w:p w:rsidR="00A2620E" w:rsidRPr="003844B8" w:rsidRDefault="00A2620E" w:rsidP="00A2620E">
      <w:pPr>
        <w:jc w:val="both"/>
      </w:pPr>
      <w:r w:rsidRPr="003844B8">
        <w:rPr>
          <w:rStyle w:val="a9"/>
          <w:b/>
        </w:rPr>
        <w:sym w:font="Symbol" w:char="F02A"/>
      </w:r>
      <w:r w:rsidRPr="003844B8">
        <w:rPr>
          <w:rStyle w:val="a9"/>
          <w:b/>
        </w:rPr>
        <w:sym w:font="Symbol" w:char="F02A"/>
      </w:r>
      <w:r w:rsidRPr="003844B8">
        <w:t> </w:t>
      </w:r>
      <w:proofErr w:type="gramStart"/>
      <w:r w:rsidRPr="003844B8">
        <w:t>В случае отсутствия указанного представителя отдела, в котором замещает должность аттестуемый, допускается оперативная его замена компетентным уполномоченным представителем соответствующего отдела.</w:t>
      </w:r>
      <w:proofErr w:type="gramEnd"/>
      <w:r w:rsidRPr="003844B8">
        <w:t xml:space="preserve"> Фактический состав членов комиссии фиксируется в Протоколах.</w:t>
      </w:r>
    </w:p>
  </w:footnote>
  <w:footnote w:id="3">
    <w:p w:rsidR="00A2620E" w:rsidRPr="00883529" w:rsidRDefault="00A2620E" w:rsidP="00A2620E">
      <w:pPr>
        <w:pStyle w:val="af1"/>
        <w:jc w:val="both"/>
      </w:pPr>
      <w:r w:rsidRPr="001F3F1B">
        <w:rPr>
          <w:rStyle w:val="a9"/>
          <w:b/>
          <w:sz w:val="24"/>
          <w:szCs w:val="24"/>
        </w:rPr>
        <w:sym w:font="Symbol" w:char="F02A"/>
      </w:r>
      <w:r w:rsidRPr="001F3F1B">
        <w:rPr>
          <w:b/>
          <w:sz w:val="24"/>
          <w:szCs w:val="24"/>
        </w:rPr>
        <w:t> </w:t>
      </w:r>
      <w:proofErr w:type="gramStart"/>
      <w:r w:rsidRPr="00883529">
        <w:rPr>
          <w:spacing w:val="-6"/>
          <w:sz w:val="24"/>
          <w:szCs w:val="24"/>
        </w:rPr>
        <w:t>У</w:t>
      </w:r>
      <w:r w:rsidRPr="00883529">
        <w:rPr>
          <w:spacing w:val="-6"/>
          <w:sz w:val="24"/>
          <w:szCs w:val="24"/>
          <w:lang w:eastAsia="ru-RU"/>
        </w:rPr>
        <w:t xml:space="preserve">казанный член </w:t>
      </w:r>
      <w:r>
        <w:rPr>
          <w:spacing w:val="-6"/>
          <w:sz w:val="24"/>
          <w:szCs w:val="24"/>
          <w:lang w:eastAsia="ru-RU"/>
        </w:rPr>
        <w:t>А</w:t>
      </w:r>
      <w:r w:rsidRPr="00883529">
        <w:rPr>
          <w:spacing w:val="-6"/>
          <w:sz w:val="24"/>
          <w:szCs w:val="24"/>
          <w:lang w:eastAsia="ru-RU"/>
        </w:rPr>
        <w:t xml:space="preserve">ттестационной комиссии является одновременно также и представителем структурного подразделения в отношении экзаменуемых этого подразделения, что фиксируется в </w:t>
      </w:r>
      <w:r>
        <w:rPr>
          <w:spacing w:val="-6"/>
          <w:sz w:val="24"/>
          <w:szCs w:val="24"/>
          <w:lang w:eastAsia="ru-RU"/>
        </w:rPr>
        <w:t>П</w:t>
      </w:r>
      <w:r w:rsidRPr="00883529">
        <w:rPr>
          <w:spacing w:val="-6"/>
          <w:sz w:val="24"/>
          <w:szCs w:val="24"/>
          <w:lang w:eastAsia="ru-RU"/>
        </w:rPr>
        <w:t>ротоколах.</w:t>
      </w:r>
      <w:proofErr w:type="gramEnd"/>
    </w:p>
  </w:footnote>
  <w:footnote w:id="4">
    <w:p w:rsidR="00A2620E" w:rsidRPr="00FF58A8" w:rsidRDefault="00A2620E" w:rsidP="00A2620E">
      <w:pPr>
        <w:jc w:val="both"/>
        <w:rPr>
          <w:spacing w:val="-4"/>
        </w:rPr>
      </w:pPr>
      <w:r w:rsidRPr="001F3F1B">
        <w:rPr>
          <w:rStyle w:val="a9"/>
          <w:b/>
        </w:rPr>
        <w:sym w:font="Symbol" w:char="F02A"/>
      </w:r>
      <w:r w:rsidRPr="001F3F1B">
        <w:rPr>
          <w:rStyle w:val="a9"/>
          <w:b/>
        </w:rPr>
        <w:sym w:font="Symbol" w:char="F02A"/>
      </w:r>
      <w:r>
        <w:rPr>
          <w:b/>
        </w:rPr>
        <w:t> </w:t>
      </w:r>
      <w:proofErr w:type="gramStart"/>
      <w:r w:rsidRPr="00FF58A8">
        <w:t xml:space="preserve">В случае отсутствия указанного </w:t>
      </w:r>
      <w:r w:rsidRPr="00FF58A8">
        <w:rPr>
          <w:spacing w:val="-6"/>
        </w:rPr>
        <w:t>представителя подразделения, в котором замещает должность аттестуемый,</w:t>
      </w:r>
      <w:r w:rsidRPr="00FF58A8">
        <w:t xml:space="preserve"> допускается оперативная его замена компетентным уполномоченным представителем соответствующего подразделения.</w:t>
      </w:r>
      <w:proofErr w:type="gramEnd"/>
      <w:r w:rsidRPr="00FF58A8">
        <w:t xml:space="preserve"> Фактический состав членов комиссии фиксируется в </w:t>
      </w:r>
      <w:r>
        <w:t>П</w:t>
      </w:r>
      <w:r w:rsidRPr="00FF58A8">
        <w:t>ротоколах.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53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BA1" w:rsidRPr="00396895" w:rsidRDefault="00BF2BA1" w:rsidP="00396895">
        <w:pPr>
          <w:pStyle w:val="aa"/>
          <w:spacing w:after="120" w:line="312" w:lineRule="auto"/>
          <w:jc w:val="center"/>
          <w:rPr>
            <w:rFonts w:ascii="Times New Roman" w:hAnsi="Times New Roman"/>
          </w:rPr>
        </w:pPr>
        <w:r w:rsidRPr="00396895">
          <w:rPr>
            <w:rFonts w:ascii="Times New Roman" w:hAnsi="Times New Roman"/>
          </w:rPr>
          <w:fldChar w:fldCharType="begin"/>
        </w:r>
        <w:r w:rsidRPr="00396895">
          <w:rPr>
            <w:rFonts w:ascii="Times New Roman" w:hAnsi="Times New Roman"/>
          </w:rPr>
          <w:instrText>PAGE   \* MERGEFORMAT</w:instrText>
        </w:r>
        <w:r w:rsidRPr="00396895">
          <w:rPr>
            <w:rFonts w:ascii="Times New Roman" w:hAnsi="Times New Roman"/>
          </w:rPr>
          <w:fldChar w:fldCharType="separate"/>
        </w:r>
        <w:r w:rsidR="0005668F" w:rsidRPr="0005668F">
          <w:rPr>
            <w:rFonts w:ascii="Times New Roman" w:hAnsi="Times New Roman"/>
            <w:noProof/>
            <w:lang w:val="ru-RU"/>
          </w:rPr>
          <w:t>2</w:t>
        </w:r>
        <w:r w:rsidRPr="00396895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604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620E" w:rsidRPr="00396895" w:rsidRDefault="00A2620E" w:rsidP="00396895">
        <w:pPr>
          <w:pStyle w:val="aa"/>
          <w:spacing w:after="120" w:line="312" w:lineRule="auto"/>
          <w:jc w:val="center"/>
          <w:rPr>
            <w:rFonts w:ascii="Times New Roman" w:hAnsi="Times New Roman"/>
          </w:rPr>
        </w:pPr>
        <w:r w:rsidRPr="00396895">
          <w:rPr>
            <w:rFonts w:ascii="Times New Roman" w:hAnsi="Times New Roman"/>
          </w:rPr>
          <w:fldChar w:fldCharType="begin"/>
        </w:r>
        <w:r w:rsidRPr="00396895">
          <w:rPr>
            <w:rFonts w:ascii="Times New Roman" w:hAnsi="Times New Roman"/>
          </w:rPr>
          <w:instrText>PAGE   \* MERGEFORMAT</w:instrText>
        </w:r>
        <w:r w:rsidRPr="00396895">
          <w:rPr>
            <w:rFonts w:ascii="Times New Roman" w:hAnsi="Times New Roman"/>
          </w:rPr>
          <w:fldChar w:fldCharType="separate"/>
        </w:r>
        <w:r w:rsidR="009B06CA" w:rsidRPr="009B06CA">
          <w:rPr>
            <w:rFonts w:ascii="Times New Roman" w:hAnsi="Times New Roman"/>
            <w:noProof/>
            <w:lang w:val="ru-RU"/>
          </w:rPr>
          <w:t>2</w:t>
        </w:r>
        <w:r w:rsidRPr="00396895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704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C5557" w:rsidRPr="00396895" w:rsidRDefault="00D96C62" w:rsidP="00396895">
        <w:pPr>
          <w:pStyle w:val="aa"/>
          <w:spacing w:after="120" w:line="312" w:lineRule="auto"/>
          <w:jc w:val="center"/>
          <w:rPr>
            <w:rFonts w:ascii="Times New Roman" w:hAnsi="Times New Roman"/>
          </w:rPr>
        </w:pPr>
        <w:r w:rsidRPr="00396895">
          <w:rPr>
            <w:rFonts w:ascii="Times New Roman" w:hAnsi="Times New Roman"/>
          </w:rPr>
          <w:fldChar w:fldCharType="begin"/>
        </w:r>
        <w:r w:rsidRPr="00396895">
          <w:rPr>
            <w:rFonts w:ascii="Times New Roman" w:hAnsi="Times New Roman"/>
          </w:rPr>
          <w:instrText>PAGE   \* MERGEFORMAT</w:instrText>
        </w:r>
        <w:r w:rsidRPr="00396895">
          <w:rPr>
            <w:rFonts w:ascii="Times New Roman" w:hAnsi="Times New Roman"/>
          </w:rPr>
          <w:fldChar w:fldCharType="separate"/>
        </w:r>
        <w:r w:rsidR="009B06CA" w:rsidRPr="009B06CA">
          <w:rPr>
            <w:rFonts w:ascii="Times New Roman" w:hAnsi="Times New Roman"/>
            <w:noProof/>
            <w:lang w:val="ru-RU"/>
          </w:rPr>
          <w:t>4</w:t>
        </w:r>
        <w:r w:rsidRPr="0039689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07142"/>
    <w:multiLevelType w:val="hybridMultilevel"/>
    <w:tmpl w:val="A350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91053"/>
    <w:multiLevelType w:val="multilevel"/>
    <w:tmpl w:val="8FF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347"/>
    <w:multiLevelType w:val="hybridMultilevel"/>
    <w:tmpl w:val="8C3699D2"/>
    <w:lvl w:ilvl="0" w:tplc="D98444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3A9F"/>
    <w:multiLevelType w:val="hybridMultilevel"/>
    <w:tmpl w:val="6CCAFED0"/>
    <w:lvl w:ilvl="0" w:tplc="A7DE5FE4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443A"/>
    <w:multiLevelType w:val="hybridMultilevel"/>
    <w:tmpl w:val="FB045528"/>
    <w:lvl w:ilvl="0" w:tplc="EC96DDA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42C69A6"/>
    <w:multiLevelType w:val="hybridMultilevel"/>
    <w:tmpl w:val="271A8732"/>
    <w:lvl w:ilvl="0" w:tplc="6E86A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11DB"/>
    <w:multiLevelType w:val="hybridMultilevel"/>
    <w:tmpl w:val="871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9287F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36D97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>
    <w:nsid w:val="36DE2D7B"/>
    <w:multiLevelType w:val="hybridMultilevel"/>
    <w:tmpl w:val="E402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C5200"/>
    <w:multiLevelType w:val="hybridMultilevel"/>
    <w:tmpl w:val="3C2E26FA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641C1"/>
    <w:multiLevelType w:val="hybridMultilevel"/>
    <w:tmpl w:val="8FF04DE4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B7740"/>
    <w:multiLevelType w:val="hybridMultilevel"/>
    <w:tmpl w:val="3B1878C0"/>
    <w:lvl w:ilvl="0" w:tplc="F8906BB4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B6C"/>
    <w:multiLevelType w:val="hybridMultilevel"/>
    <w:tmpl w:val="9A10EFEA"/>
    <w:lvl w:ilvl="0" w:tplc="E83E507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0926C1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93946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7">
    <w:nsid w:val="563B6BB2"/>
    <w:multiLevelType w:val="hybridMultilevel"/>
    <w:tmpl w:val="BBF89B1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5A827496"/>
    <w:multiLevelType w:val="hybridMultilevel"/>
    <w:tmpl w:val="B492B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5335E8"/>
    <w:multiLevelType w:val="hybridMultilevel"/>
    <w:tmpl w:val="95FEA59C"/>
    <w:lvl w:ilvl="0" w:tplc="757800F2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F5871"/>
    <w:multiLevelType w:val="hybridMultilevel"/>
    <w:tmpl w:val="6E5C3FFC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618DE"/>
    <w:multiLevelType w:val="hybridMultilevel"/>
    <w:tmpl w:val="5F50F638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662C8"/>
    <w:multiLevelType w:val="hybridMultilevel"/>
    <w:tmpl w:val="BBBCD588"/>
    <w:lvl w:ilvl="0" w:tplc="EA681F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1"/>
  </w:num>
  <w:num w:numId="10">
    <w:abstractNumId w:val="20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22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  <w:num w:numId="20">
    <w:abstractNumId w:val="19"/>
  </w:num>
  <w:num w:numId="21">
    <w:abstractNumId w:val="18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B"/>
    <w:rsid w:val="00021CF6"/>
    <w:rsid w:val="00025B08"/>
    <w:rsid w:val="00031479"/>
    <w:rsid w:val="00034CC6"/>
    <w:rsid w:val="000478B2"/>
    <w:rsid w:val="0005668F"/>
    <w:rsid w:val="0006127E"/>
    <w:rsid w:val="000622E6"/>
    <w:rsid w:val="00066D5C"/>
    <w:rsid w:val="000711C4"/>
    <w:rsid w:val="00077261"/>
    <w:rsid w:val="00086C7B"/>
    <w:rsid w:val="00087D9F"/>
    <w:rsid w:val="000A5F0E"/>
    <w:rsid w:val="000A71C0"/>
    <w:rsid w:val="000B690C"/>
    <w:rsid w:val="000C35B4"/>
    <w:rsid w:val="000C569C"/>
    <w:rsid w:val="000C6C54"/>
    <w:rsid w:val="000C6FCC"/>
    <w:rsid w:val="000D1A9C"/>
    <w:rsid w:val="000E187E"/>
    <w:rsid w:val="000F02FB"/>
    <w:rsid w:val="000F2F8E"/>
    <w:rsid w:val="000F372D"/>
    <w:rsid w:val="001038EB"/>
    <w:rsid w:val="001114AF"/>
    <w:rsid w:val="00113524"/>
    <w:rsid w:val="00114AD8"/>
    <w:rsid w:val="001168EF"/>
    <w:rsid w:val="00122B39"/>
    <w:rsid w:val="0012326A"/>
    <w:rsid w:val="001273C8"/>
    <w:rsid w:val="001454CE"/>
    <w:rsid w:val="001459E7"/>
    <w:rsid w:val="00151D62"/>
    <w:rsid w:val="001758F4"/>
    <w:rsid w:val="00182226"/>
    <w:rsid w:val="00182F97"/>
    <w:rsid w:val="001941DB"/>
    <w:rsid w:val="001A614E"/>
    <w:rsid w:val="001D5F3F"/>
    <w:rsid w:val="001E7EAC"/>
    <w:rsid w:val="001F0C50"/>
    <w:rsid w:val="001F3F1B"/>
    <w:rsid w:val="00201AF9"/>
    <w:rsid w:val="00225853"/>
    <w:rsid w:val="00242FD8"/>
    <w:rsid w:val="00243443"/>
    <w:rsid w:val="00243DCF"/>
    <w:rsid w:val="00247945"/>
    <w:rsid w:val="0026099A"/>
    <w:rsid w:val="00262F1D"/>
    <w:rsid w:val="002978CA"/>
    <w:rsid w:val="002A034C"/>
    <w:rsid w:val="002A2B41"/>
    <w:rsid w:val="002B3401"/>
    <w:rsid w:val="002C5B6B"/>
    <w:rsid w:val="002E770B"/>
    <w:rsid w:val="002F1092"/>
    <w:rsid w:val="00310201"/>
    <w:rsid w:val="00310902"/>
    <w:rsid w:val="0031302D"/>
    <w:rsid w:val="00322D65"/>
    <w:rsid w:val="00323D69"/>
    <w:rsid w:val="00332ED7"/>
    <w:rsid w:val="00333DE9"/>
    <w:rsid w:val="00340D30"/>
    <w:rsid w:val="00362B78"/>
    <w:rsid w:val="00363E72"/>
    <w:rsid w:val="003652C0"/>
    <w:rsid w:val="0036558B"/>
    <w:rsid w:val="0036674B"/>
    <w:rsid w:val="00366B70"/>
    <w:rsid w:val="00367D43"/>
    <w:rsid w:val="0037368B"/>
    <w:rsid w:val="003779F4"/>
    <w:rsid w:val="00396895"/>
    <w:rsid w:val="003A316D"/>
    <w:rsid w:val="003A745D"/>
    <w:rsid w:val="003B1193"/>
    <w:rsid w:val="003B2B64"/>
    <w:rsid w:val="003B6518"/>
    <w:rsid w:val="003C6150"/>
    <w:rsid w:val="003E7346"/>
    <w:rsid w:val="003F5161"/>
    <w:rsid w:val="003F6219"/>
    <w:rsid w:val="004056E1"/>
    <w:rsid w:val="0041252A"/>
    <w:rsid w:val="00427B00"/>
    <w:rsid w:val="0044201F"/>
    <w:rsid w:val="004517AD"/>
    <w:rsid w:val="00452D51"/>
    <w:rsid w:val="0048592F"/>
    <w:rsid w:val="0049234B"/>
    <w:rsid w:val="004A1412"/>
    <w:rsid w:val="004A341E"/>
    <w:rsid w:val="004B0BDC"/>
    <w:rsid w:val="004B4FD8"/>
    <w:rsid w:val="004B63C0"/>
    <w:rsid w:val="004C2B47"/>
    <w:rsid w:val="004C61FB"/>
    <w:rsid w:val="004D6287"/>
    <w:rsid w:val="004E4BA6"/>
    <w:rsid w:val="004F7BE4"/>
    <w:rsid w:val="005033DC"/>
    <w:rsid w:val="00517D6D"/>
    <w:rsid w:val="005350DB"/>
    <w:rsid w:val="005425A6"/>
    <w:rsid w:val="005441EA"/>
    <w:rsid w:val="00544D97"/>
    <w:rsid w:val="005643E8"/>
    <w:rsid w:val="0056742F"/>
    <w:rsid w:val="005710CB"/>
    <w:rsid w:val="00577591"/>
    <w:rsid w:val="005803A7"/>
    <w:rsid w:val="005810DD"/>
    <w:rsid w:val="005831A8"/>
    <w:rsid w:val="00597B8D"/>
    <w:rsid w:val="005A42B7"/>
    <w:rsid w:val="005A61DC"/>
    <w:rsid w:val="005B20F6"/>
    <w:rsid w:val="005C31D4"/>
    <w:rsid w:val="005E4757"/>
    <w:rsid w:val="005F626D"/>
    <w:rsid w:val="00636841"/>
    <w:rsid w:val="0064042C"/>
    <w:rsid w:val="006420DC"/>
    <w:rsid w:val="0065043E"/>
    <w:rsid w:val="00661562"/>
    <w:rsid w:val="0066163B"/>
    <w:rsid w:val="00661B39"/>
    <w:rsid w:val="0068247E"/>
    <w:rsid w:val="006917DC"/>
    <w:rsid w:val="006B2F9A"/>
    <w:rsid w:val="006C2511"/>
    <w:rsid w:val="006D5E40"/>
    <w:rsid w:val="006E282C"/>
    <w:rsid w:val="006E2C97"/>
    <w:rsid w:val="006E49D1"/>
    <w:rsid w:val="006E5444"/>
    <w:rsid w:val="006F5A05"/>
    <w:rsid w:val="007141D9"/>
    <w:rsid w:val="00721E0E"/>
    <w:rsid w:val="00725ACE"/>
    <w:rsid w:val="00740469"/>
    <w:rsid w:val="00745A7A"/>
    <w:rsid w:val="007533DB"/>
    <w:rsid w:val="007546AC"/>
    <w:rsid w:val="00760A34"/>
    <w:rsid w:val="00762B94"/>
    <w:rsid w:val="007852DC"/>
    <w:rsid w:val="00792A13"/>
    <w:rsid w:val="007B31ED"/>
    <w:rsid w:val="007B74FD"/>
    <w:rsid w:val="007C5DDC"/>
    <w:rsid w:val="007D04D8"/>
    <w:rsid w:val="007D7EE5"/>
    <w:rsid w:val="007E5279"/>
    <w:rsid w:val="007E5F95"/>
    <w:rsid w:val="007E6519"/>
    <w:rsid w:val="007F698F"/>
    <w:rsid w:val="008003E9"/>
    <w:rsid w:val="008155C6"/>
    <w:rsid w:val="008268EB"/>
    <w:rsid w:val="00830D28"/>
    <w:rsid w:val="00840687"/>
    <w:rsid w:val="008472B4"/>
    <w:rsid w:val="00863F69"/>
    <w:rsid w:val="00883529"/>
    <w:rsid w:val="008863DC"/>
    <w:rsid w:val="008958FE"/>
    <w:rsid w:val="008B13B3"/>
    <w:rsid w:val="008D3474"/>
    <w:rsid w:val="008E2352"/>
    <w:rsid w:val="008F0BD4"/>
    <w:rsid w:val="00906D77"/>
    <w:rsid w:val="00920131"/>
    <w:rsid w:val="009246D0"/>
    <w:rsid w:val="0094796F"/>
    <w:rsid w:val="0095367E"/>
    <w:rsid w:val="00956552"/>
    <w:rsid w:val="00961A2A"/>
    <w:rsid w:val="00961BE1"/>
    <w:rsid w:val="00961D4E"/>
    <w:rsid w:val="009810DC"/>
    <w:rsid w:val="009960F8"/>
    <w:rsid w:val="00996FA2"/>
    <w:rsid w:val="009A5B41"/>
    <w:rsid w:val="009B06CA"/>
    <w:rsid w:val="009C10B5"/>
    <w:rsid w:val="009C7F7C"/>
    <w:rsid w:val="009D40FC"/>
    <w:rsid w:val="009E05CC"/>
    <w:rsid w:val="009F1296"/>
    <w:rsid w:val="00A0780C"/>
    <w:rsid w:val="00A23AA4"/>
    <w:rsid w:val="00A2620E"/>
    <w:rsid w:val="00A5104F"/>
    <w:rsid w:val="00A55F67"/>
    <w:rsid w:val="00A57D7A"/>
    <w:rsid w:val="00A77588"/>
    <w:rsid w:val="00A80269"/>
    <w:rsid w:val="00A83A54"/>
    <w:rsid w:val="00AC3FCD"/>
    <w:rsid w:val="00B0104F"/>
    <w:rsid w:val="00B02E3D"/>
    <w:rsid w:val="00B115C5"/>
    <w:rsid w:val="00B22ADC"/>
    <w:rsid w:val="00B406AE"/>
    <w:rsid w:val="00B4137E"/>
    <w:rsid w:val="00B63F96"/>
    <w:rsid w:val="00B65563"/>
    <w:rsid w:val="00B71804"/>
    <w:rsid w:val="00B72263"/>
    <w:rsid w:val="00B76FE9"/>
    <w:rsid w:val="00B83411"/>
    <w:rsid w:val="00B910CD"/>
    <w:rsid w:val="00B95040"/>
    <w:rsid w:val="00B97583"/>
    <w:rsid w:val="00BA3164"/>
    <w:rsid w:val="00BA6885"/>
    <w:rsid w:val="00BC123B"/>
    <w:rsid w:val="00BC3B9D"/>
    <w:rsid w:val="00BC5A49"/>
    <w:rsid w:val="00BC75DB"/>
    <w:rsid w:val="00BD459F"/>
    <w:rsid w:val="00BD6507"/>
    <w:rsid w:val="00BE2AFD"/>
    <w:rsid w:val="00BE68C1"/>
    <w:rsid w:val="00BF2BA1"/>
    <w:rsid w:val="00C07524"/>
    <w:rsid w:val="00C12B9B"/>
    <w:rsid w:val="00C14DAC"/>
    <w:rsid w:val="00C272CA"/>
    <w:rsid w:val="00C35D58"/>
    <w:rsid w:val="00C42F34"/>
    <w:rsid w:val="00C43BC2"/>
    <w:rsid w:val="00C44726"/>
    <w:rsid w:val="00C46157"/>
    <w:rsid w:val="00C46C6E"/>
    <w:rsid w:val="00C60DDC"/>
    <w:rsid w:val="00C715B4"/>
    <w:rsid w:val="00C746CA"/>
    <w:rsid w:val="00C9292F"/>
    <w:rsid w:val="00CA1FB2"/>
    <w:rsid w:val="00CC1270"/>
    <w:rsid w:val="00CC76EA"/>
    <w:rsid w:val="00CD04D8"/>
    <w:rsid w:val="00CD28E4"/>
    <w:rsid w:val="00CE272C"/>
    <w:rsid w:val="00CE6CAA"/>
    <w:rsid w:val="00CF5C97"/>
    <w:rsid w:val="00D05192"/>
    <w:rsid w:val="00D05648"/>
    <w:rsid w:val="00D261D3"/>
    <w:rsid w:val="00D263E9"/>
    <w:rsid w:val="00D62314"/>
    <w:rsid w:val="00D65365"/>
    <w:rsid w:val="00D773C6"/>
    <w:rsid w:val="00D90189"/>
    <w:rsid w:val="00D90469"/>
    <w:rsid w:val="00D91CB5"/>
    <w:rsid w:val="00D96C62"/>
    <w:rsid w:val="00DD7576"/>
    <w:rsid w:val="00DE68C8"/>
    <w:rsid w:val="00DE7331"/>
    <w:rsid w:val="00DE7AE2"/>
    <w:rsid w:val="00E0146B"/>
    <w:rsid w:val="00E01CDA"/>
    <w:rsid w:val="00E14AB8"/>
    <w:rsid w:val="00E160FE"/>
    <w:rsid w:val="00E222C5"/>
    <w:rsid w:val="00E33030"/>
    <w:rsid w:val="00E33E6B"/>
    <w:rsid w:val="00E475C9"/>
    <w:rsid w:val="00E50ED7"/>
    <w:rsid w:val="00E54CB0"/>
    <w:rsid w:val="00E57676"/>
    <w:rsid w:val="00E616D1"/>
    <w:rsid w:val="00E628B1"/>
    <w:rsid w:val="00E73717"/>
    <w:rsid w:val="00E852D8"/>
    <w:rsid w:val="00E86293"/>
    <w:rsid w:val="00E9567B"/>
    <w:rsid w:val="00E95AF9"/>
    <w:rsid w:val="00EA176E"/>
    <w:rsid w:val="00EA6181"/>
    <w:rsid w:val="00EB28F3"/>
    <w:rsid w:val="00EB623D"/>
    <w:rsid w:val="00EB6999"/>
    <w:rsid w:val="00ED7EAB"/>
    <w:rsid w:val="00EE4E71"/>
    <w:rsid w:val="00EF2FA6"/>
    <w:rsid w:val="00F11199"/>
    <w:rsid w:val="00F14372"/>
    <w:rsid w:val="00F150DE"/>
    <w:rsid w:val="00F41D7C"/>
    <w:rsid w:val="00F4402B"/>
    <w:rsid w:val="00F901EC"/>
    <w:rsid w:val="00FA0F76"/>
    <w:rsid w:val="00FB7FA1"/>
    <w:rsid w:val="00FC2552"/>
    <w:rsid w:val="00FC390C"/>
    <w:rsid w:val="00FC3D6E"/>
    <w:rsid w:val="00FF3CEC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2BF5-5852-4426-9C48-8F3DFE99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 Шляхто</dc:creator>
  <cp:lastModifiedBy>Ботвиновская Ольга Владимировна</cp:lastModifiedBy>
  <cp:revision>3</cp:revision>
  <cp:lastPrinted>2021-11-02T09:58:00Z</cp:lastPrinted>
  <dcterms:created xsi:type="dcterms:W3CDTF">2022-04-19T11:06:00Z</dcterms:created>
  <dcterms:modified xsi:type="dcterms:W3CDTF">2022-04-19T11:17:00Z</dcterms:modified>
</cp:coreProperties>
</file>