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C" w:rsidRPr="00B62AAC" w:rsidRDefault="00B62AAC" w:rsidP="00B62AAC">
      <w:pPr>
        <w:jc w:val="center"/>
        <w:rPr>
          <w:sz w:val="28"/>
          <w:szCs w:val="28"/>
        </w:rPr>
      </w:pPr>
      <w:bookmarkStart w:id="0" w:name="_GoBack"/>
      <w:r w:rsidRPr="00B62AAC">
        <w:rPr>
          <w:sz w:val="28"/>
          <w:szCs w:val="28"/>
        </w:rPr>
        <w:t xml:space="preserve">Юридические лица, руководители, учредители которых дисквалифицированы </w:t>
      </w:r>
      <w:r w:rsidRPr="00B62AAC">
        <w:rPr>
          <w:sz w:val="28"/>
          <w:szCs w:val="28"/>
        </w:rPr>
        <w:br/>
      </w:r>
      <w:r w:rsidRPr="00B62AAC">
        <w:rPr>
          <w:sz w:val="28"/>
          <w:szCs w:val="28"/>
        </w:rPr>
        <w:t>в соответствии с ч. 5 ст. 14.25 КоАП РФ</w:t>
      </w:r>
      <w:r w:rsidRPr="00B62AAC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01.10.2024-31.10.2024</w:t>
      </w:r>
    </w:p>
    <w:bookmarkEnd w:id="0"/>
    <w:p w:rsidR="00B62AAC" w:rsidRPr="00B62AAC" w:rsidRDefault="00B62AAC" w:rsidP="00B62AAC">
      <w:pPr>
        <w:jc w:val="both"/>
        <w:rPr>
          <w:sz w:val="16"/>
          <w:szCs w:val="16"/>
        </w:rPr>
      </w:pPr>
    </w:p>
    <w:tbl>
      <w:tblPr>
        <w:tblW w:w="1011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023"/>
        <w:gridCol w:w="2024"/>
        <w:gridCol w:w="2023"/>
        <w:gridCol w:w="2024"/>
      </w:tblGrid>
      <w:tr w:rsidR="00B62AAC" w:rsidRPr="00B62AAC" w:rsidTr="00B62AAC">
        <w:trPr>
          <w:trHeight w:val="435"/>
        </w:trPr>
        <w:tc>
          <w:tcPr>
            <w:tcW w:w="2023" w:type="dxa"/>
            <w:shd w:val="clear" w:color="00FF00" w:fill="FFFFFF"/>
            <w:vAlign w:val="center"/>
          </w:tcPr>
          <w:p w:rsidR="00B62AAC" w:rsidRPr="00B62AAC" w:rsidRDefault="00B62AAC" w:rsidP="004B3566">
            <w:pPr>
              <w:spacing w:line="276" w:lineRule="auto"/>
              <w:ind w:left="-54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AAC">
              <w:rPr>
                <w:b/>
                <w:sz w:val="24"/>
                <w:szCs w:val="24"/>
                <w:lang w:eastAsia="en-US"/>
              </w:rPr>
              <w:t>ФИО руководителя ЮЛ</w:t>
            </w:r>
          </w:p>
        </w:tc>
        <w:tc>
          <w:tcPr>
            <w:tcW w:w="2023" w:type="dxa"/>
            <w:shd w:val="clear" w:color="00FF00" w:fill="FFFFFF"/>
            <w:vAlign w:val="center"/>
            <w:hideMark/>
          </w:tcPr>
          <w:p w:rsidR="00B62AAC" w:rsidRPr="00B62AAC" w:rsidRDefault="00B62AAC" w:rsidP="004B3566">
            <w:pPr>
              <w:spacing w:line="276" w:lineRule="auto"/>
              <w:ind w:left="-54"/>
              <w:jc w:val="center"/>
              <w:rPr>
                <w:b/>
                <w:color w:val="000000"/>
                <w:sz w:val="24"/>
                <w:szCs w:val="24"/>
              </w:rPr>
            </w:pPr>
            <w:r w:rsidRPr="00B62AAC">
              <w:rPr>
                <w:b/>
                <w:sz w:val="24"/>
                <w:szCs w:val="24"/>
                <w:lang w:eastAsia="en-US"/>
              </w:rPr>
              <w:t>Наименование ЮЛ</w:t>
            </w:r>
          </w:p>
        </w:tc>
        <w:tc>
          <w:tcPr>
            <w:tcW w:w="2024" w:type="dxa"/>
            <w:shd w:val="clear" w:color="00FF00" w:fill="FFFFFF"/>
            <w:vAlign w:val="center"/>
            <w:hideMark/>
          </w:tcPr>
          <w:p w:rsidR="00B62AAC" w:rsidRPr="00B62AAC" w:rsidRDefault="00B62AAC" w:rsidP="004B3566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AAC">
              <w:rPr>
                <w:b/>
                <w:sz w:val="24"/>
                <w:szCs w:val="24"/>
                <w:lang w:eastAsia="en-US"/>
              </w:rPr>
              <w:t>ОГРН</w:t>
            </w:r>
          </w:p>
          <w:p w:rsidR="00B62AAC" w:rsidRPr="00B62AAC" w:rsidRDefault="00B62AAC" w:rsidP="004B356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shd w:val="clear" w:color="00FF00" w:fill="FFFFFF"/>
            <w:vAlign w:val="center"/>
            <w:hideMark/>
          </w:tcPr>
          <w:p w:rsidR="00B62AAC" w:rsidRPr="00B62AAC" w:rsidRDefault="00B62AAC" w:rsidP="004B35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2AAC">
              <w:rPr>
                <w:b/>
                <w:sz w:val="24"/>
                <w:szCs w:val="24"/>
                <w:lang w:eastAsia="en-US"/>
              </w:rPr>
              <w:t>Дата постановления</w:t>
            </w:r>
          </w:p>
        </w:tc>
        <w:tc>
          <w:tcPr>
            <w:tcW w:w="2024" w:type="dxa"/>
            <w:shd w:val="clear" w:color="00FF00" w:fill="FFFFFF"/>
            <w:vAlign w:val="center"/>
            <w:hideMark/>
          </w:tcPr>
          <w:p w:rsidR="00B62AAC" w:rsidRPr="00B62AAC" w:rsidRDefault="00B62AAC" w:rsidP="004B35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2AAC">
              <w:rPr>
                <w:b/>
                <w:sz w:val="24"/>
                <w:szCs w:val="24"/>
                <w:lang w:eastAsia="en-US"/>
              </w:rPr>
              <w:t>Номер постановления</w:t>
            </w:r>
          </w:p>
        </w:tc>
      </w:tr>
      <w:tr w:rsidR="00B62AAC" w:rsidRPr="00B62AAC" w:rsidTr="00B62AAC">
        <w:trPr>
          <w:trHeight w:val="9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C" w:rsidRPr="00B62AAC" w:rsidRDefault="00B62AAC" w:rsidP="004B3566">
            <w:pPr>
              <w:rPr>
                <w:sz w:val="24"/>
                <w:szCs w:val="24"/>
              </w:rPr>
            </w:pPr>
            <w:r w:rsidRPr="00B62AAC">
              <w:rPr>
                <w:sz w:val="24"/>
                <w:szCs w:val="24"/>
              </w:rPr>
              <w:t>ДИДЕНКО ДЕНИС СЕРГЕЕВИЧ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C" w:rsidRPr="00B62AAC" w:rsidRDefault="00B62AAC" w:rsidP="004B3566">
            <w:pPr>
              <w:jc w:val="center"/>
              <w:rPr>
                <w:sz w:val="24"/>
                <w:szCs w:val="24"/>
              </w:rPr>
            </w:pPr>
            <w:r w:rsidRPr="00B62AAC">
              <w:rPr>
                <w:sz w:val="24"/>
                <w:szCs w:val="24"/>
              </w:rPr>
              <w:t>ООО "ДЕСЕДИ"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C" w:rsidRPr="00B62AAC" w:rsidRDefault="00B62AAC" w:rsidP="004B3566">
            <w:pPr>
              <w:jc w:val="center"/>
              <w:rPr>
                <w:sz w:val="24"/>
                <w:szCs w:val="24"/>
              </w:rPr>
            </w:pPr>
            <w:r w:rsidRPr="00B62AAC">
              <w:rPr>
                <w:sz w:val="24"/>
                <w:szCs w:val="24"/>
              </w:rPr>
              <w:t>1245400030622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AAC" w:rsidRPr="00B62AAC" w:rsidRDefault="00B62AAC" w:rsidP="004B3566">
            <w:pPr>
              <w:jc w:val="center"/>
              <w:rPr>
                <w:sz w:val="24"/>
                <w:szCs w:val="24"/>
              </w:rPr>
            </w:pPr>
            <w:r w:rsidRPr="00B62AAC">
              <w:rPr>
                <w:sz w:val="24"/>
                <w:szCs w:val="24"/>
              </w:rPr>
              <w:t>07.10.2024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AAC" w:rsidRPr="00B62AAC" w:rsidRDefault="00B62AAC" w:rsidP="004B3566">
            <w:pPr>
              <w:jc w:val="center"/>
              <w:rPr>
                <w:sz w:val="24"/>
                <w:szCs w:val="24"/>
              </w:rPr>
            </w:pPr>
            <w:r w:rsidRPr="00B62AAC">
              <w:rPr>
                <w:sz w:val="24"/>
                <w:szCs w:val="24"/>
              </w:rPr>
              <w:t>5-506/2024-6-13</w:t>
            </w:r>
          </w:p>
        </w:tc>
      </w:tr>
    </w:tbl>
    <w:p w:rsidR="00D0193B" w:rsidRDefault="00B62AAC"/>
    <w:sectPr w:rsidR="00D0193B" w:rsidSect="00B62A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AC"/>
    <w:rsid w:val="00B62AAC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2024-11-06T04:29:00Z</dcterms:created>
  <dcterms:modified xsi:type="dcterms:W3CDTF">2024-11-06T04:31:00Z</dcterms:modified>
</cp:coreProperties>
</file>