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616"/>
        <w:tblW w:w="0" w:type="auto"/>
        <w:tblLook w:val="04A0" w:firstRow="1" w:lastRow="0" w:firstColumn="1" w:lastColumn="0" w:noHBand="0" w:noVBand="1"/>
      </w:tblPr>
      <w:tblGrid>
        <w:gridCol w:w="2789"/>
        <w:gridCol w:w="2277"/>
        <w:gridCol w:w="2220"/>
        <w:gridCol w:w="2285"/>
      </w:tblGrid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ОГРН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Номер дела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Судебный акт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«СПУТНИК»</w:t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1075403013674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А45-11037/2016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10.10.2016г.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«ПРОЕКТНЫЙ ОФИС»</w:t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1105476026700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А45-20275/2016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17.10.2016г.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«МОНТАЖКОМПЛЕКТ+»</w:t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1155476015364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А45-12483/2016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10.10.2016г.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 «СИТИ ПРИНТ СЕРВИС»</w:t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1115476063493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А45-12398/2016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10.10.2016г.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 xml:space="preserve">ООО «СЮНИК» </w:t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1055461005775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А45-12129/2016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25.10.2016г.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«СКИНР»</w:t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1035403189942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А45-46597/2016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24.10.2016г.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«УНИВЕРСАЛ»</w:t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1095404022988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А45-12694/2016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20.10.2016г.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«ПУЛЬС»</w:t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1145476149170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А45-15231/2016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30.09.2016г.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«ЭЛИТСЕРВИС»</w:t>
            </w:r>
            <w:r w:rsidRPr="00E1684C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1155476014000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А45-15238/2016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30.09.2016г.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«СИБУГЛЕИНВЕСТ»</w:t>
            </w:r>
            <w:r w:rsidRPr="00E1684C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1034220001969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А45-17487/2016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29.09.2016г.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 xml:space="preserve">ООО «ИНФОРМ-ПОЛИ </w:t>
            </w:r>
            <w:proofErr w:type="gramStart"/>
            <w:r w:rsidRPr="00E1684C">
              <w:rPr>
                <w:rFonts w:eastAsiaTheme="minorHAnsi"/>
                <w:sz w:val="16"/>
                <w:szCs w:val="16"/>
              </w:rPr>
              <w:t>С</w:t>
            </w:r>
            <w:proofErr w:type="gramEnd"/>
            <w:r w:rsidRPr="00E1684C">
              <w:rPr>
                <w:rFonts w:eastAsiaTheme="minorHAnsi"/>
                <w:sz w:val="16"/>
                <w:szCs w:val="16"/>
              </w:rPr>
              <w:t>»</w:t>
            </w:r>
            <w:r w:rsidRPr="00E1684C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1035402456121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А45-11721/2016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29.09.2016г.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«КВАДРАТ»</w:t>
            </w:r>
            <w:r w:rsidRPr="00E1684C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1145476079385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А45-15237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30.09.2016г.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«АМД»</w:t>
            </w:r>
            <w:r w:rsidRPr="00E1684C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1154205018747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А45-17490/2016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29.09.2016г.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«ЛУНА»</w:t>
            </w:r>
            <w:r w:rsidRPr="00E1684C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1165476056195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А45-12832/2016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29.09.2016г.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«ЭЛЕКТРОДВИГАТЕЛЬ - СЕРВИС»</w:t>
            </w:r>
            <w:r w:rsidRPr="00E1684C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1114253005536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А45-17497/2016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29.09.2016г.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«АЛГОРИТМ КОМФОРТ»</w:t>
            </w:r>
            <w:r w:rsidRPr="00E1684C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1155476096632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А45-17485/2016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30.09.2016г.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«СИБАЛКОМ»</w:t>
            </w:r>
            <w:r w:rsidRPr="00E1684C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1055404045465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А45-12830/2016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30.09.2016г.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«ИНТЕКС»</w:t>
            </w:r>
            <w:r w:rsidRPr="00E1684C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155476075150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А45-13140/2016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07.09.2016г.</w:t>
            </w:r>
          </w:p>
        </w:tc>
      </w:tr>
      <w:tr w:rsidR="00B96FD2" w:rsidRPr="00E1684C" w:rsidTr="00B96FD2">
        <w:tc>
          <w:tcPr>
            <w:tcW w:w="2789" w:type="dxa"/>
          </w:tcPr>
          <w:p w:rsidR="00B96FD2" w:rsidRPr="00E1684C" w:rsidRDefault="00B96FD2" w:rsidP="00B96FD2">
            <w:pPr>
              <w:tabs>
                <w:tab w:val="right" w:pos="220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ООО «АРХИВ»</w:t>
            </w:r>
            <w:r w:rsidRPr="00E1684C">
              <w:rPr>
                <w:rFonts w:eastAsiaTheme="minorHAnsi"/>
                <w:sz w:val="16"/>
                <w:szCs w:val="16"/>
              </w:rPr>
              <w:tab/>
            </w:r>
          </w:p>
        </w:tc>
        <w:tc>
          <w:tcPr>
            <w:tcW w:w="2277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1135476113728</w:t>
            </w:r>
          </w:p>
        </w:tc>
        <w:tc>
          <w:tcPr>
            <w:tcW w:w="2220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А45-13241/2016</w:t>
            </w:r>
          </w:p>
        </w:tc>
        <w:tc>
          <w:tcPr>
            <w:tcW w:w="2285" w:type="dxa"/>
          </w:tcPr>
          <w:p w:rsidR="00B96FD2" w:rsidRPr="00E1684C" w:rsidRDefault="00B96FD2" w:rsidP="00B96F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</w:rPr>
            </w:pPr>
            <w:r w:rsidRPr="00E1684C">
              <w:rPr>
                <w:rFonts w:eastAsiaTheme="minorHAnsi"/>
                <w:sz w:val="16"/>
                <w:szCs w:val="16"/>
              </w:rPr>
              <w:t>Решение Арбитражного суда Новосибирской области от 07.09.2016г.</w:t>
            </w:r>
          </w:p>
        </w:tc>
      </w:tr>
    </w:tbl>
    <w:p w:rsidR="00231613" w:rsidRPr="00B96FD2" w:rsidRDefault="00B96FD2">
      <w:pPr>
        <w:rPr>
          <w:sz w:val="24"/>
          <w:szCs w:val="24"/>
        </w:rPr>
      </w:pPr>
      <w:r w:rsidRPr="00B96FD2">
        <w:rPr>
          <w:sz w:val="24"/>
          <w:szCs w:val="24"/>
        </w:rPr>
        <w:t>Информация о юридических лицах, в отношении которых арбитражным судом приняты решения о ликвидации на основании исков Инспекции в связи с нарушениями, допущенными при государственной рег</w:t>
      </w:r>
      <w:bookmarkStart w:id="0" w:name="_GoBack"/>
      <w:bookmarkEnd w:id="0"/>
      <w:r w:rsidRPr="00B96FD2">
        <w:rPr>
          <w:sz w:val="24"/>
          <w:szCs w:val="24"/>
        </w:rPr>
        <w:t>истрации, вступившие в законную силу за период с 01.09.2016 г. по 30.10.2016 г.</w:t>
      </w:r>
    </w:p>
    <w:sectPr w:rsidR="00231613" w:rsidRPr="00B9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D2"/>
    <w:rsid w:val="00231613"/>
    <w:rsid w:val="00B9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D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FD2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D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FD2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 Сергеевна</dc:creator>
  <cp:lastModifiedBy>Романова Марина Сергеевна</cp:lastModifiedBy>
  <cp:revision>1</cp:revision>
  <dcterms:created xsi:type="dcterms:W3CDTF">2016-11-09T02:11:00Z</dcterms:created>
  <dcterms:modified xsi:type="dcterms:W3CDTF">2016-11-09T02:14:00Z</dcterms:modified>
</cp:coreProperties>
</file>