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1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2414"/>
        <w:gridCol w:w="2977"/>
      </w:tblGrid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«ЮГО-ВОСТОЧНОЕ ТРАНСПОРТНОЕ АГЕНТСТВО»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1075401022850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№5-325/2016-13 от 03.10.2016</w:t>
            </w:r>
          </w:p>
        </w:tc>
      </w:tr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«ЛЕСОВИК»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1025401918376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№5-330/2016-13 от 05.10.2016</w:t>
            </w:r>
          </w:p>
        </w:tc>
      </w:tr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«УСПЕХ»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1145476003177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№5-479/2016-13 от 17.10.2016</w:t>
            </w:r>
          </w:p>
        </w:tc>
      </w:tr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«ПЕРСПЕКТИВА»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1156313042434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№5-478/2016-13 от 17.10.2016</w:t>
            </w:r>
          </w:p>
        </w:tc>
      </w:tr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«СНАБ-КОМПЛЕКТ»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1147847099894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№5-481/2016-13 от 17.10.2016</w:t>
            </w:r>
          </w:p>
        </w:tc>
      </w:tr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«ТЕХНОСТРОЙ»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1065410021907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№5-489/2016-13 от 24.10.2016</w:t>
            </w:r>
          </w:p>
        </w:tc>
      </w:tr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«НОВАЯ КОМПАНИЯ 2015»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1152224000103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№5-492/2016-13 от 24.10.2016</w:t>
            </w:r>
          </w:p>
        </w:tc>
      </w:tr>
      <w:tr w:rsidR="00A93DCE" w:rsidRPr="00E1684C" w:rsidTr="00A93DCE">
        <w:trPr>
          <w:trHeight w:val="479"/>
        </w:trPr>
        <w:tc>
          <w:tcPr>
            <w:tcW w:w="4053" w:type="dxa"/>
          </w:tcPr>
          <w:p w:rsidR="00A93DCE" w:rsidRPr="00E1684C" w:rsidRDefault="00A93DCE" w:rsidP="00A93DCE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«ПРОГРЕСС»</w:t>
            </w:r>
          </w:p>
        </w:tc>
        <w:tc>
          <w:tcPr>
            <w:tcW w:w="2414" w:type="dxa"/>
          </w:tcPr>
          <w:p w:rsidR="00A93DCE" w:rsidRPr="00E1684C" w:rsidRDefault="00A93DCE" w:rsidP="00A93DCE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1156685003540</w:t>
            </w:r>
          </w:p>
        </w:tc>
        <w:tc>
          <w:tcPr>
            <w:tcW w:w="2977" w:type="dxa"/>
          </w:tcPr>
          <w:p w:rsidR="00A93DCE" w:rsidRPr="00E1684C" w:rsidRDefault="00A93DCE" w:rsidP="00A93DCE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№5-490/2016-13 от 24.10.2016</w:t>
            </w:r>
          </w:p>
        </w:tc>
      </w:tr>
    </w:tbl>
    <w:p w:rsidR="00231613" w:rsidRPr="00A93DCE" w:rsidRDefault="00A93DCE">
      <w:pPr>
        <w:rPr>
          <w:sz w:val="24"/>
          <w:szCs w:val="24"/>
        </w:rPr>
      </w:pPr>
      <w:bookmarkStart w:id="0" w:name="_GoBack"/>
      <w:bookmarkEnd w:id="0"/>
      <w:r w:rsidRPr="00A93DCE">
        <w:rPr>
          <w:sz w:val="24"/>
          <w:szCs w:val="24"/>
        </w:rPr>
        <w:t>Информация о юридических лицах, руководители которых дисквалифицированы в соответствии с ч. 5 ст. 14.25 Кодекса об административных правонарушениях РФ</w:t>
      </w:r>
      <w:r w:rsidRPr="00A93DCE">
        <w:rPr>
          <w:sz w:val="24"/>
          <w:szCs w:val="24"/>
        </w:rPr>
        <w:t>.</w:t>
      </w:r>
    </w:p>
    <w:sectPr w:rsidR="00231613" w:rsidRPr="00A9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CE"/>
    <w:rsid w:val="00231613"/>
    <w:rsid w:val="00A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C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C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 Сергеевна</dc:creator>
  <cp:lastModifiedBy>Романова Марина Сергеевна</cp:lastModifiedBy>
  <cp:revision>1</cp:revision>
  <dcterms:created xsi:type="dcterms:W3CDTF">2016-11-09T02:19:00Z</dcterms:created>
  <dcterms:modified xsi:type="dcterms:W3CDTF">2016-11-09T02:19:00Z</dcterms:modified>
</cp:coreProperties>
</file>