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C3" w:rsidRDefault="00B61A35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8D1BC3" w:rsidRDefault="00A10EF5">
      <w:pPr>
        <w:jc w:val="center"/>
        <w:rPr>
          <w:noProof/>
          <w:sz w:val="24"/>
        </w:rPr>
      </w:pPr>
      <w:r>
        <w:rPr>
          <w:noProof/>
          <w:sz w:val="24"/>
        </w:rPr>
        <w:t>в</w:t>
      </w:r>
      <w:r w:rsidR="00B61A35">
        <w:rPr>
          <w:noProof/>
          <w:sz w:val="24"/>
        </w:rPr>
        <w:t>ходящей корреспонденции по тематике обращений граждан</w:t>
      </w:r>
    </w:p>
    <w:p w:rsidR="008D1BC3" w:rsidRDefault="00B61A35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01.10.2024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31.10.2024</w:t>
      </w:r>
      <w:bookmarkStart w:id="0" w:name="_GoBack"/>
      <w:bookmarkEnd w:id="0"/>
    </w:p>
    <w:p w:rsidR="008D1BC3" w:rsidRDefault="008D1BC3">
      <w:pPr>
        <w:jc w:val="center"/>
        <w:rPr>
          <w:noProof/>
          <w:sz w:val="18"/>
          <w:lang w:val="en-US"/>
        </w:rPr>
      </w:pP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1559"/>
      </w:tblGrid>
      <w:tr w:rsidR="008D1BC3" w:rsidRPr="00A10EF5" w:rsidTr="00A10EF5">
        <w:trPr>
          <w:cantSplit/>
          <w:trHeight w:val="253"/>
        </w:trPr>
        <w:tc>
          <w:tcPr>
            <w:tcW w:w="8789" w:type="dxa"/>
            <w:vMerge w:val="restart"/>
            <w:vAlign w:val="center"/>
          </w:tcPr>
          <w:p w:rsidR="008D1BC3" w:rsidRPr="00A10EF5" w:rsidRDefault="00B61A35" w:rsidP="00A10EF5">
            <w:pPr>
              <w:jc w:val="center"/>
              <w:rPr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1559" w:type="dxa"/>
            <w:vMerge w:val="restart"/>
            <w:vAlign w:val="center"/>
          </w:tcPr>
          <w:p w:rsidR="008D1BC3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8D1BC3" w:rsidRPr="00A10EF5" w:rsidTr="00A10EF5">
        <w:trPr>
          <w:cantSplit/>
          <w:trHeight w:val="290"/>
        </w:trPr>
        <w:tc>
          <w:tcPr>
            <w:tcW w:w="8789" w:type="dxa"/>
            <w:vMerge/>
            <w:vAlign w:val="center"/>
          </w:tcPr>
          <w:p w:rsidR="008D1BC3" w:rsidRPr="00A10EF5" w:rsidRDefault="008D1BC3" w:rsidP="00A10EF5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D1BC3" w:rsidRPr="00A10EF5" w:rsidRDefault="008D1BC3" w:rsidP="00A10EF5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D1BC3" w:rsidRPr="00A10EF5" w:rsidTr="00A10EF5">
        <w:trPr>
          <w:cantSplit/>
        </w:trPr>
        <w:tc>
          <w:tcPr>
            <w:tcW w:w="8789" w:type="dxa"/>
            <w:vAlign w:val="center"/>
          </w:tcPr>
          <w:p w:rsidR="008D1BC3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8D1BC3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2</w:t>
            </w:r>
          </w:p>
        </w:tc>
      </w:tr>
      <w:tr w:rsidR="008D1BC3" w:rsidRPr="00A10EF5" w:rsidTr="00A10EF5">
        <w:trPr>
          <w:cantSplit/>
        </w:trPr>
        <w:tc>
          <w:tcPr>
            <w:tcW w:w="8789" w:type="dxa"/>
          </w:tcPr>
          <w:p w:rsidR="008D1BC3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1559" w:type="dxa"/>
            <w:vAlign w:val="center"/>
          </w:tcPr>
          <w:p w:rsidR="008D1BC3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4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1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1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8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2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3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1559" w:type="dxa"/>
            <w:vAlign w:val="center"/>
          </w:tcPr>
          <w:p w:rsidR="00B61A35" w:rsidRPr="00A10EF5" w:rsidRDefault="009162E9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8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1559" w:type="dxa"/>
            <w:vAlign w:val="center"/>
          </w:tcPr>
          <w:p w:rsidR="00B61A35" w:rsidRPr="00A10EF5" w:rsidRDefault="009162E9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9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1559" w:type="dxa"/>
            <w:vAlign w:val="center"/>
          </w:tcPr>
          <w:p w:rsidR="00B61A35" w:rsidRPr="00A10EF5" w:rsidRDefault="009162E9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47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0003.0008.0086.0546 Налог на прибыль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2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0003.0008.0086.0547 Госпошлины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1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59" w:type="dxa"/>
            <w:vAlign w:val="center"/>
          </w:tcPr>
          <w:p w:rsidR="00B61A35" w:rsidRPr="00A10EF5" w:rsidRDefault="009162E9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8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1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1559" w:type="dxa"/>
            <w:vAlign w:val="center"/>
          </w:tcPr>
          <w:p w:rsidR="00B61A35" w:rsidRPr="00A10EF5" w:rsidRDefault="009162E9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6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1559" w:type="dxa"/>
            <w:vAlign w:val="center"/>
          </w:tcPr>
          <w:p w:rsidR="00B61A35" w:rsidRPr="00A10EF5" w:rsidRDefault="009162E9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10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3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0003.0008.0086.0554 Получение налоговых уведомлений об уплате налога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1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0003.0008.0086.0555 Налоговая отчетность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1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74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59" w:type="dxa"/>
            <w:vAlign w:val="center"/>
          </w:tcPr>
          <w:p w:rsidR="00B61A35" w:rsidRPr="00A10EF5" w:rsidRDefault="009162E9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5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59" w:type="dxa"/>
            <w:vAlign w:val="center"/>
          </w:tcPr>
          <w:p w:rsidR="00B61A35" w:rsidRPr="00A10EF5" w:rsidRDefault="009162E9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57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1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11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1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59" w:type="dxa"/>
            <w:vAlign w:val="center"/>
          </w:tcPr>
          <w:p w:rsidR="00B61A35" w:rsidRPr="00A10EF5" w:rsidRDefault="009162E9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49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3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59" w:type="dxa"/>
            <w:vAlign w:val="center"/>
          </w:tcPr>
          <w:p w:rsidR="00B61A35" w:rsidRPr="00A10EF5" w:rsidRDefault="009162E9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10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59" w:type="dxa"/>
            <w:vAlign w:val="center"/>
          </w:tcPr>
          <w:p w:rsidR="00B61A35" w:rsidRPr="00A10EF5" w:rsidRDefault="009162E9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25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Визуализированную/сканированную копию ответа заявителю направить в Административно-контрольное управление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1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5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59" w:type="dxa"/>
            <w:vAlign w:val="center"/>
          </w:tcPr>
          <w:p w:rsidR="00B61A35" w:rsidRPr="00A10EF5" w:rsidRDefault="009162E9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38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59" w:type="dxa"/>
            <w:vAlign w:val="center"/>
          </w:tcPr>
          <w:p w:rsidR="00B61A35" w:rsidRPr="00A10EF5" w:rsidRDefault="00B61A35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1</w:t>
            </w:r>
            <w:r w:rsidR="009162E9" w:rsidRPr="00A10EF5">
              <w:rPr>
                <w:noProof/>
                <w:sz w:val="22"/>
                <w:szCs w:val="22"/>
              </w:rPr>
              <w:t>30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61A35" w:rsidRPr="00A10EF5" w:rsidRDefault="009162E9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93</w:t>
            </w:r>
          </w:p>
        </w:tc>
      </w:tr>
      <w:tr w:rsidR="00B61A35" w:rsidRPr="00A10EF5" w:rsidTr="00A10EF5">
        <w:trPr>
          <w:cantSplit/>
        </w:trPr>
        <w:tc>
          <w:tcPr>
            <w:tcW w:w="8789" w:type="dxa"/>
          </w:tcPr>
          <w:p w:rsidR="00B61A35" w:rsidRPr="00A10EF5" w:rsidRDefault="00B61A35" w:rsidP="00A10EF5">
            <w:pPr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B61A35" w:rsidRPr="00A10EF5" w:rsidRDefault="009162E9" w:rsidP="00A10EF5">
            <w:pPr>
              <w:jc w:val="center"/>
              <w:rPr>
                <w:noProof/>
                <w:sz w:val="22"/>
                <w:szCs w:val="22"/>
              </w:rPr>
            </w:pPr>
            <w:r w:rsidRPr="00A10EF5">
              <w:rPr>
                <w:noProof/>
                <w:sz w:val="22"/>
                <w:szCs w:val="22"/>
              </w:rPr>
              <w:t>619</w:t>
            </w:r>
          </w:p>
        </w:tc>
      </w:tr>
    </w:tbl>
    <w:p w:rsidR="00B61A35" w:rsidRDefault="00B61A35" w:rsidP="00A10EF5">
      <w:pPr>
        <w:rPr>
          <w:noProof/>
        </w:rPr>
      </w:pPr>
    </w:p>
    <w:sectPr w:rsidR="00B61A35" w:rsidSect="00A10EF5">
      <w:pgSz w:w="11907" w:h="16840" w:code="9"/>
      <w:pgMar w:top="426" w:right="1168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35"/>
    <w:rsid w:val="008D1BC3"/>
    <w:rsid w:val="009162E9"/>
    <w:rsid w:val="00A10EF5"/>
    <w:rsid w:val="00B6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Владимировна</dc:creator>
  <cp:lastModifiedBy>Ботвиновская Ольга Владимировна</cp:lastModifiedBy>
  <cp:revision>2</cp:revision>
  <cp:lastPrinted>2024-11-02T07:22:00Z</cp:lastPrinted>
  <dcterms:created xsi:type="dcterms:W3CDTF">2024-11-11T08:52:00Z</dcterms:created>
  <dcterms:modified xsi:type="dcterms:W3CDTF">2024-11-11T08:52:00Z</dcterms:modified>
</cp:coreProperties>
</file>