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F31DA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000000" w:rsidRDefault="002F31DA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000000" w:rsidRDefault="002F31DA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1D2987">
        <w:rPr>
          <w:noProof/>
          <w:sz w:val="24"/>
          <w:lang w:val="en-US"/>
        </w:rPr>
        <w:t>01.05.2023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1D2987">
        <w:rPr>
          <w:noProof/>
          <w:sz w:val="24"/>
          <w:lang w:val="en-US"/>
        </w:rPr>
        <w:t>31.05.2023</w:t>
      </w:r>
    </w:p>
    <w:p w:rsidR="00000000" w:rsidRDefault="002F31DA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7513" w:type="dxa"/>
            <w:vMerge w:val="restart"/>
          </w:tcPr>
          <w:p w:rsidR="00000000" w:rsidRDefault="002F31DA">
            <w:pPr>
              <w:jc w:val="center"/>
              <w:rPr>
                <w:noProof/>
                <w:sz w:val="18"/>
                <w:lang w:val="en-US"/>
              </w:rPr>
            </w:pPr>
          </w:p>
          <w:p w:rsidR="00000000" w:rsidRDefault="002F31DA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000000" w:rsidRDefault="002F31D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7513" w:type="dxa"/>
            <w:vMerge/>
          </w:tcPr>
          <w:p w:rsidR="00000000" w:rsidRDefault="002F31DA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000000" w:rsidRDefault="002F31D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Default="002F31D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000000" w:rsidRDefault="002F31D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Default="001D298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 -- </w:t>
            </w:r>
          </w:p>
        </w:tc>
        <w:tc>
          <w:tcPr>
            <w:tcW w:w="2268" w:type="dxa"/>
          </w:tcPr>
          <w:p w:rsidR="00000000" w:rsidRDefault="001D298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1D2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D2987" w:rsidRDefault="001D298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0001.0002.0027.0122 Неполучение ответа на обращение</w:t>
            </w:r>
          </w:p>
        </w:tc>
        <w:tc>
          <w:tcPr>
            <w:tcW w:w="2268" w:type="dxa"/>
          </w:tcPr>
          <w:p w:rsidR="001D2987" w:rsidRDefault="001D298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1D2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D2987" w:rsidRDefault="001D298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0001.0002.0027.0128 Некорректные обращения</w:t>
            </w:r>
          </w:p>
        </w:tc>
        <w:tc>
          <w:tcPr>
            <w:tcW w:w="2268" w:type="dxa"/>
          </w:tcPr>
          <w:p w:rsidR="001D2987" w:rsidRDefault="001D298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1D2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D2987" w:rsidRDefault="001D298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0001.0002.0027.0129 Обращения, не поддающиеся прочтению</w:t>
            </w:r>
          </w:p>
        </w:tc>
        <w:tc>
          <w:tcPr>
            <w:tcW w:w="2268" w:type="dxa"/>
          </w:tcPr>
          <w:p w:rsidR="001D2987" w:rsidRDefault="001D298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1D2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D2987" w:rsidRDefault="001D298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1D2987" w:rsidRDefault="001D298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</w:tr>
      <w:tr w:rsidR="001D2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D2987" w:rsidRDefault="001D298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0001.0002.0027.0134 Ознакомление с документами и материалами, касающимися рассмотрения обращений</w:t>
            </w:r>
          </w:p>
        </w:tc>
        <w:tc>
          <w:tcPr>
            <w:tcW w:w="2268" w:type="dxa"/>
          </w:tcPr>
          <w:p w:rsidR="001D2987" w:rsidRDefault="001D298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1D2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D2987" w:rsidRDefault="001D298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1D2987" w:rsidRDefault="001D298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1D2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D2987" w:rsidRDefault="001D298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0002.0006.0065.0261 Увольнение и восстановление на работе (кроме обжалования решений судов)</w:t>
            </w:r>
          </w:p>
        </w:tc>
        <w:tc>
          <w:tcPr>
            <w:tcW w:w="2268" w:type="dxa"/>
          </w:tcPr>
          <w:p w:rsidR="001D2987" w:rsidRDefault="001D298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1D2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D2987" w:rsidRDefault="001D298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1D2987" w:rsidRDefault="001D298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1D2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D2987" w:rsidRDefault="001D298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1D2987" w:rsidRDefault="001D298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1D2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D2987" w:rsidRDefault="001D298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1D2987" w:rsidRDefault="001D298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1D2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D2987" w:rsidRDefault="001D298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1D2987" w:rsidRDefault="001D298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1D2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D2987" w:rsidRDefault="001D298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1D2987" w:rsidRDefault="001D298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1D2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D2987" w:rsidRDefault="001D298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1D2987" w:rsidRDefault="001D298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1D2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D2987" w:rsidRDefault="001D298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1D2987" w:rsidRDefault="002F31D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50</w:t>
            </w:r>
          </w:p>
        </w:tc>
      </w:tr>
      <w:tr w:rsidR="001D2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D2987" w:rsidRDefault="001D298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0003.0008.0086.0546 Налог на прибыль</w:t>
            </w:r>
          </w:p>
        </w:tc>
        <w:tc>
          <w:tcPr>
            <w:tcW w:w="2268" w:type="dxa"/>
          </w:tcPr>
          <w:p w:rsidR="001D2987" w:rsidRDefault="001D298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1D2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D2987" w:rsidRDefault="001D298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2268" w:type="dxa"/>
          </w:tcPr>
          <w:p w:rsidR="001D2987" w:rsidRDefault="001D298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</w:tr>
      <w:tr w:rsidR="001D2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D2987" w:rsidRDefault="001D298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1D2987" w:rsidRDefault="001D298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</w:tr>
      <w:tr w:rsidR="001D2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D2987" w:rsidRDefault="001D298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2268" w:type="dxa"/>
          </w:tcPr>
          <w:p w:rsidR="001D2987" w:rsidRDefault="001D298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</w:tr>
      <w:tr w:rsidR="001D2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D2987" w:rsidRDefault="001D298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1D2987" w:rsidRDefault="001D298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</w:tr>
      <w:tr w:rsidR="001D2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D2987" w:rsidRDefault="001D298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1D2987" w:rsidRDefault="002F31D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1D2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D2987" w:rsidRDefault="001D298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1D2987" w:rsidRDefault="001D298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</w:tr>
      <w:tr w:rsidR="001D2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D2987" w:rsidRDefault="001D298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1D2987" w:rsidRDefault="001D298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1D2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D2987" w:rsidRDefault="001D298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1D2987" w:rsidRDefault="001D298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</w:tr>
      <w:tr w:rsidR="001D2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D2987" w:rsidRDefault="001D298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1D2987" w:rsidRDefault="002F31D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25</w:t>
            </w:r>
          </w:p>
        </w:tc>
      </w:tr>
      <w:tr w:rsidR="001D2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D2987" w:rsidRDefault="001D298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1D2987" w:rsidRDefault="002F31D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34</w:t>
            </w:r>
          </w:p>
        </w:tc>
      </w:tr>
      <w:tr w:rsidR="001D2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D2987" w:rsidRDefault="001D298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1D2987" w:rsidRDefault="001D298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38</w:t>
            </w:r>
          </w:p>
        </w:tc>
      </w:tr>
      <w:tr w:rsidR="001D2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D2987" w:rsidRDefault="001D298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1D2987" w:rsidRDefault="001D298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53</w:t>
            </w:r>
          </w:p>
        </w:tc>
      </w:tr>
      <w:tr w:rsidR="001D2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D2987" w:rsidRDefault="001D298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1D2987" w:rsidRDefault="001D298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1D2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D2987" w:rsidRDefault="001D298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1D2987" w:rsidRDefault="002F31D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</w:t>
            </w:r>
          </w:p>
        </w:tc>
      </w:tr>
      <w:tr w:rsidR="001D2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D2987" w:rsidRDefault="001D298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0003.0008.0086.0563 Маркировка товаров контрольными (идентификационными) знаками</w:t>
            </w:r>
          </w:p>
        </w:tc>
        <w:tc>
          <w:tcPr>
            <w:tcW w:w="2268" w:type="dxa"/>
          </w:tcPr>
          <w:p w:rsidR="001D2987" w:rsidRDefault="001D298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1D2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D2987" w:rsidRDefault="001D298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1D2987" w:rsidRDefault="001D298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1D2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D2987" w:rsidRDefault="001D298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1D2987" w:rsidRDefault="001D298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</w:tr>
      <w:tr w:rsidR="001D2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D2987" w:rsidRDefault="001D298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</w:tcPr>
          <w:p w:rsidR="001D2987" w:rsidRDefault="001D298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1D2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D2987" w:rsidRDefault="001D298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1D2987" w:rsidRDefault="001D298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1D2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D2987" w:rsidRDefault="001D298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1D2987" w:rsidRDefault="002F31D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61</w:t>
            </w:r>
          </w:p>
        </w:tc>
      </w:tr>
      <w:tr w:rsidR="001D2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D2987" w:rsidRDefault="001D298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</w:tcPr>
          <w:p w:rsidR="001D2987" w:rsidRDefault="001D298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135</w:t>
            </w:r>
          </w:p>
        </w:tc>
      </w:tr>
      <w:tr w:rsidR="001D2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D2987" w:rsidRDefault="001D298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0003.0009.0096.0674 Нормативное правовое регулирование строительной деятельности</w:t>
            </w:r>
          </w:p>
        </w:tc>
        <w:tc>
          <w:tcPr>
            <w:tcW w:w="2268" w:type="dxa"/>
          </w:tcPr>
          <w:p w:rsidR="001D2987" w:rsidRDefault="001D298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1D2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D2987" w:rsidRDefault="002F31D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 другим вопросам</w:t>
            </w:r>
          </w:p>
        </w:tc>
        <w:tc>
          <w:tcPr>
            <w:tcW w:w="2268" w:type="dxa"/>
          </w:tcPr>
          <w:p w:rsidR="001D2987" w:rsidRDefault="002F31D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29</w:t>
            </w:r>
          </w:p>
        </w:tc>
      </w:tr>
      <w:tr w:rsidR="001D2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1D2987" w:rsidRDefault="001D298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1D2987" w:rsidRDefault="002F31D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576</w:t>
            </w:r>
          </w:p>
        </w:tc>
      </w:tr>
    </w:tbl>
    <w:p w:rsidR="002F31DA" w:rsidRDefault="002F31DA">
      <w:pPr>
        <w:rPr>
          <w:noProof/>
        </w:rPr>
      </w:pPr>
      <w:bookmarkStart w:id="0" w:name="_GoBack"/>
      <w:bookmarkEnd w:id="0"/>
    </w:p>
    <w:p w:rsidR="002F31DA" w:rsidRDefault="002F31DA">
      <w:pPr>
        <w:rPr>
          <w:noProof/>
        </w:rPr>
      </w:pPr>
    </w:p>
    <w:p w:rsidR="001D2987" w:rsidRDefault="002F31DA">
      <w:pPr>
        <w:rPr>
          <w:noProof/>
        </w:rPr>
      </w:pPr>
      <w:r>
        <w:rPr>
          <w:noProof/>
          <w:sz w:val="24"/>
        </w:rPr>
        <w:t>И.о. на</w:t>
      </w:r>
      <w:r>
        <w:rPr>
          <w:noProof/>
          <w:sz w:val="24"/>
        </w:rPr>
        <w:t>чальника</w:t>
      </w:r>
      <w:r>
        <w:rPr>
          <w:noProof/>
          <w:sz w:val="24"/>
        </w:rPr>
        <w:t xml:space="preserve">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  <w:t xml:space="preserve">                           Борисенко Вероника Викторовна </w:t>
      </w:r>
    </w:p>
    <w:sectPr w:rsidR="001D2987" w:rsidSect="002F31DA">
      <w:pgSz w:w="11907" w:h="16840" w:code="9"/>
      <w:pgMar w:top="567" w:right="1168" w:bottom="709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987"/>
    <w:rsid w:val="001D2987"/>
    <w:rsid w:val="002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400-0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5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Казак Дарья Владимировна</dc:creator>
  <cp:lastModifiedBy>Казак Дарья Владимировна</cp:lastModifiedBy>
  <cp:revision>2</cp:revision>
  <cp:lastPrinted>2023-06-05T06:16:00Z</cp:lastPrinted>
  <dcterms:created xsi:type="dcterms:W3CDTF">2023-06-05T06:11:00Z</dcterms:created>
  <dcterms:modified xsi:type="dcterms:W3CDTF">2023-06-05T06:16:00Z</dcterms:modified>
</cp:coreProperties>
</file>