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CB" w:rsidRPr="00E93F16" w:rsidRDefault="00FB6B64">
      <w:pPr>
        <w:jc w:val="center"/>
        <w:rPr>
          <w:b/>
          <w:noProof/>
          <w:sz w:val="24"/>
        </w:rPr>
      </w:pPr>
      <w:r w:rsidRPr="00E93F16">
        <w:rPr>
          <w:b/>
          <w:noProof/>
          <w:sz w:val="24"/>
        </w:rPr>
        <w:t>СПРАВКА</w:t>
      </w:r>
    </w:p>
    <w:p w:rsidR="003D2ACB" w:rsidRPr="00E93F16" w:rsidRDefault="00E93F16">
      <w:pPr>
        <w:jc w:val="center"/>
        <w:rPr>
          <w:b/>
          <w:noProof/>
          <w:sz w:val="24"/>
        </w:rPr>
      </w:pPr>
      <w:r w:rsidRPr="00E93F16">
        <w:rPr>
          <w:b/>
          <w:noProof/>
          <w:sz w:val="24"/>
        </w:rPr>
        <w:t>в</w:t>
      </w:r>
      <w:r w:rsidR="00FB6B64" w:rsidRPr="00E93F16">
        <w:rPr>
          <w:b/>
          <w:noProof/>
          <w:sz w:val="24"/>
        </w:rPr>
        <w:t>ходящей корреспонденции по тематике обращений граждан</w:t>
      </w:r>
      <w:r w:rsidRPr="00E93F16">
        <w:rPr>
          <w:b/>
          <w:noProof/>
          <w:sz w:val="24"/>
        </w:rPr>
        <w:t xml:space="preserve"> </w:t>
      </w:r>
      <w:r w:rsidR="00FB6B64" w:rsidRPr="00E93F16">
        <w:rPr>
          <w:b/>
          <w:noProof/>
          <w:sz w:val="24"/>
          <w:lang w:val="en-US"/>
        </w:rPr>
        <w:t>c</w:t>
      </w:r>
      <w:r w:rsidR="00FB6B64" w:rsidRPr="00E93F16">
        <w:rPr>
          <w:b/>
          <w:noProof/>
          <w:sz w:val="24"/>
        </w:rPr>
        <w:t xml:space="preserve"> 01.09.2021 по 30.09.2021</w:t>
      </w:r>
    </w:p>
    <w:p w:rsidR="003D2ACB" w:rsidRPr="00E93F16" w:rsidRDefault="003D2ACB">
      <w:pPr>
        <w:jc w:val="center"/>
        <w:rPr>
          <w:noProof/>
          <w:sz w:val="18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559"/>
      </w:tblGrid>
      <w:tr w:rsidR="003D2ACB" w:rsidRPr="00E93F16" w:rsidTr="00E93F16">
        <w:trPr>
          <w:cantSplit/>
          <w:trHeight w:val="276"/>
        </w:trPr>
        <w:tc>
          <w:tcPr>
            <w:tcW w:w="8789" w:type="dxa"/>
            <w:vMerge w:val="restart"/>
            <w:vAlign w:val="center"/>
          </w:tcPr>
          <w:p w:rsidR="003D2ACB" w:rsidRPr="00E93F16" w:rsidRDefault="00FB6B64" w:rsidP="00E93F16">
            <w:pPr>
              <w:jc w:val="center"/>
              <w:rPr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3D2ACB" w:rsidRPr="00E93F16" w:rsidRDefault="00FB6B64" w:rsidP="00E93F16">
            <w:pPr>
              <w:jc w:val="center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3D2ACB" w:rsidRPr="00E93F16" w:rsidTr="00E93F16">
        <w:trPr>
          <w:cantSplit/>
          <w:trHeight w:val="290"/>
        </w:trPr>
        <w:tc>
          <w:tcPr>
            <w:tcW w:w="8789" w:type="dxa"/>
            <w:vMerge/>
          </w:tcPr>
          <w:p w:rsidR="003D2ACB" w:rsidRPr="00E93F16" w:rsidRDefault="003D2AC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ACB" w:rsidRPr="00E93F16" w:rsidRDefault="003D2AC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D2ACB" w:rsidRPr="00E93F16" w:rsidTr="00E93F16">
        <w:trPr>
          <w:cantSplit/>
        </w:trPr>
        <w:tc>
          <w:tcPr>
            <w:tcW w:w="8789" w:type="dxa"/>
          </w:tcPr>
          <w:p w:rsidR="003D2ACB" w:rsidRPr="00E93F16" w:rsidRDefault="00FB6B64">
            <w:pPr>
              <w:rPr>
                <w:noProof/>
                <w:sz w:val="24"/>
                <w:szCs w:val="24"/>
              </w:rPr>
            </w:pPr>
            <w:bookmarkStart w:id="0" w:name="_GoBack"/>
            <w:bookmarkEnd w:id="0"/>
            <w:r w:rsidRPr="00E93F16">
              <w:rPr>
                <w:noProof/>
                <w:sz w:val="24"/>
                <w:szCs w:val="24"/>
              </w:rPr>
              <w:t>0001.0002.0027.0124 Действие (бездействие) при рассмотрении обращения</w:t>
            </w:r>
          </w:p>
        </w:tc>
        <w:tc>
          <w:tcPr>
            <w:tcW w:w="1559" w:type="dxa"/>
          </w:tcPr>
          <w:p w:rsidR="003D2ACB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1</w:t>
            </w: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0001.0002.0027.0125 Результаты рассмотрения обращений</w:t>
            </w: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1</w:t>
            </w: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9</w:t>
            </w: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0002.0006.0065.0257 Выплата заработной платы</w:t>
            </w: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1</w:t>
            </w: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2</w:t>
            </w: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0003.0008.0086.0541 Налог на добавленную стоимость</w:t>
            </w: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1</w:t>
            </w: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4</w:t>
            </w: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10</w:t>
            </w: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32</w:t>
            </w: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10</w:t>
            </w: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7</w:t>
            </w: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3</w:t>
            </w: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4</w:t>
            </w: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3</w:t>
            </w: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39</w:t>
            </w: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8</w:t>
            </w: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23</w:t>
            </w: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5</w:t>
            </w: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10</w:t>
            </w: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13</w:t>
            </w: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8</w:t>
            </w: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9</w:t>
            </w: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1</w:t>
            </w: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3</w:t>
            </w: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28</w:t>
            </w: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11</w:t>
            </w: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0003.0012.0133.0879 Электронное правительство</w:t>
            </w: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1</w:t>
            </w: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FB6B64" w:rsidRPr="00E93F16" w:rsidTr="00E93F16">
        <w:trPr>
          <w:cantSplit/>
        </w:trPr>
        <w:tc>
          <w:tcPr>
            <w:tcW w:w="8789" w:type="dxa"/>
          </w:tcPr>
          <w:p w:rsidR="00FB6B64" w:rsidRPr="00E93F16" w:rsidRDefault="00FB6B64">
            <w:pPr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FB6B64" w:rsidRPr="00E93F16" w:rsidRDefault="00FB6B64">
            <w:pPr>
              <w:jc w:val="right"/>
              <w:rPr>
                <w:noProof/>
                <w:sz w:val="24"/>
                <w:szCs w:val="24"/>
              </w:rPr>
            </w:pPr>
            <w:r w:rsidRPr="00E93F16">
              <w:rPr>
                <w:noProof/>
                <w:sz w:val="24"/>
                <w:szCs w:val="24"/>
              </w:rPr>
              <w:t>247</w:t>
            </w:r>
          </w:p>
        </w:tc>
      </w:tr>
    </w:tbl>
    <w:p w:rsidR="003D2ACB" w:rsidRDefault="003D2ACB">
      <w:pPr>
        <w:rPr>
          <w:noProof/>
        </w:rPr>
      </w:pPr>
    </w:p>
    <w:p w:rsidR="003D2ACB" w:rsidRDefault="003D2ACB">
      <w:pPr>
        <w:rPr>
          <w:noProof/>
        </w:rPr>
      </w:pPr>
    </w:p>
    <w:p w:rsidR="003D2ACB" w:rsidRDefault="003D2ACB">
      <w:pPr>
        <w:rPr>
          <w:noProof/>
        </w:rPr>
      </w:pPr>
    </w:p>
    <w:p w:rsidR="00FB6B64" w:rsidRDefault="00FB6B64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Сухаревская Елена Игоревна</w:t>
      </w:r>
    </w:p>
    <w:sectPr w:rsidR="00FB6B64" w:rsidSect="00E93F16">
      <w:pgSz w:w="11907" w:h="16840" w:code="9"/>
      <w:pgMar w:top="709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64"/>
    <w:rsid w:val="003D2ACB"/>
    <w:rsid w:val="00E93F16"/>
    <w:rsid w:val="00FB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BAF2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259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Владиимровна</dc:creator>
  <cp:lastModifiedBy>Ботвиновская Ольга Владимировна</cp:lastModifiedBy>
  <cp:revision>2</cp:revision>
  <cp:lastPrinted>1900-12-31T17:00:00Z</cp:lastPrinted>
  <dcterms:created xsi:type="dcterms:W3CDTF">2021-10-06T09:21:00Z</dcterms:created>
  <dcterms:modified xsi:type="dcterms:W3CDTF">2021-10-11T04:48:00Z</dcterms:modified>
</cp:coreProperties>
</file>