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88" w:rsidRPr="004E4B88" w:rsidRDefault="004E4B88" w:rsidP="004E4B88">
      <w:pPr>
        <w:jc w:val="center"/>
        <w:rPr>
          <w:sz w:val="24"/>
          <w:szCs w:val="24"/>
        </w:rPr>
      </w:pPr>
      <w:r w:rsidRPr="004E4B88">
        <w:rPr>
          <w:sz w:val="24"/>
          <w:szCs w:val="24"/>
        </w:rPr>
        <w:t>И</w:t>
      </w:r>
      <w:r w:rsidRPr="004E4B88">
        <w:rPr>
          <w:sz w:val="24"/>
          <w:szCs w:val="24"/>
        </w:rPr>
        <w:t>нформаци</w:t>
      </w:r>
      <w:r w:rsidRPr="004E4B88">
        <w:rPr>
          <w:sz w:val="24"/>
          <w:szCs w:val="24"/>
        </w:rPr>
        <w:t>я</w:t>
      </w:r>
      <w:r w:rsidRPr="004E4B88">
        <w:rPr>
          <w:sz w:val="24"/>
          <w:szCs w:val="24"/>
        </w:rPr>
        <w:t xml:space="preserve"> о юридических лицах, в отношении которых арбитражным судом приняты решения о ликвидации в связи с нарушениями при государственной регистрации, вступившие в законную силу за период с 01.08.2016 по 01.09.2016</w:t>
      </w:r>
    </w:p>
    <w:p w:rsidR="004E4B88" w:rsidRDefault="004E4B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1933"/>
        <w:gridCol w:w="2182"/>
        <w:gridCol w:w="3063"/>
      </w:tblGrid>
      <w:tr w:rsidR="004E4B88" w:rsidRPr="004E4B88" w:rsidTr="004E4B88">
        <w:tc>
          <w:tcPr>
            <w:tcW w:w="2286" w:type="dxa"/>
          </w:tcPr>
          <w:p w:rsidR="004E4B88" w:rsidRPr="004E4B88" w:rsidRDefault="004E4B88" w:rsidP="006C2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933" w:type="dxa"/>
          </w:tcPr>
          <w:p w:rsidR="004E4B88" w:rsidRPr="004E4B88" w:rsidRDefault="004E4B88" w:rsidP="006C2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ОГРН</w:t>
            </w:r>
          </w:p>
        </w:tc>
        <w:tc>
          <w:tcPr>
            <w:tcW w:w="2182" w:type="dxa"/>
          </w:tcPr>
          <w:p w:rsidR="004E4B88" w:rsidRPr="004E4B88" w:rsidRDefault="004E4B88" w:rsidP="006C2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Номер дела</w:t>
            </w:r>
          </w:p>
        </w:tc>
        <w:tc>
          <w:tcPr>
            <w:tcW w:w="3063" w:type="dxa"/>
          </w:tcPr>
          <w:p w:rsidR="004E4B88" w:rsidRPr="004E4B88" w:rsidRDefault="004E4B88" w:rsidP="006C28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Судебный акт</w:t>
            </w:r>
          </w:p>
        </w:tc>
      </w:tr>
      <w:tr w:rsidR="004E4B88" w:rsidRPr="004E4B88" w:rsidTr="004E4B88">
        <w:tc>
          <w:tcPr>
            <w:tcW w:w="2286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ООО «Малахит»</w:t>
            </w:r>
          </w:p>
        </w:tc>
        <w:tc>
          <w:tcPr>
            <w:tcW w:w="193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1145476090143</w:t>
            </w:r>
          </w:p>
        </w:tc>
        <w:tc>
          <w:tcPr>
            <w:tcW w:w="2182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А45-8630/2016</w:t>
            </w:r>
          </w:p>
        </w:tc>
        <w:tc>
          <w:tcPr>
            <w:tcW w:w="306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Решение Арбитражного суда Новосибирской области от 10.08.2016</w:t>
            </w:r>
          </w:p>
        </w:tc>
      </w:tr>
      <w:tr w:rsidR="004E4B88" w:rsidRPr="004E4B88" w:rsidTr="004E4B88">
        <w:tc>
          <w:tcPr>
            <w:tcW w:w="2286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ООО «СМК»</w:t>
            </w:r>
          </w:p>
        </w:tc>
        <w:tc>
          <w:tcPr>
            <w:tcW w:w="193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1125476190476</w:t>
            </w:r>
          </w:p>
        </w:tc>
        <w:tc>
          <w:tcPr>
            <w:tcW w:w="2182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А45-11035/2016</w:t>
            </w:r>
          </w:p>
        </w:tc>
        <w:tc>
          <w:tcPr>
            <w:tcW w:w="306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Решение Арбитражного суда Новосибирской области от 08.08.2016</w:t>
            </w:r>
          </w:p>
        </w:tc>
      </w:tr>
      <w:tr w:rsidR="004E4B88" w:rsidRPr="004E4B88" w:rsidTr="004E4B88">
        <w:tc>
          <w:tcPr>
            <w:tcW w:w="2286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ООО «Спектр – Н»</w:t>
            </w:r>
          </w:p>
        </w:tc>
        <w:tc>
          <w:tcPr>
            <w:tcW w:w="193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1125476086702</w:t>
            </w:r>
          </w:p>
        </w:tc>
        <w:tc>
          <w:tcPr>
            <w:tcW w:w="2182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А45-12406/2016</w:t>
            </w:r>
          </w:p>
        </w:tc>
        <w:tc>
          <w:tcPr>
            <w:tcW w:w="306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Решение Арбитражного суда Новосибирской области от 05.08.2016</w:t>
            </w:r>
          </w:p>
        </w:tc>
      </w:tr>
      <w:tr w:rsidR="004E4B88" w:rsidRPr="004E4B88" w:rsidTr="004E4B88">
        <w:tc>
          <w:tcPr>
            <w:tcW w:w="2286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ООО «Аспект»</w:t>
            </w:r>
          </w:p>
        </w:tc>
        <w:tc>
          <w:tcPr>
            <w:tcW w:w="193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1155476109733</w:t>
            </w:r>
          </w:p>
        </w:tc>
        <w:tc>
          <w:tcPr>
            <w:tcW w:w="2182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А45-10705/2016</w:t>
            </w:r>
          </w:p>
        </w:tc>
        <w:tc>
          <w:tcPr>
            <w:tcW w:w="306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Решение Арбитражного суда Новосибирской области от 03.08.2016</w:t>
            </w:r>
          </w:p>
        </w:tc>
      </w:tr>
      <w:tr w:rsidR="004E4B88" w:rsidRPr="004E4B88" w:rsidTr="004E4B88">
        <w:tc>
          <w:tcPr>
            <w:tcW w:w="2286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ООО «Виктория»</w:t>
            </w:r>
          </w:p>
        </w:tc>
        <w:tc>
          <w:tcPr>
            <w:tcW w:w="193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1155476113517</w:t>
            </w:r>
          </w:p>
        </w:tc>
        <w:tc>
          <w:tcPr>
            <w:tcW w:w="2182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А45-10707/2016</w:t>
            </w:r>
          </w:p>
        </w:tc>
        <w:tc>
          <w:tcPr>
            <w:tcW w:w="3063" w:type="dxa"/>
          </w:tcPr>
          <w:p w:rsidR="004E4B88" w:rsidRPr="004E4B88" w:rsidRDefault="004E4B88" w:rsidP="004E4B8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4E4B88">
              <w:rPr>
                <w:rFonts w:eastAsiaTheme="minorHAnsi"/>
                <w:sz w:val="24"/>
                <w:szCs w:val="24"/>
              </w:rPr>
              <w:t>Решение Арбитражного суда Новосибирской области от 03.08.2016</w:t>
            </w:r>
          </w:p>
        </w:tc>
      </w:tr>
    </w:tbl>
    <w:p w:rsidR="00671A2E" w:rsidRDefault="004E4B88">
      <w:bookmarkStart w:id="0" w:name="_GoBack"/>
      <w:bookmarkEnd w:id="0"/>
    </w:p>
    <w:sectPr w:rsidR="0067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88"/>
    <w:rsid w:val="004E4B88"/>
    <w:rsid w:val="007E19F8"/>
    <w:rsid w:val="00A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8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8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2016-10-12T09:15:00Z</dcterms:created>
  <dcterms:modified xsi:type="dcterms:W3CDTF">2016-10-12T09:19:00Z</dcterms:modified>
</cp:coreProperties>
</file>