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70" w:rsidRPr="003B3F73" w:rsidRDefault="00D50A70" w:rsidP="00611BA4">
      <w:pPr>
        <w:pStyle w:val="ConsPlusNormal"/>
        <w:ind w:left="11057"/>
        <w:outlineLvl w:val="0"/>
        <w:rPr>
          <w:rFonts w:ascii="Times New Roman" w:hAnsi="Times New Roman" w:cs="Times New Roman"/>
          <w:sz w:val="26"/>
          <w:szCs w:val="26"/>
        </w:rPr>
      </w:pPr>
      <w:r w:rsidRPr="003B3F73">
        <w:rPr>
          <w:rFonts w:ascii="Times New Roman" w:hAnsi="Times New Roman" w:cs="Times New Roman"/>
          <w:sz w:val="26"/>
          <w:szCs w:val="26"/>
        </w:rPr>
        <w:t>УТВЕРЖДЕН</w:t>
      </w:r>
    </w:p>
    <w:p w:rsidR="00D50A70" w:rsidRPr="003B3F73" w:rsidRDefault="00D50A70" w:rsidP="00611BA4">
      <w:pPr>
        <w:pStyle w:val="ConsPlusNormal"/>
        <w:ind w:left="11057"/>
        <w:rPr>
          <w:rFonts w:ascii="Times New Roman" w:hAnsi="Times New Roman" w:cs="Times New Roman"/>
          <w:sz w:val="26"/>
          <w:szCs w:val="26"/>
        </w:rPr>
      </w:pPr>
      <w:r w:rsidRPr="003B3F73">
        <w:rPr>
          <w:rFonts w:ascii="Times New Roman" w:hAnsi="Times New Roman" w:cs="Times New Roman"/>
          <w:sz w:val="26"/>
          <w:szCs w:val="26"/>
        </w:rPr>
        <w:t>приказом УФНС России</w:t>
      </w:r>
      <w:r w:rsidRPr="003B3F73">
        <w:rPr>
          <w:rFonts w:ascii="Times New Roman" w:hAnsi="Times New Roman" w:cs="Times New Roman"/>
          <w:sz w:val="26"/>
          <w:szCs w:val="26"/>
        </w:rPr>
        <w:br/>
        <w:t>по Новосибирской области</w:t>
      </w:r>
    </w:p>
    <w:p w:rsidR="009E4F16" w:rsidRPr="00611BA4" w:rsidRDefault="009E4F16" w:rsidP="00611BA4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9E4F16">
        <w:rPr>
          <w:rFonts w:ascii="Times New Roman" w:hAnsi="Times New Roman" w:cs="Times New Roman"/>
          <w:sz w:val="26"/>
          <w:szCs w:val="26"/>
        </w:rPr>
        <w:t xml:space="preserve">от </w:t>
      </w:r>
      <w:r w:rsidR="00611BA4">
        <w:rPr>
          <w:rFonts w:ascii="Times New Roman" w:hAnsi="Times New Roman" w:cs="Times New Roman"/>
          <w:sz w:val="26"/>
          <w:szCs w:val="26"/>
          <w:lang w:val="en-US"/>
        </w:rPr>
        <w:t>07</w:t>
      </w:r>
      <w:r w:rsidR="00611BA4">
        <w:rPr>
          <w:rFonts w:ascii="Times New Roman" w:hAnsi="Times New Roman" w:cs="Times New Roman"/>
          <w:sz w:val="26"/>
          <w:szCs w:val="26"/>
        </w:rPr>
        <w:t xml:space="preserve">.10.2021 </w:t>
      </w:r>
      <w:r w:rsidRPr="009E4F16">
        <w:rPr>
          <w:rFonts w:ascii="Times New Roman" w:hAnsi="Times New Roman" w:cs="Times New Roman"/>
          <w:sz w:val="26"/>
          <w:szCs w:val="26"/>
        </w:rPr>
        <w:t>№</w:t>
      </w:r>
      <w:r w:rsidR="00611BA4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="00611BA4">
        <w:rPr>
          <w:rFonts w:ascii="Times New Roman" w:hAnsi="Times New Roman" w:cs="Times New Roman"/>
          <w:sz w:val="26"/>
          <w:szCs w:val="26"/>
        </w:rPr>
        <w:t>01-07/202</w:t>
      </w:r>
      <w:r w:rsidR="00611BA4">
        <w:rPr>
          <w:rFonts w:ascii="Times New Roman" w:hAnsi="Times New Roman" w:cs="Times New Roman"/>
          <w:sz w:val="26"/>
          <w:szCs w:val="26"/>
          <w:lang w:val="en-US"/>
        </w:rPr>
        <w:t>@</w:t>
      </w:r>
    </w:p>
    <w:p w:rsidR="0020403B" w:rsidRPr="00A45607" w:rsidRDefault="0020403B" w:rsidP="009E4F16">
      <w:pPr>
        <w:pStyle w:val="ConsPlusTitle"/>
        <w:spacing w:before="360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D50A70" w:rsidRPr="003B3F73">
        <w:rPr>
          <w:rFonts w:ascii="Times New Roman" w:hAnsi="Times New Roman" w:cs="Times New Roman"/>
          <w:sz w:val="26"/>
          <w:szCs w:val="26"/>
        </w:rPr>
        <w:t>Управления Федеральной налоговой службы по Новосибирской области</w:t>
      </w:r>
      <w:r w:rsidR="00D50A70">
        <w:rPr>
          <w:rFonts w:ascii="Times New Roman" w:hAnsi="Times New Roman" w:cs="Times New Roman"/>
          <w:sz w:val="26"/>
          <w:szCs w:val="26"/>
        </w:rPr>
        <w:br/>
      </w:r>
      <w:r w:rsidR="00D50A70">
        <w:rPr>
          <w:rFonts w:ascii="Times New Roman" w:hAnsi="Times New Roman" w:cs="Times New Roman"/>
        </w:rPr>
        <w:t>на</w:t>
      </w:r>
      <w:r w:rsidRPr="00A45607">
        <w:rPr>
          <w:rFonts w:ascii="Times New Roman" w:hAnsi="Times New Roman" w:cs="Times New Roman"/>
        </w:rPr>
        <w:t xml:space="preserve"> 2021 - 2024 </w:t>
      </w:r>
      <w:r w:rsidR="00D50A70">
        <w:rPr>
          <w:rFonts w:ascii="Times New Roman" w:hAnsi="Times New Roman" w:cs="Times New Roman"/>
        </w:rPr>
        <w:t>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335"/>
        <w:gridCol w:w="1985"/>
        <w:gridCol w:w="5953"/>
        <w:gridCol w:w="6"/>
      </w:tblGrid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3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93" w:type="dxa"/>
            <w:gridSpan w:val="5"/>
            <w:vAlign w:val="center"/>
          </w:tcPr>
          <w:p w:rsidR="00D50A70" w:rsidRPr="00A45607" w:rsidRDefault="00D50A7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  <w:b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налоговых органов Новосибирской области,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50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D50A70">
              <w:rPr>
                <w:rFonts w:ascii="Times New Roman" w:hAnsi="Times New Roman" w:cs="Times New Roman"/>
              </w:rPr>
              <w:t xml:space="preserve">налоговых органов Новосибирской области </w:t>
            </w:r>
            <w:r w:rsidRPr="00A45607">
              <w:rPr>
                <w:rFonts w:ascii="Times New Roman" w:hAnsi="Times New Roman" w:cs="Times New Roman"/>
              </w:rPr>
              <w:t xml:space="preserve">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335" w:type="dxa"/>
          </w:tcPr>
          <w:p w:rsidR="0020403B" w:rsidRPr="00A45607" w:rsidRDefault="00D50A7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50A70" w:rsidRPr="003B3F73">
              <w:rPr>
                <w:rFonts w:ascii="Times New Roman" w:hAnsi="Times New Roman"/>
              </w:rPr>
              <w:t xml:space="preserve">Проведение семинаров, совещаний с работниками </w:t>
            </w:r>
            <w:r w:rsidR="00D50A70">
              <w:rPr>
                <w:rFonts w:ascii="Times New Roman" w:hAnsi="Times New Roman"/>
              </w:rPr>
              <w:t xml:space="preserve">Управления и </w:t>
            </w:r>
            <w:r w:rsidR="00D50A70" w:rsidRPr="003B3F73">
              <w:rPr>
                <w:rFonts w:ascii="Times New Roman" w:hAnsi="Times New Roman"/>
              </w:rPr>
              <w:t>территориальных Инспекций</w:t>
            </w:r>
            <w:r w:rsidR="00D50A7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</w:t>
            </w:r>
            <w:r w:rsidR="00D50A70" w:rsidRPr="003B3F73">
              <w:rPr>
                <w:rFonts w:ascii="Times New Roman" w:hAnsi="Times New Roman" w:cs="Times New Roman"/>
              </w:rPr>
              <w:t>гражданских служащих налоговых органов Новосибирской области</w:t>
            </w:r>
            <w:r w:rsidR="00A72836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D86E90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Указом Президента Российской Федерации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от 12 августа 2002 г. № 885,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служебного поведения государственных гражданских служащих Федеральной налоговой службы, утвержденного </w:t>
            </w:r>
            <w:r w:rsidRPr="00A45607">
              <w:rPr>
                <w:rFonts w:ascii="Times New Roman" w:hAnsi="Times New Roman" w:cs="Times New Roman"/>
              </w:rPr>
              <w:lastRenderedPageBreak/>
              <w:t>приказом ФНС России от 11 апреля 2011 г. № ММВ-7-4/202@ (далее - Кодекс этики и служебного поведения</w:t>
            </w:r>
            <w:proofErr w:type="gramEnd"/>
            <w:r w:rsidRPr="00A45607">
              <w:rPr>
                <w:rFonts w:ascii="Times New Roman" w:hAnsi="Times New Roman" w:cs="Times New Roman"/>
              </w:rPr>
              <w:t>),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разработанных Министерством труда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социальной защиты Российской 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государственными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335" w:type="dxa"/>
          </w:tcPr>
          <w:p w:rsidR="005A0C72" w:rsidRPr="00A45607" w:rsidRDefault="00D86E90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lastRenderedPageBreak/>
              <w:t>Отдел безопасности, Отдел кадров Управления</w:t>
            </w: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D86E90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86E9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Проведение в Управлении и территориальных инспекциях 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D86E90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 xml:space="preserve">норм этики </w:t>
            </w:r>
            <w:r w:rsidR="00A72836">
              <w:rPr>
                <w:rFonts w:ascii="Times New Roman" w:hAnsi="Times New Roman" w:cs="Times New Roman"/>
              </w:rPr>
              <w:br/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0C0967">
              <w:rPr>
                <w:rFonts w:ascii="Times New Roman" w:hAnsi="Times New Roman" w:cs="Times New Roman"/>
              </w:rPr>
              <w:t xml:space="preserve">Управлении </w:t>
            </w:r>
            <w:r w:rsidR="00896917" w:rsidRPr="00156DE2">
              <w:rPr>
                <w:rFonts w:ascii="Times New Roman" w:hAnsi="Times New Roman" w:cs="Times New Roman"/>
              </w:rPr>
              <w:t>ФНС России</w:t>
            </w:r>
            <w:r w:rsidR="000C0967" w:rsidRPr="00156DE2">
              <w:rPr>
                <w:rFonts w:ascii="Times New Roman" w:hAnsi="Times New Roman" w:cs="Times New Roman"/>
              </w:rPr>
              <w:t xml:space="preserve"> по Новосибирской области</w:t>
            </w:r>
            <w:r w:rsidR="00156DE2">
              <w:rPr>
                <w:rFonts w:ascii="Times New Roman" w:hAnsi="Times New Roman" w:cs="Times New Roman"/>
              </w:rPr>
              <w:t xml:space="preserve"> (далее – Управление)</w:t>
            </w:r>
            <w:r w:rsidR="00896917" w:rsidRPr="00156DE2">
              <w:rPr>
                <w:rFonts w:ascii="Times New Roman" w:hAnsi="Times New Roman" w:cs="Times New Roman"/>
              </w:rPr>
              <w:t>,</w:t>
            </w:r>
            <w:r w:rsidR="00896917" w:rsidRPr="00A45607">
              <w:rPr>
                <w:rFonts w:ascii="Times New Roman" w:hAnsi="Times New Roman" w:cs="Times New Roman"/>
              </w:rPr>
              <w:t xml:space="preserve">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</w:t>
              </w:r>
              <w:r w:rsidR="00156DE2">
                <w:rPr>
                  <w:rFonts w:ascii="Times New Roman" w:hAnsi="Times New Roman" w:cs="Times New Roman"/>
                </w:rPr>
                <w:t> </w:t>
              </w:r>
              <w:r w:rsidR="00896917" w:rsidRPr="00A45607">
                <w:rPr>
                  <w:rFonts w:ascii="Times New Roman" w:hAnsi="Times New Roman" w:cs="Times New Roman"/>
                </w:rPr>
                <w:t>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  <w:proofErr w:type="gramEnd"/>
          </w:p>
        </w:tc>
        <w:tc>
          <w:tcPr>
            <w:tcW w:w="2335" w:type="dxa"/>
          </w:tcPr>
          <w:p w:rsidR="00896917" w:rsidRPr="00C507D2" w:rsidRDefault="000C0967" w:rsidP="002E3429">
            <w:pPr>
              <w:pStyle w:val="ConsPlusNormal"/>
              <w:jc w:val="center"/>
            </w:pPr>
            <w:r w:rsidRPr="003B3F73"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0C0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0C0967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A35">
              <w:rPr>
                <w:rFonts w:ascii="Times New Roman" w:hAnsi="Times New Roman" w:cs="Times New Roman"/>
              </w:rPr>
              <w:t>Рассмотрение уведомлений юридических лиц, индивидуальных предпринимателей</w:t>
            </w:r>
            <w:r w:rsidR="00156DE2">
              <w:rPr>
                <w:rFonts w:ascii="Times New Roman" w:hAnsi="Times New Roman" w:cs="Times New Roman"/>
              </w:rPr>
              <w:t xml:space="preserve"> </w:t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в </w:t>
            </w:r>
            <w:r w:rsidR="000C0967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</w:t>
              </w:r>
              <w:r w:rsidR="00156DE2">
                <w:rPr>
                  <w:rFonts w:ascii="Times New Roman" w:hAnsi="Times New Roman" w:cs="Times New Roman"/>
                </w:rPr>
                <w:t> </w:t>
              </w:r>
              <w:r w:rsidRPr="00A45607">
                <w:rPr>
                  <w:rFonts w:ascii="Times New Roman" w:hAnsi="Times New Roman" w:cs="Times New Roman"/>
                </w:rPr>
                <w:t>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br/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35" w:type="dxa"/>
          </w:tcPr>
          <w:p w:rsidR="00F57088" w:rsidRPr="00A45607" w:rsidRDefault="000C0967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F57088" w:rsidRPr="00A45607" w:rsidRDefault="00F57088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0C0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0C0967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</w:t>
            </w:r>
            <w:r w:rsidR="000C0967" w:rsidRPr="003B3F73">
              <w:rPr>
                <w:rFonts w:ascii="Times New Roman" w:hAnsi="Times New Roman" w:cs="Times New Roman"/>
              </w:rPr>
              <w:t>граждански</w:t>
            </w:r>
            <w:r w:rsidR="000C0967">
              <w:rPr>
                <w:rFonts w:ascii="Times New Roman" w:hAnsi="Times New Roman" w:cs="Times New Roman"/>
              </w:rPr>
              <w:t>х</w:t>
            </w:r>
            <w:r w:rsidR="000C0967" w:rsidRPr="003B3F73">
              <w:rPr>
                <w:rFonts w:ascii="Times New Roman" w:hAnsi="Times New Roman" w:cs="Times New Roman"/>
              </w:rPr>
              <w:t xml:space="preserve"> служащи</w:t>
            </w:r>
            <w:r w:rsidR="000C0967">
              <w:rPr>
                <w:rFonts w:ascii="Times New Roman" w:hAnsi="Times New Roman" w:cs="Times New Roman"/>
              </w:rPr>
              <w:t>х</w:t>
            </w:r>
            <w:r w:rsidR="000C0967" w:rsidRPr="003B3F73">
              <w:rPr>
                <w:rFonts w:ascii="Times New Roman" w:hAnsi="Times New Roman" w:cs="Times New Roman"/>
              </w:rPr>
              <w:t xml:space="preserve"> налоговых органов Новосибирской области, </w:t>
            </w:r>
            <w:r w:rsidR="00063575">
              <w:rPr>
                <w:rFonts w:ascii="Times New Roman" w:hAnsi="Times New Roman" w:cs="Times New Roman"/>
              </w:rPr>
              <w:t>назначаемы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063575">
              <w:rPr>
                <w:rFonts w:ascii="Times New Roman" w:hAnsi="Times New Roman" w:cs="Times New Roman"/>
              </w:rPr>
              <w:t>освобождаемы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от должности </w:t>
            </w:r>
            <w:r w:rsidR="000C0967" w:rsidRPr="003B3F73">
              <w:rPr>
                <w:rFonts w:ascii="Times New Roman" w:hAnsi="Times New Roman" w:cs="Times New Roman"/>
              </w:rPr>
              <w:t xml:space="preserve">руководителем Управления в части уведомления представителя нанимателя о фактах обращения в целях </w:t>
            </w:r>
            <w:r w:rsidR="000C0967" w:rsidRPr="003B3F73">
              <w:rPr>
                <w:rFonts w:ascii="Times New Roman" w:hAnsi="Times New Roman" w:cs="Times New Roman"/>
              </w:rPr>
              <w:lastRenderedPageBreak/>
              <w:t>склонения к совершению коррупционных правонарушений</w:t>
            </w:r>
          </w:p>
        </w:tc>
        <w:tc>
          <w:tcPr>
            <w:tcW w:w="2335" w:type="dxa"/>
          </w:tcPr>
          <w:p w:rsidR="003551FC" w:rsidRPr="00A45607" w:rsidRDefault="000C0967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lastRenderedPageBreak/>
              <w:t>Отдел безопасности Управления</w:t>
            </w:r>
          </w:p>
        </w:tc>
        <w:tc>
          <w:tcPr>
            <w:tcW w:w="1985" w:type="dxa"/>
          </w:tcPr>
          <w:p w:rsidR="003551FC" w:rsidRPr="00A45607" w:rsidRDefault="003551FC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B73EED" w:rsidRPr="00A45607" w:rsidRDefault="003551FC" w:rsidP="00BB5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B73EED" w:rsidRPr="0047731B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BB521F">
              <w:rPr>
                <w:rFonts w:ascii="Times New Roman" w:hAnsi="Times New Roman" w:cs="Times New Roman"/>
              </w:rPr>
              <w:t xml:space="preserve">налоговых органов Новосибирской области, </w:t>
            </w:r>
            <w:r w:rsidR="00063575">
              <w:rPr>
                <w:rFonts w:ascii="Times New Roman" w:hAnsi="Times New Roman" w:cs="Times New Roman"/>
              </w:rPr>
              <w:t>назначаемы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063575">
              <w:rPr>
                <w:rFonts w:ascii="Times New Roman" w:hAnsi="Times New Roman" w:cs="Times New Roman"/>
              </w:rPr>
              <w:t>освобождаемы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от должности </w:t>
            </w:r>
            <w:r w:rsidRPr="00A45607">
              <w:rPr>
                <w:rFonts w:ascii="Times New Roman" w:hAnsi="Times New Roman" w:cs="Times New Roman"/>
              </w:rPr>
              <w:t xml:space="preserve">руководителем </w:t>
            </w:r>
            <w:r w:rsidR="00BB521F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127FFD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335" w:type="dxa"/>
          </w:tcPr>
          <w:p w:rsidR="00B73EED" w:rsidRPr="00A45607" w:rsidRDefault="00BB521F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</w:t>
            </w:r>
            <w:r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1985" w:type="dxa"/>
          </w:tcPr>
          <w:p w:rsidR="00B73EED" w:rsidRPr="00A45607" w:rsidRDefault="00B73EED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A45607" w:rsidRDefault="00F93C85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BB521F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BB521F" w:rsidRPr="00A45607">
              <w:rPr>
                <w:rFonts w:ascii="Times New Roman" w:hAnsi="Times New Roman" w:cs="Times New Roman"/>
              </w:rPr>
              <w:t>,</w:t>
            </w:r>
            <w:r w:rsidR="00BB521F">
              <w:rPr>
                <w:rFonts w:ascii="Times New Roman" w:hAnsi="Times New Roman" w:cs="Times New Roman"/>
              </w:rPr>
              <w:t xml:space="preserve"> </w:t>
            </w:r>
            <w:r w:rsidR="00063575">
              <w:rPr>
                <w:rFonts w:ascii="Times New Roman" w:hAnsi="Times New Roman" w:cs="Times New Roman"/>
              </w:rPr>
              <w:t>назначаемы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063575">
              <w:rPr>
                <w:rFonts w:ascii="Times New Roman" w:hAnsi="Times New Roman" w:cs="Times New Roman"/>
              </w:rPr>
              <w:t>освобождаемы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от должности </w:t>
            </w:r>
            <w:r w:rsidR="00BB521F" w:rsidRPr="00A45607">
              <w:rPr>
                <w:rFonts w:ascii="Times New Roman" w:hAnsi="Times New Roman" w:cs="Times New Roman"/>
              </w:rPr>
              <w:t xml:space="preserve">руководителем </w:t>
            </w:r>
            <w:r w:rsidR="00BB521F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</w:t>
            </w:r>
            <w:r w:rsidR="00BB521F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BB521F">
              <w:rPr>
                <w:rFonts w:ascii="Times New Roman" w:hAnsi="Times New Roman" w:cs="Times New Roman"/>
              </w:rPr>
              <w:t>налоговых органов Новосибирской области, назначаемы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BB521F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BB521F">
              <w:rPr>
                <w:rFonts w:ascii="Times New Roman" w:hAnsi="Times New Roman" w:cs="Times New Roman"/>
              </w:rPr>
              <w:t>освобождаемы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BB521F" w:rsidRPr="00A45607">
              <w:rPr>
                <w:rFonts w:ascii="Times New Roman" w:hAnsi="Times New Roman" w:cs="Times New Roman"/>
              </w:rPr>
              <w:t xml:space="preserve"> от должности руководителем </w:t>
            </w:r>
            <w:r w:rsidR="00BB521F"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2335" w:type="dxa"/>
          </w:tcPr>
          <w:p w:rsidR="005F22DF" w:rsidRPr="00A45607" w:rsidRDefault="00BB521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</w:t>
            </w:r>
            <w:r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A45607" w:rsidRDefault="001739CC" w:rsidP="00156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BB521F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BB521F" w:rsidRPr="00A45607">
              <w:rPr>
                <w:rFonts w:ascii="Times New Roman" w:hAnsi="Times New Roman" w:cs="Times New Roman"/>
              </w:rPr>
              <w:t>,</w:t>
            </w:r>
            <w:r w:rsidR="00BB521F">
              <w:rPr>
                <w:rFonts w:ascii="Times New Roman" w:hAnsi="Times New Roman" w:cs="Times New Roman"/>
              </w:rPr>
              <w:t xml:space="preserve"> </w:t>
            </w:r>
            <w:r w:rsidR="00063575">
              <w:rPr>
                <w:rFonts w:ascii="Times New Roman" w:hAnsi="Times New Roman" w:cs="Times New Roman"/>
              </w:rPr>
              <w:t>назначаемы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063575">
              <w:rPr>
                <w:rFonts w:ascii="Times New Roman" w:hAnsi="Times New Roman" w:cs="Times New Roman"/>
              </w:rPr>
              <w:t>освобождаемы</w:t>
            </w:r>
            <w:r w:rsidR="00156DE2">
              <w:rPr>
                <w:rFonts w:ascii="Times New Roman" w:hAnsi="Times New Roman" w:cs="Times New Roman"/>
              </w:rPr>
              <w:t>х</w:t>
            </w:r>
            <w:r w:rsidR="00063575" w:rsidRPr="00A45607">
              <w:rPr>
                <w:rFonts w:ascii="Times New Roman" w:hAnsi="Times New Roman" w:cs="Times New Roman"/>
              </w:rPr>
              <w:t xml:space="preserve"> от должности </w:t>
            </w:r>
            <w:r w:rsidR="00BB521F" w:rsidRPr="00A45607">
              <w:rPr>
                <w:rFonts w:ascii="Times New Roman" w:hAnsi="Times New Roman" w:cs="Times New Roman"/>
              </w:rPr>
              <w:t xml:space="preserve">руководителем </w:t>
            </w:r>
            <w:r w:rsidR="00BB521F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BD62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BB521F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BB521F" w:rsidRPr="00A45607">
              <w:rPr>
                <w:rFonts w:ascii="Times New Roman" w:hAnsi="Times New Roman" w:cs="Times New Roman"/>
              </w:rPr>
              <w:t>,</w:t>
            </w:r>
            <w:r w:rsidR="00BB521F">
              <w:rPr>
                <w:rFonts w:ascii="Times New Roman" w:hAnsi="Times New Roman" w:cs="Times New Roman"/>
              </w:rPr>
              <w:t xml:space="preserve"> назначаемыми</w:t>
            </w:r>
            <w:r w:rsidR="00BB521F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BB521F">
              <w:rPr>
                <w:rFonts w:ascii="Times New Roman" w:hAnsi="Times New Roman" w:cs="Times New Roman"/>
              </w:rPr>
              <w:t>освобождаемыми</w:t>
            </w:r>
            <w:r w:rsidR="00BB521F" w:rsidRPr="00A45607">
              <w:rPr>
                <w:rFonts w:ascii="Times New Roman" w:hAnsi="Times New Roman" w:cs="Times New Roman"/>
              </w:rPr>
              <w:t xml:space="preserve"> от должности руководителем </w:t>
            </w:r>
            <w:r w:rsidR="00BB521F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сведений о доходах, расходах, об имуществе</w:t>
            </w:r>
            <w:r w:rsidR="00BD623A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335" w:type="dxa"/>
          </w:tcPr>
          <w:p w:rsidR="00896917" w:rsidRPr="00A45607" w:rsidRDefault="00063575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безопасности, Отдел кадров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A13B41" w:rsidRPr="00A45607" w:rsidRDefault="00896917" w:rsidP="000635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</w:t>
            </w:r>
            <w:r w:rsidR="00063575">
              <w:rPr>
                <w:rFonts w:ascii="Times New Roman" w:hAnsi="Times New Roman" w:cs="Times New Roman"/>
              </w:rPr>
              <w:t>служащими налоговых органов Новосибирской области</w:t>
            </w:r>
            <w:r w:rsidR="00063575" w:rsidRPr="00A45607">
              <w:rPr>
                <w:rFonts w:ascii="Times New Roman" w:hAnsi="Times New Roman" w:cs="Times New Roman"/>
              </w:rPr>
              <w:t>,</w:t>
            </w:r>
            <w:r w:rsidR="00063575">
              <w:rPr>
                <w:rFonts w:ascii="Times New Roman" w:hAnsi="Times New Roman" w:cs="Times New Roman"/>
              </w:rPr>
              <w:t xml:space="preserve"> назначаемыми</w:t>
            </w:r>
            <w:r w:rsidR="00063575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063575">
              <w:rPr>
                <w:rFonts w:ascii="Times New Roman" w:hAnsi="Times New Roman" w:cs="Times New Roman"/>
              </w:rPr>
              <w:t>освобождаемыми</w:t>
            </w:r>
            <w:r w:rsidR="00063575" w:rsidRPr="00A45607">
              <w:rPr>
                <w:rFonts w:ascii="Times New Roman" w:hAnsi="Times New Roman" w:cs="Times New Roman"/>
              </w:rPr>
              <w:t xml:space="preserve"> от должности руководителем </w:t>
            </w:r>
            <w:r w:rsidR="00063575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6253BD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9</w:t>
            </w:r>
            <w:r w:rsidR="00C25A27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FC14D3" w:rsidRPr="00A45607" w:rsidRDefault="001C4635" w:rsidP="002A63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пункта 1.9 </w:t>
            </w:r>
            <w:r w:rsidR="002A63FF">
              <w:rPr>
                <w:rFonts w:ascii="Times New Roman" w:hAnsi="Times New Roman" w:cs="Times New Roman"/>
              </w:rPr>
              <w:t xml:space="preserve">Плана противодействия коррупции ФНС России на 2021-2024 годы, в части </w:t>
            </w:r>
            <w:r w:rsidR="002A63FF" w:rsidRPr="00A45607">
              <w:rPr>
                <w:rFonts w:ascii="Times New Roman" w:hAnsi="Times New Roman" w:cs="Times New Roman"/>
              </w:rPr>
              <w:t xml:space="preserve">выработки предложений </w:t>
            </w:r>
            <w:r w:rsidR="002A63FF">
              <w:rPr>
                <w:rFonts w:ascii="Times New Roman" w:hAnsi="Times New Roman" w:cs="Times New Roman"/>
              </w:rPr>
              <w:br/>
            </w:r>
            <w:r w:rsidR="002A63FF" w:rsidRPr="00A45607">
              <w:rPr>
                <w:rFonts w:ascii="Times New Roman" w:hAnsi="Times New Roman" w:cs="Times New Roman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2A63FF">
              <w:rPr>
                <w:rFonts w:ascii="Times New Roman" w:hAnsi="Times New Roman" w:cs="Times New Roman"/>
              </w:rPr>
              <w:br/>
            </w:r>
            <w:r w:rsidR="002A63FF" w:rsidRPr="00A45607">
              <w:rPr>
                <w:rFonts w:ascii="Times New Roman" w:hAnsi="Times New Roman" w:cs="Times New Roman"/>
              </w:rPr>
              <w:t>в управлении коммерческой или некоммерческой организацией, установленных в целях противодействия коррупции</w:t>
            </w:r>
            <w:r w:rsidR="002A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5E3732" w:rsidRPr="00A45607" w:rsidRDefault="00BD0651" w:rsidP="005E3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2A63FF">
              <w:rPr>
                <w:rFonts w:ascii="Times New Roman" w:eastAsia="Times New Roman" w:hAnsi="Times New Roman"/>
                <w:szCs w:val="20"/>
                <w:lang w:eastAsia="ru-RU"/>
              </w:rPr>
              <w:t>тдел</w:t>
            </w:r>
            <w:r w:rsidR="005E3732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регистрации и учета налогоплательщиков</w:t>
            </w:r>
            <w:r w:rsidR="002E3429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5E3732" w:rsidRPr="00A45607" w:rsidRDefault="00BD0651" w:rsidP="005E3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A63FF">
              <w:rPr>
                <w:rFonts w:ascii="Times New Roman" w:hAnsi="Times New Roman"/>
              </w:rPr>
              <w:t>тдел</w:t>
            </w:r>
            <w:r w:rsidR="005E3732" w:rsidRPr="00A45607">
              <w:rPr>
                <w:rFonts w:ascii="Times New Roman" w:hAnsi="Times New Roman"/>
              </w:rPr>
              <w:t xml:space="preserve"> налогообложения доходов физических лиц и администрирования страховых взносов</w:t>
            </w:r>
            <w:r w:rsidR="002E3429">
              <w:rPr>
                <w:rFonts w:ascii="Times New Roman" w:hAnsi="Times New Roman" w:cs="Times New Roman"/>
              </w:rPr>
              <w:t>,</w:t>
            </w:r>
          </w:p>
          <w:p w:rsidR="006253BD" w:rsidRPr="00A45607" w:rsidRDefault="00BD0651" w:rsidP="002A6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A63FF">
              <w:rPr>
                <w:rFonts w:ascii="Times New Roman" w:hAnsi="Times New Roman" w:cs="Times New Roman"/>
              </w:rPr>
              <w:t xml:space="preserve">тдел безопасности </w:t>
            </w:r>
            <w:r w:rsidR="005E3732" w:rsidRPr="00A45607">
              <w:rPr>
                <w:rFonts w:ascii="Times New Roman" w:hAnsi="Times New Roman" w:cs="Times New Roman"/>
              </w:rPr>
              <w:t>Управлени</w:t>
            </w:r>
            <w:r w:rsidR="002A63F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85" w:type="dxa"/>
          </w:tcPr>
          <w:p w:rsidR="006253BD" w:rsidRPr="00A45607" w:rsidRDefault="008A76F2" w:rsidP="00BD0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 факту получения запроса </w:t>
            </w:r>
            <w:r w:rsidR="002A63FF">
              <w:rPr>
                <w:rFonts w:ascii="Times New Roman" w:hAnsi="Times New Roman" w:cs="Times New Roman"/>
              </w:rPr>
              <w:t>из ФНС России</w:t>
            </w:r>
          </w:p>
        </w:tc>
        <w:tc>
          <w:tcPr>
            <w:tcW w:w="5953" w:type="dxa"/>
          </w:tcPr>
          <w:p w:rsidR="006253BD" w:rsidRPr="00A45607" w:rsidRDefault="002A63FF" w:rsidP="001D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пункта 1.9 Плана противодействия коррупции ФНС России на 2021-2024 годы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(абзац 2 подпункта «а» пункта </w:t>
            </w:r>
            <w:r w:rsidR="004F7321" w:rsidRPr="00A45607">
              <w:rPr>
                <w:rFonts w:ascii="Times New Roman" w:hAnsi="Times New Roman" w:cs="Times New Roman"/>
              </w:rPr>
              <w:t>6 Национального плана противодействия коррупции на 2021-2024 годы)</w:t>
            </w:r>
            <w:r w:rsidR="001A122F"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93" w:type="dxa"/>
            <w:gridSpan w:val="5"/>
            <w:vAlign w:val="center"/>
          </w:tcPr>
          <w:p w:rsidR="0020403B" w:rsidRPr="00A45607" w:rsidRDefault="00E66EFF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  <w:b/>
              </w:rPr>
              <w:t xml:space="preserve">Выявление и систематизация причин и условий проявления коррупции в деятельности налоговых органов Новосибирской области, мониторинг </w:t>
            </w:r>
            <w:r w:rsidRPr="003B3F73">
              <w:rPr>
                <w:rFonts w:ascii="Times New Roman" w:hAnsi="Times New Roman" w:cs="Times New Roman"/>
                <w:b/>
              </w:rPr>
              <w:lastRenderedPageBreak/>
              <w:t>коррупционных рисков и их устранение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E66EFF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налоговых органах Новосибирской области</w:t>
            </w:r>
          </w:p>
        </w:tc>
        <w:tc>
          <w:tcPr>
            <w:tcW w:w="2335" w:type="dxa"/>
          </w:tcPr>
          <w:p w:rsidR="00801040" w:rsidRPr="00A45607" w:rsidRDefault="00E66EFF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3" w:type="dxa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руководителем ФНС России</w:t>
            </w:r>
            <w:r w:rsidR="00DA2456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и работниками подведомственных организаций.</w:t>
            </w:r>
          </w:p>
        </w:tc>
        <w:tc>
          <w:tcPr>
            <w:tcW w:w="2335" w:type="dxa"/>
          </w:tcPr>
          <w:p w:rsidR="00801040" w:rsidRPr="00A45607" w:rsidRDefault="00133193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3" w:type="dxa"/>
          </w:tcPr>
          <w:p w:rsidR="00A13B41" w:rsidRPr="00A45607" w:rsidRDefault="00801040" w:rsidP="001331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133193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133193" w:rsidRPr="00A45607">
              <w:rPr>
                <w:rFonts w:ascii="Times New Roman" w:hAnsi="Times New Roman" w:cs="Times New Roman"/>
              </w:rPr>
              <w:t>,</w:t>
            </w:r>
            <w:r w:rsidR="00133193">
              <w:rPr>
                <w:rFonts w:ascii="Times New Roman" w:hAnsi="Times New Roman" w:cs="Times New Roman"/>
              </w:rPr>
              <w:t xml:space="preserve"> назначаемыми</w:t>
            </w:r>
            <w:r w:rsidR="00133193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133193">
              <w:rPr>
                <w:rFonts w:ascii="Times New Roman" w:hAnsi="Times New Roman" w:cs="Times New Roman"/>
              </w:rPr>
              <w:t>освобождаемыми</w:t>
            </w:r>
            <w:r w:rsidR="00133193" w:rsidRPr="00A45607">
              <w:rPr>
                <w:rFonts w:ascii="Times New Roman" w:hAnsi="Times New Roman" w:cs="Times New Roman"/>
              </w:rPr>
              <w:t xml:space="preserve"> от должности руководителем </w:t>
            </w:r>
            <w:r w:rsidR="0013319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а также признаков нарушения указанными лицами законодательства Российской Федерации о государственной гражданской службе</w:t>
            </w:r>
            <w:r w:rsidR="0013319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 мер реагирования и минимизации негативных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последствий.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E71F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133193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133193" w:rsidRPr="00A45607">
              <w:rPr>
                <w:rFonts w:ascii="Times New Roman" w:hAnsi="Times New Roman" w:cs="Times New Roman"/>
              </w:rPr>
              <w:t>,</w:t>
            </w:r>
            <w:r w:rsidR="00133193">
              <w:rPr>
                <w:rFonts w:ascii="Times New Roman" w:hAnsi="Times New Roman" w:cs="Times New Roman"/>
              </w:rPr>
              <w:t xml:space="preserve"> назначаемыми</w:t>
            </w:r>
            <w:r w:rsidR="00133193" w:rsidRPr="00A45607">
              <w:rPr>
                <w:rFonts w:ascii="Times New Roman" w:hAnsi="Times New Roman" w:cs="Times New Roman"/>
              </w:rPr>
              <w:t xml:space="preserve"> на должность и </w:t>
            </w:r>
            <w:r w:rsidR="00133193">
              <w:rPr>
                <w:rFonts w:ascii="Times New Roman" w:hAnsi="Times New Roman" w:cs="Times New Roman"/>
              </w:rPr>
              <w:t>освобождаемыми</w:t>
            </w:r>
            <w:r w:rsidR="00133193" w:rsidRPr="00A45607">
              <w:rPr>
                <w:rFonts w:ascii="Times New Roman" w:hAnsi="Times New Roman" w:cs="Times New Roman"/>
              </w:rPr>
              <w:t xml:space="preserve"> от должности руководителем </w:t>
            </w:r>
            <w:r w:rsidR="0013319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335" w:type="dxa"/>
          </w:tcPr>
          <w:p w:rsidR="00896917" w:rsidRPr="00A45607" w:rsidRDefault="00133193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безопасности, Отдел кадров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3" w:type="dxa"/>
          </w:tcPr>
          <w:p w:rsidR="00896917" w:rsidRPr="00A45607" w:rsidRDefault="00896917" w:rsidP="001331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133193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133193">
              <w:rPr>
                <w:rFonts w:ascii="Times New Roman" w:hAnsi="Times New Roman" w:cs="Times New Roman"/>
              </w:rPr>
              <w:t>Управления</w:t>
            </w:r>
            <w:r w:rsidR="00024460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>по установленным случаям нарушения законодательства о противодействии коррупции.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444134" w:rsidRPr="003B3F73">
              <w:rPr>
                <w:rFonts w:ascii="Times New Roman" w:hAnsi="Times New Roman" w:cs="Times New Roman"/>
              </w:rPr>
              <w:t xml:space="preserve">Комиссии по соблюдению требований к служебному поведению федеральных государственных гражданских служащих УФНС России по Новосибирской области, заместителей начальников ИФНС </w:t>
            </w:r>
            <w:r w:rsidR="00444134" w:rsidRPr="003B3F73">
              <w:rPr>
                <w:rFonts w:ascii="Times New Roman" w:hAnsi="Times New Roman" w:cs="Times New Roman"/>
              </w:rPr>
              <w:lastRenderedPageBreak/>
              <w:t xml:space="preserve">России Новосибирской области и урегулированию конфликта интересов </w:t>
            </w:r>
            <w:r w:rsidRPr="00A45607">
              <w:rPr>
                <w:rFonts w:ascii="Times New Roman" w:hAnsi="Times New Roman" w:cs="Times New Roman"/>
              </w:rPr>
              <w:t>(далее - Комиссия).</w:t>
            </w:r>
          </w:p>
        </w:tc>
        <w:tc>
          <w:tcPr>
            <w:tcW w:w="2335" w:type="dxa"/>
          </w:tcPr>
          <w:p w:rsidR="00896917" w:rsidRPr="00A45607" w:rsidRDefault="00444134" w:rsidP="0044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lastRenderedPageBreak/>
              <w:t>Отдел безопасности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3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444134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AB1695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допустивших нарушение требований антикоррупционного </w:t>
            </w:r>
            <w:r w:rsidRPr="00A45607">
              <w:rPr>
                <w:rFonts w:ascii="Times New Roman" w:hAnsi="Times New Roman" w:cs="Times New Roman"/>
              </w:rPr>
              <w:lastRenderedPageBreak/>
              <w:t>законодательства.</w:t>
            </w:r>
          </w:p>
          <w:p w:rsidR="007D0882" w:rsidRPr="00A45607" w:rsidRDefault="00896917" w:rsidP="00AB16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304253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304253" w:rsidRPr="00A45607" w:rsidRDefault="003B3F12" w:rsidP="00D856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D856CA">
              <w:rPr>
                <w:rFonts w:ascii="Times New Roman" w:hAnsi="Times New Roman" w:cs="Times New Roman"/>
              </w:rPr>
              <w:t>5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AB16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AB1695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AB1695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назначаемыми</w:t>
            </w:r>
            <w:r w:rsidR="00AB1695">
              <w:rPr>
                <w:rFonts w:ascii="Times New Roman" w:hAnsi="Times New Roman" w:cs="Times New Roman"/>
              </w:rPr>
              <w:t xml:space="preserve"> н</w:t>
            </w:r>
            <w:r w:rsidRPr="00A45607">
              <w:rPr>
                <w:rFonts w:ascii="Times New Roman" w:hAnsi="Times New Roman" w:cs="Times New Roman"/>
              </w:rPr>
              <w:t xml:space="preserve">а должность и освобождаемыми от должности руководителем </w:t>
            </w:r>
            <w:r w:rsidR="00AB1695">
              <w:rPr>
                <w:rFonts w:ascii="Times New Roman" w:hAnsi="Times New Roman" w:cs="Times New Roman"/>
              </w:rPr>
              <w:t>Управления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="00AB1695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обязанности соблюдения запретов,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по предотвращению и урегулированию конфликта интересов.</w:t>
            </w:r>
          </w:p>
        </w:tc>
        <w:tc>
          <w:tcPr>
            <w:tcW w:w="2335" w:type="dxa"/>
          </w:tcPr>
          <w:p w:rsidR="00304253" w:rsidRPr="00A45607" w:rsidRDefault="00AB1695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304253" w:rsidRPr="00A45607" w:rsidRDefault="00304253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660AA9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2021 - 2024 гг.</w:t>
            </w:r>
            <w:r w:rsidR="00304253"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3" w:type="dxa"/>
          </w:tcPr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AB1695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AB1695" w:rsidRPr="00A45607">
              <w:rPr>
                <w:rFonts w:ascii="Times New Roman" w:hAnsi="Times New Roman" w:cs="Times New Roman"/>
              </w:rPr>
              <w:t>,</w:t>
            </w:r>
            <w:r w:rsidR="00AB1695">
              <w:rPr>
                <w:rFonts w:ascii="Times New Roman" w:hAnsi="Times New Roman" w:cs="Times New Roman"/>
              </w:rPr>
              <w:t xml:space="preserve"> </w:t>
            </w:r>
            <w:r w:rsidR="00AB1695" w:rsidRPr="00A45607">
              <w:rPr>
                <w:rFonts w:ascii="Times New Roman" w:hAnsi="Times New Roman" w:cs="Times New Roman"/>
              </w:rPr>
              <w:t>назначаемыми</w:t>
            </w:r>
            <w:r w:rsidR="00AB1695">
              <w:rPr>
                <w:rFonts w:ascii="Times New Roman" w:hAnsi="Times New Roman" w:cs="Times New Roman"/>
              </w:rPr>
              <w:t xml:space="preserve"> н</w:t>
            </w:r>
            <w:r w:rsidR="00AB1695" w:rsidRPr="00A45607">
              <w:rPr>
                <w:rFonts w:ascii="Times New Roman" w:hAnsi="Times New Roman" w:cs="Times New Roman"/>
              </w:rPr>
              <w:t xml:space="preserve">а должность и освобождаемыми от должности руководителем </w:t>
            </w:r>
            <w:r w:rsidR="00AB1695">
              <w:rPr>
                <w:rFonts w:ascii="Times New Roman" w:hAnsi="Times New Roman" w:cs="Times New Roman"/>
              </w:rPr>
              <w:t>Управления</w:t>
            </w:r>
            <w:r w:rsidR="00AB1695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запретов,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по предотвращению и урегулированию конфликта интересов.</w:t>
            </w:r>
          </w:p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304253" w:rsidRPr="00A45607" w:rsidRDefault="00D856CA" w:rsidP="004A46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C442F9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C442F9" w:rsidRPr="00A45607">
              <w:rPr>
                <w:rFonts w:ascii="Times New Roman" w:hAnsi="Times New Roman" w:cs="Times New Roman"/>
              </w:rPr>
              <w:t>,</w:t>
            </w:r>
            <w:r w:rsidR="00C442F9">
              <w:rPr>
                <w:rFonts w:ascii="Times New Roman" w:hAnsi="Times New Roman" w:cs="Times New Roman"/>
              </w:rPr>
              <w:t xml:space="preserve"> </w:t>
            </w:r>
            <w:r w:rsidR="00C442F9" w:rsidRPr="00A45607">
              <w:rPr>
                <w:rFonts w:ascii="Times New Roman" w:hAnsi="Times New Roman" w:cs="Times New Roman"/>
              </w:rPr>
              <w:t>назначаемыми</w:t>
            </w:r>
            <w:r w:rsidR="00C442F9">
              <w:rPr>
                <w:rFonts w:ascii="Times New Roman" w:hAnsi="Times New Roman" w:cs="Times New Roman"/>
              </w:rPr>
              <w:t xml:space="preserve"> н</w:t>
            </w:r>
            <w:r w:rsidR="00C442F9" w:rsidRPr="00A45607">
              <w:rPr>
                <w:rFonts w:ascii="Times New Roman" w:hAnsi="Times New Roman" w:cs="Times New Roman"/>
              </w:rPr>
              <w:t xml:space="preserve">а должность и освобождаемыми от должности руководителем </w:t>
            </w:r>
            <w:r w:rsidR="00C442F9">
              <w:rPr>
                <w:rFonts w:ascii="Times New Roman" w:hAnsi="Times New Roman" w:cs="Times New Roman"/>
              </w:rPr>
              <w:t>Управления</w:t>
            </w:r>
            <w:r w:rsidR="00C442F9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оценки подарка, реализации (выкупа)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335" w:type="dxa"/>
          </w:tcPr>
          <w:p w:rsidR="00C442F9" w:rsidRDefault="00C442F9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04253" w:rsidRPr="00A45607" w:rsidRDefault="00C442F9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обеспечения</w:t>
            </w:r>
            <w:r w:rsidRPr="003B3F73"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1985" w:type="dxa"/>
          </w:tcPr>
          <w:p w:rsidR="00304253" w:rsidRPr="00A45607" w:rsidRDefault="00304253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4A46DF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3" w:type="dxa"/>
          </w:tcPr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C442F9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C442F9" w:rsidRPr="00A45607">
              <w:rPr>
                <w:rFonts w:ascii="Times New Roman" w:hAnsi="Times New Roman" w:cs="Times New Roman"/>
              </w:rPr>
              <w:t>,</w:t>
            </w:r>
            <w:r w:rsidR="00C442F9">
              <w:rPr>
                <w:rFonts w:ascii="Times New Roman" w:hAnsi="Times New Roman" w:cs="Times New Roman"/>
              </w:rPr>
              <w:t xml:space="preserve"> </w:t>
            </w:r>
            <w:r w:rsidR="00C442F9" w:rsidRPr="00A45607">
              <w:rPr>
                <w:rFonts w:ascii="Times New Roman" w:hAnsi="Times New Roman" w:cs="Times New Roman"/>
              </w:rPr>
              <w:t>назначаемыми</w:t>
            </w:r>
            <w:r w:rsidR="00C442F9">
              <w:rPr>
                <w:rFonts w:ascii="Times New Roman" w:hAnsi="Times New Roman" w:cs="Times New Roman"/>
              </w:rPr>
              <w:t xml:space="preserve"> н</w:t>
            </w:r>
            <w:r w:rsidR="00C442F9" w:rsidRPr="00A45607">
              <w:rPr>
                <w:rFonts w:ascii="Times New Roman" w:hAnsi="Times New Roman" w:cs="Times New Roman"/>
              </w:rPr>
              <w:t xml:space="preserve">а должность и освобождаемыми от должности руководителем </w:t>
            </w:r>
            <w:r w:rsidR="00C442F9">
              <w:rPr>
                <w:rFonts w:ascii="Times New Roman" w:hAnsi="Times New Roman" w:cs="Times New Roman"/>
              </w:rPr>
              <w:t>Управления</w:t>
            </w:r>
            <w:r w:rsidR="00C442F9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установленного порядка</w:t>
            </w:r>
            <w:r w:rsidR="00C442F9">
              <w:rPr>
                <w:rFonts w:ascii="Times New Roman" w:hAnsi="Times New Roman" w:cs="Times New Roman"/>
              </w:rPr>
              <w:t xml:space="preserve"> сообщения о получении подарка.</w:t>
            </w:r>
          </w:p>
          <w:p w:rsidR="00A13B41" w:rsidRPr="00A45607" w:rsidRDefault="00304253" w:rsidP="00C442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304253" w:rsidRPr="00A45607" w:rsidRDefault="00D856CA" w:rsidP="004A46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C442F9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C442F9" w:rsidRPr="00A45607">
              <w:rPr>
                <w:rFonts w:ascii="Times New Roman" w:hAnsi="Times New Roman" w:cs="Times New Roman"/>
              </w:rPr>
              <w:t>,</w:t>
            </w:r>
            <w:r w:rsidR="00C442F9">
              <w:rPr>
                <w:rFonts w:ascii="Times New Roman" w:hAnsi="Times New Roman" w:cs="Times New Roman"/>
              </w:rPr>
              <w:t xml:space="preserve"> </w:t>
            </w:r>
            <w:r w:rsidR="00C442F9" w:rsidRPr="00A45607">
              <w:rPr>
                <w:rFonts w:ascii="Times New Roman" w:hAnsi="Times New Roman" w:cs="Times New Roman"/>
              </w:rPr>
              <w:t>назначаемыми</w:t>
            </w:r>
            <w:r w:rsidR="00C442F9">
              <w:rPr>
                <w:rFonts w:ascii="Times New Roman" w:hAnsi="Times New Roman" w:cs="Times New Roman"/>
              </w:rPr>
              <w:t xml:space="preserve"> н</w:t>
            </w:r>
            <w:r w:rsidR="00C442F9" w:rsidRPr="00A45607">
              <w:rPr>
                <w:rFonts w:ascii="Times New Roman" w:hAnsi="Times New Roman" w:cs="Times New Roman"/>
              </w:rPr>
              <w:t xml:space="preserve">а должность и освобождаемыми от должности руководителем </w:t>
            </w:r>
            <w:r w:rsidR="00C442F9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335" w:type="dxa"/>
          </w:tcPr>
          <w:p w:rsidR="00C442F9" w:rsidRDefault="00C442F9" w:rsidP="00C44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безопасности</w:t>
            </w:r>
          </w:p>
          <w:p w:rsidR="00304253" w:rsidRPr="00A45607" w:rsidRDefault="00C442F9" w:rsidP="00C44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985" w:type="dxa"/>
          </w:tcPr>
          <w:p w:rsidR="00304253" w:rsidRPr="00A45607" w:rsidRDefault="00304253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3" w:type="dxa"/>
          </w:tcPr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C442F9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C442F9" w:rsidRPr="00A45607">
              <w:rPr>
                <w:rFonts w:ascii="Times New Roman" w:hAnsi="Times New Roman" w:cs="Times New Roman"/>
              </w:rPr>
              <w:t>,</w:t>
            </w:r>
            <w:r w:rsidR="00C442F9">
              <w:rPr>
                <w:rFonts w:ascii="Times New Roman" w:hAnsi="Times New Roman" w:cs="Times New Roman"/>
              </w:rPr>
              <w:t xml:space="preserve"> </w:t>
            </w:r>
            <w:r w:rsidR="00C442F9" w:rsidRPr="00A45607">
              <w:rPr>
                <w:rFonts w:ascii="Times New Roman" w:hAnsi="Times New Roman" w:cs="Times New Roman"/>
              </w:rPr>
              <w:t>назначаемыми</w:t>
            </w:r>
            <w:r w:rsidR="00C442F9">
              <w:rPr>
                <w:rFonts w:ascii="Times New Roman" w:hAnsi="Times New Roman" w:cs="Times New Roman"/>
              </w:rPr>
              <w:t xml:space="preserve"> н</w:t>
            </w:r>
            <w:r w:rsidR="00C442F9" w:rsidRPr="00A45607">
              <w:rPr>
                <w:rFonts w:ascii="Times New Roman" w:hAnsi="Times New Roman" w:cs="Times New Roman"/>
              </w:rPr>
              <w:t xml:space="preserve">а должность и освобождаемыми от должности руководителем </w:t>
            </w:r>
            <w:r w:rsidR="00C442F9">
              <w:rPr>
                <w:rFonts w:ascii="Times New Roman" w:hAnsi="Times New Roman" w:cs="Times New Roman"/>
              </w:rPr>
              <w:t>Управления</w:t>
            </w:r>
            <w:r w:rsidR="00C442F9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C442F9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304253" w:rsidRPr="00A45607" w:rsidRDefault="003B3F12" w:rsidP="00D856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856CA">
              <w:rPr>
                <w:rFonts w:ascii="Times New Roman" w:hAnsi="Times New Roman" w:cs="Times New Roman"/>
              </w:rPr>
              <w:t>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4E4F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4E4FB9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требований </w:t>
            </w:r>
            <w:r w:rsidRPr="00A45607">
              <w:rPr>
                <w:rFonts w:ascii="Times New Roman" w:hAnsi="Times New Roman" w:cs="Times New Roman"/>
              </w:rPr>
              <w:lastRenderedPageBreak/>
              <w:t>законодательства о противодействии коррупции при осуществлении закупок для государственных нужд ФНС России.</w:t>
            </w:r>
          </w:p>
        </w:tc>
        <w:tc>
          <w:tcPr>
            <w:tcW w:w="2335" w:type="dxa"/>
          </w:tcPr>
          <w:p w:rsidR="00304253" w:rsidRPr="00A45607" w:rsidRDefault="00962F29" w:rsidP="004A4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безопасности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контроля 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налоговых органов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423A55" w:rsidRPr="00A45607" w:rsidRDefault="00962F29" w:rsidP="0096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обеспечения Управления</w:t>
            </w:r>
          </w:p>
        </w:tc>
        <w:tc>
          <w:tcPr>
            <w:tcW w:w="1985" w:type="dxa"/>
          </w:tcPr>
          <w:p w:rsidR="00304253" w:rsidRPr="00A45607" w:rsidRDefault="00304253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304253" w:rsidRPr="00A45607" w:rsidRDefault="00304253" w:rsidP="004A46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lastRenderedPageBreak/>
              <w:t>(на постоянной основе)</w:t>
            </w:r>
          </w:p>
        </w:tc>
        <w:tc>
          <w:tcPr>
            <w:tcW w:w="5953" w:type="dxa"/>
          </w:tcPr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4A46DF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</w:t>
            </w:r>
            <w:r w:rsidRPr="00A45607">
              <w:rPr>
                <w:rFonts w:ascii="Times New Roman" w:hAnsi="Times New Roman" w:cs="Times New Roman"/>
              </w:rPr>
              <w:lastRenderedPageBreak/>
              <w:t>противодействии коррупции при осуществлении закупок для государственных нужд</w:t>
            </w:r>
            <w:r w:rsidR="004A46DF">
              <w:rPr>
                <w:rFonts w:ascii="Times New Roman" w:hAnsi="Times New Roman" w:cs="Times New Roman"/>
              </w:rPr>
              <w:t xml:space="preserve"> ФНС России.</w:t>
            </w:r>
          </w:p>
          <w:p w:rsidR="00304253" w:rsidRPr="00A45607" w:rsidRDefault="00304253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ED5A83">
        <w:trPr>
          <w:gridAfter w:val="1"/>
          <w:wAfter w:w="6" w:type="dxa"/>
        </w:trPr>
        <w:tc>
          <w:tcPr>
            <w:tcW w:w="567" w:type="dxa"/>
          </w:tcPr>
          <w:p w:rsidR="00F02E7C" w:rsidRPr="00737640" w:rsidRDefault="003B3F12" w:rsidP="00D856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D856C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4A46DF"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="00DA5F95">
              <w:rPr>
                <w:rFonts w:ascii="Times New Roman" w:hAnsi="Times New Roman" w:cs="Times New Roman"/>
              </w:rPr>
              <w:t xml:space="preserve">, так </w:t>
            </w:r>
            <w:r w:rsidR="00D200D5">
              <w:rPr>
                <w:rFonts w:ascii="Times New Roman" w:hAnsi="Times New Roman" w:cs="Times New Roman"/>
              </w:rPr>
              <w:br/>
              <w:t>и в отношении указанных лиц.</w:t>
            </w:r>
          </w:p>
        </w:tc>
        <w:tc>
          <w:tcPr>
            <w:tcW w:w="2335" w:type="dxa"/>
          </w:tcPr>
          <w:p w:rsidR="004A46DF" w:rsidRDefault="004A46DF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  <w:p w:rsidR="00F02E7C" w:rsidRPr="00737640" w:rsidRDefault="004A46DF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985" w:type="dxa"/>
          </w:tcPr>
          <w:p w:rsidR="00F02E7C" w:rsidRDefault="00F02E7C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F02E7C" w:rsidRPr="00737640" w:rsidRDefault="00D256AF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  <w:r w:rsidR="004A46DF" w:rsidRPr="007376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93" w:type="dxa"/>
            <w:gridSpan w:val="5"/>
          </w:tcPr>
          <w:p w:rsidR="0020403B" w:rsidRPr="00A45607" w:rsidRDefault="004A46DF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  <w:b/>
              </w:rPr>
              <w:t>Взаимодействие УФНС России по Новосибирской области с институтами гражданского общества и гражданами, обеспечение доступности информации о деятельности Управления</w:t>
            </w:r>
          </w:p>
        </w:tc>
      </w:tr>
      <w:tr w:rsidR="00A45607" w:rsidRPr="00A45607" w:rsidTr="00ED5A83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4A46DF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налоговых органов Новосибирской области (включенных в Перечень должностей, которые размещаются в информационно-телекоммуникационной сети «Интернет») на официальном сайте ФНС России в информационно-телекоммуникационной сети «Интернет» (</w:t>
            </w:r>
            <w:hyperlink r:id="rId15" w:history="1">
              <w:r w:rsidR="00625E02" w:rsidRPr="0093729E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625E02" w:rsidRPr="0093729E">
                <w:rPr>
                  <w:rStyle w:val="a3"/>
                  <w:rFonts w:ascii="Times New Roman" w:hAnsi="Times New Roman"/>
                </w:rPr>
                <w:t>.</w:t>
              </w:r>
              <w:r w:rsidR="00625E02" w:rsidRPr="0093729E">
                <w:rPr>
                  <w:rStyle w:val="a3"/>
                  <w:rFonts w:ascii="Times New Roman" w:hAnsi="Times New Roman"/>
                  <w:lang w:val="en-US"/>
                </w:rPr>
                <w:t>nalog</w:t>
              </w:r>
              <w:r w:rsidR="00625E02" w:rsidRPr="0093729E">
                <w:rPr>
                  <w:rStyle w:val="a3"/>
                  <w:rFonts w:ascii="Times New Roman" w:hAnsi="Times New Roman"/>
                </w:rPr>
                <w:t>.</w:t>
              </w:r>
              <w:r w:rsidR="00625E02" w:rsidRPr="0093729E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="00625E02" w:rsidRPr="00625E02">
                <w:rPr>
                  <w:rStyle w:val="a3"/>
                  <w:rFonts w:ascii="Times New Roman" w:hAnsi="Times New Roman"/>
                </w:rPr>
                <w:t>.</w:t>
              </w:r>
              <w:r w:rsidR="00625E02" w:rsidRPr="0093729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3B3F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1" w:type="dxa"/>
            <w:gridSpan w:val="2"/>
          </w:tcPr>
          <w:p w:rsidR="00896917" w:rsidRPr="00A45607" w:rsidRDefault="004A46DF" w:rsidP="00E01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</w:rPr>
              <w:t>Отдел кадров</w:t>
            </w:r>
            <w:r w:rsidRPr="003B3F73">
              <w:rPr>
                <w:rFonts w:ascii="Times New Roman" w:hAnsi="Times New Roman" w:cs="Times New Roman"/>
              </w:rPr>
              <w:br/>
              <w:t>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4A46DF" w:rsidRPr="003B3F73">
              <w:rPr>
                <w:rFonts w:ascii="Times New Roman" w:hAnsi="Times New Roman" w:cs="Times New Roman"/>
              </w:rPr>
              <w:t>УФНС России по Новосибирской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ED5A83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452895" w:rsidRPr="00A4560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proofErr w:type="spellStart"/>
            <w:r w:rsidR="002F6E70">
              <w:rPr>
                <w:lang w:val="en-US"/>
              </w:rPr>
              <w:t>gov</w:t>
            </w:r>
            <w:proofErr w:type="spellEnd"/>
            <w:r w:rsidR="002F6E70" w:rsidRPr="002F6E70">
              <w:t>.</w:t>
            </w:r>
            <w:proofErr w:type="spellStart"/>
            <w:r w:rsidR="008C1013" w:rsidRPr="00A45607">
              <w:t>ru</w:t>
            </w:r>
            <w:proofErr w:type="spellEnd"/>
            <w:r w:rsidR="008C1013" w:rsidRPr="00A45607">
              <w:t>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  <w:gridSpan w:val="2"/>
          </w:tcPr>
          <w:p w:rsidR="00ED5A83" w:rsidRDefault="00ED5A83" w:rsidP="00ED5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</w:t>
            </w:r>
          </w:p>
          <w:p w:rsidR="00452895" w:rsidRPr="00A45607" w:rsidRDefault="00ED5A83" w:rsidP="00ED5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A83">
              <w:rPr>
                <w:rFonts w:ascii="Times New Roman" w:hAnsi="Times New Roman" w:cs="Times New Roman"/>
              </w:rPr>
              <w:t>Отдел работы</w:t>
            </w:r>
            <w:r>
              <w:rPr>
                <w:rFonts w:ascii="Times New Roman" w:hAnsi="Times New Roman" w:cs="Times New Roman"/>
              </w:rPr>
              <w:t xml:space="preserve"> с на</w:t>
            </w:r>
            <w:r w:rsidRPr="00ED5A83">
              <w:rPr>
                <w:rFonts w:ascii="Times New Roman" w:hAnsi="Times New Roman" w:cs="Times New Roman"/>
              </w:rPr>
              <w:t>логоплательщиками Управления</w:t>
            </w: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4528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ED5A83" w:rsidRPr="003B3F73">
              <w:rPr>
                <w:rFonts w:ascii="Times New Roman" w:hAnsi="Times New Roman" w:cs="Times New Roman"/>
              </w:rPr>
              <w:t>УФНС России по Новосибирской области</w:t>
            </w:r>
            <w:r w:rsidR="00ED5A83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ED5A83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4" w:type="dxa"/>
          </w:tcPr>
          <w:p w:rsidR="008C1013" w:rsidRPr="00A45607" w:rsidRDefault="008C1013" w:rsidP="00ED5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ED5A83">
              <w:rPr>
                <w:rFonts w:ascii="Times New Roman" w:hAnsi="Times New Roman" w:cs="Times New Roman"/>
              </w:rPr>
              <w:t>УФНС России по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</w:t>
            </w:r>
            <w:r w:rsidR="00ED5A83">
              <w:rPr>
                <w:rFonts w:ascii="Times New Roman" w:hAnsi="Times New Roman" w:cs="Times New Roman"/>
              </w:rPr>
              <w:t xml:space="preserve"> Управления</w:t>
            </w:r>
            <w:r w:rsidRPr="00A45607">
              <w:rPr>
                <w:rFonts w:ascii="Times New Roman" w:hAnsi="Times New Roman" w:cs="Times New Roman"/>
              </w:rPr>
              <w:t xml:space="preserve">, в том числе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Общественным советом при </w:t>
            </w:r>
            <w:r w:rsidR="00ED5A83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41" w:type="dxa"/>
            <w:gridSpan w:val="2"/>
          </w:tcPr>
          <w:p w:rsidR="008C1013" w:rsidRPr="00A45607" w:rsidRDefault="00ED5A8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  <w:r w:rsidR="008C1013" w:rsidRPr="00A45607">
              <w:rPr>
                <w:rFonts w:ascii="Times New Roman" w:hAnsi="Times New Roman" w:cs="Times New Roman"/>
              </w:rPr>
              <w:t>,</w:t>
            </w:r>
          </w:p>
          <w:p w:rsidR="008C1013" w:rsidRPr="00A45607" w:rsidRDefault="008C1013" w:rsidP="00ED5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ED5A8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ED5A83" w:rsidRPr="003B3F73">
              <w:rPr>
                <w:rFonts w:ascii="Times New Roman" w:hAnsi="Times New Roman" w:cs="Times New Roman"/>
              </w:rPr>
              <w:t>УФНС России по Новосибирской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D856CA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4814" w:type="dxa"/>
          </w:tcPr>
          <w:p w:rsidR="003D28F2" w:rsidRPr="003B3F73" w:rsidRDefault="003D28F2" w:rsidP="008A1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3F73">
              <w:rPr>
                <w:rFonts w:ascii="Times New Roman" w:hAnsi="Times New Roman"/>
              </w:rPr>
              <w:t>Осуществление взаимодействия путем непосредственного принятия участия в заседаниях Комиссии по координации работы по противодействию коррупции в Новосибирской области, Комиссии по вопросам государственной гражданской службы при окружном Совете по вопросам кадровой политики при полномочном представителе Президента Российской Федерации в Сибирском Федеральном округе руководителем Управления Федеральной налоговой службы по Новосибирской области</w:t>
            </w:r>
          </w:p>
        </w:tc>
        <w:tc>
          <w:tcPr>
            <w:tcW w:w="2341" w:type="dxa"/>
            <w:gridSpan w:val="2"/>
          </w:tcPr>
          <w:p w:rsidR="003D28F2" w:rsidRPr="003B3F73" w:rsidRDefault="003D28F2" w:rsidP="008A1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3F73">
              <w:rPr>
                <w:rFonts w:ascii="Times New Roman" w:hAnsi="Times New Roman"/>
              </w:rPr>
              <w:t>Руководитель УФНС России по Новосибирской области</w:t>
            </w:r>
          </w:p>
        </w:tc>
        <w:tc>
          <w:tcPr>
            <w:tcW w:w="1985" w:type="dxa"/>
          </w:tcPr>
          <w:p w:rsidR="003D28F2" w:rsidRPr="003B3F73" w:rsidRDefault="003D28F2" w:rsidP="008A15B6">
            <w:pPr>
              <w:jc w:val="center"/>
              <w:rPr>
                <w:rFonts w:ascii="Times New Roman" w:hAnsi="Times New Roman"/>
              </w:rPr>
            </w:pPr>
            <w:r w:rsidRPr="003B3F73">
              <w:rPr>
                <w:rFonts w:ascii="Times New Roman" w:hAnsi="Times New Roman"/>
              </w:rPr>
              <w:t>В соответствии с планами работы Комиссий</w:t>
            </w:r>
          </w:p>
        </w:tc>
        <w:tc>
          <w:tcPr>
            <w:tcW w:w="5959" w:type="dxa"/>
            <w:gridSpan w:val="2"/>
          </w:tcPr>
          <w:p w:rsidR="003D28F2" w:rsidRPr="003B3F73" w:rsidRDefault="003D28F2" w:rsidP="008A1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3F73">
              <w:rPr>
                <w:rFonts w:ascii="Times New Roman" w:hAnsi="Times New Roman"/>
              </w:rPr>
              <w:t>Принятие эффективных решений по вопросам противодействия коррупции в УФНС России по Новосибирской области и реализации государственной антикоррупционной политики в Новосибирской области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D856CA">
              <w:rPr>
                <w:rFonts w:ascii="Times New Roman" w:hAnsi="Times New Roman" w:cs="Times New Roman"/>
              </w:rPr>
              <w:t>5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3D28F2" w:rsidRPr="00864739" w:rsidRDefault="003D28F2" w:rsidP="004D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</w:rPr>
              <w:t>налоговых органах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</w:t>
            </w:r>
            <w:r>
              <w:rPr>
                <w:rFonts w:ascii="Times New Roman" w:hAnsi="Times New Roman" w:cs="Times New Roman"/>
              </w:rPr>
              <w:t xml:space="preserve"> 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к служебному (должностному) поведению посредством функционирования «телефона доверия» по вопросам противодействия коррупции.</w:t>
            </w:r>
          </w:p>
        </w:tc>
        <w:tc>
          <w:tcPr>
            <w:tcW w:w="2341" w:type="dxa"/>
            <w:gridSpan w:val="2"/>
          </w:tcPr>
          <w:p w:rsidR="003D28F2" w:rsidRPr="00A45607" w:rsidRDefault="003D28F2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3D28F2" w:rsidRPr="00A45607" w:rsidRDefault="003D28F2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D28F2" w:rsidRPr="00A45607" w:rsidRDefault="003D28F2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3D28F2" w:rsidRDefault="003D28F2" w:rsidP="00ED5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>
              <w:rPr>
                <w:rFonts w:ascii="Times New Roman" w:hAnsi="Times New Roman" w:cs="Times New Roman"/>
              </w:rPr>
              <w:t>налоговых органов Новосибирской области.</w:t>
            </w:r>
          </w:p>
          <w:p w:rsidR="003D28F2" w:rsidRPr="00A45607" w:rsidRDefault="003D28F2" w:rsidP="00ED5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856C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3D28F2" w:rsidRPr="00864739" w:rsidRDefault="003D28F2" w:rsidP="004D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</w:rPr>
              <w:t>налоговых органах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</w:t>
            </w:r>
            <w:r>
              <w:rPr>
                <w:rFonts w:ascii="Times New Roman" w:hAnsi="Times New Roman" w:cs="Times New Roman"/>
              </w:rPr>
              <w:t xml:space="preserve"> 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к служебному (должностному) поведению </w:t>
            </w:r>
            <w:r w:rsidRPr="005068DC">
              <w:rPr>
                <w:rFonts w:ascii="Times New Roman" w:hAnsi="Times New Roman" w:cs="Times New Roman"/>
              </w:rPr>
              <w:t>посредством использования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07D13">
              <w:rPr>
                <w:rFonts w:ascii="Times New Roman" w:hAnsi="Times New Roman" w:cs="Times New Roman"/>
              </w:rPr>
              <w:t>пециализированн</w:t>
            </w:r>
            <w:r>
              <w:rPr>
                <w:rFonts w:ascii="Times New Roman" w:hAnsi="Times New Roman" w:cs="Times New Roman"/>
              </w:rPr>
              <w:t>ого</w:t>
            </w:r>
            <w:r w:rsidRPr="00307D13">
              <w:rPr>
                <w:rFonts w:ascii="Times New Roman" w:hAnsi="Times New Roman" w:cs="Times New Roman"/>
              </w:rPr>
              <w:t xml:space="preserve"> почтов</w:t>
            </w:r>
            <w:r>
              <w:rPr>
                <w:rFonts w:ascii="Times New Roman" w:hAnsi="Times New Roman" w:cs="Times New Roman"/>
              </w:rPr>
              <w:t>ого</w:t>
            </w:r>
            <w:r w:rsidRPr="00307D13">
              <w:rPr>
                <w:rFonts w:ascii="Times New Roman" w:hAnsi="Times New Roman" w:cs="Times New Roman"/>
              </w:rPr>
              <w:t xml:space="preserve"> ящик</w:t>
            </w:r>
            <w:r>
              <w:rPr>
                <w:rFonts w:ascii="Times New Roman" w:hAnsi="Times New Roman" w:cs="Times New Roman"/>
              </w:rPr>
              <w:t>а</w:t>
            </w:r>
            <w:r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>
              <w:rPr>
                <w:rFonts w:ascii="Times New Roman" w:hAnsi="Times New Roman" w:cs="Times New Roman"/>
              </w:rPr>
              <w:t>ам коррупции.</w:t>
            </w:r>
          </w:p>
        </w:tc>
        <w:tc>
          <w:tcPr>
            <w:tcW w:w="2341" w:type="dxa"/>
            <w:gridSpan w:val="2"/>
          </w:tcPr>
          <w:p w:rsidR="003D28F2" w:rsidRPr="00A45607" w:rsidRDefault="003D28F2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3D28F2" w:rsidRPr="00A45607" w:rsidRDefault="003D28F2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D28F2" w:rsidRPr="00A45607" w:rsidRDefault="003D28F2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3D28F2" w:rsidRDefault="003D28F2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3D28F2" w:rsidRPr="00A45607" w:rsidRDefault="003D28F2" w:rsidP="004A46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D28F2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D28F2" w:rsidRPr="00A45607" w:rsidRDefault="003D28F2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093" w:type="dxa"/>
            <w:gridSpan w:val="5"/>
            <w:vAlign w:val="center"/>
          </w:tcPr>
          <w:p w:rsidR="003D28F2" w:rsidRPr="00A45607" w:rsidRDefault="003D28F2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F73">
              <w:rPr>
                <w:rFonts w:ascii="Times New Roman" w:hAnsi="Times New Roman" w:cs="Times New Roman"/>
                <w:b/>
              </w:rPr>
              <w:t>Мероприятия, направленные на противодействие коррупции, с учетом специфики деятельности УФНС России по Новосибирской области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3D28F2" w:rsidRPr="003B3F73" w:rsidRDefault="003D28F2" w:rsidP="004C0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3F73">
              <w:rPr>
                <w:rFonts w:ascii="Times New Roman" w:hAnsi="Times New Roman"/>
              </w:rPr>
              <w:t xml:space="preserve">Мониторинг и выявление коррупционных рисков, возникающих при реализации функций Управления, в том числе </w:t>
            </w:r>
            <w:r w:rsidRPr="00A45607">
              <w:rPr>
                <w:rFonts w:ascii="Times New Roman" w:hAnsi="Times New Roman"/>
              </w:rPr>
              <w:t>личной заинтересованности при осуществлении закупок, которая приводит или может привести к конфликту интересов.</w:t>
            </w:r>
          </w:p>
        </w:tc>
        <w:tc>
          <w:tcPr>
            <w:tcW w:w="2341" w:type="dxa"/>
            <w:gridSpan w:val="2"/>
          </w:tcPr>
          <w:p w:rsidR="003D28F2" w:rsidRPr="003B3F73" w:rsidRDefault="003D28F2" w:rsidP="00392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F73">
              <w:rPr>
                <w:rFonts w:ascii="Times New Roman" w:hAnsi="Times New Roman"/>
              </w:rPr>
              <w:t>Отдел безопасности, Отдел обеспечения, Правовой отдел Управления, структурные отделы</w:t>
            </w:r>
          </w:p>
          <w:p w:rsidR="003D28F2" w:rsidRPr="003B3F73" w:rsidRDefault="003D28F2" w:rsidP="00392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F73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985" w:type="dxa"/>
          </w:tcPr>
          <w:p w:rsidR="003D28F2" w:rsidRPr="00B30EBA" w:rsidRDefault="003D28F2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0EBA">
              <w:rPr>
                <w:rFonts w:ascii="Times New Roman" w:hAnsi="Times New Roman" w:cs="Times New Roman"/>
              </w:rPr>
              <w:t>В течение</w:t>
            </w:r>
          </w:p>
          <w:p w:rsidR="003D28F2" w:rsidRPr="00B30EBA" w:rsidRDefault="003D28F2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0EBA">
              <w:rPr>
                <w:rFonts w:ascii="Times New Roman" w:hAnsi="Times New Roman" w:cs="Times New Roman"/>
              </w:rPr>
              <w:t xml:space="preserve">2021 - 2024 гг. </w:t>
            </w:r>
            <w:r w:rsidRPr="00B30EBA">
              <w:rPr>
                <w:rFonts w:ascii="Times New Roman" w:hAnsi="Times New Roman" w:cs="Times New Roman"/>
              </w:rPr>
              <w:br/>
              <w:t xml:space="preserve">(но не реже </w:t>
            </w:r>
            <w:proofErr w:type="gramEnd"/>
          </w:p>
          <w:p w:rsidR="003D28F2" w:rsidRPr="00C36E84" w:rsidRDefault="003D28F2" w:rsidP="00AA69F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B30EBA">
              <w:rPr>
                <w:rFonts w:ascii="Times New Roman" w:hAnsi="Times New Roman" w:cs="Times New Roman"/>
              </w:rPr>
              <w:t>1 раза в год)</w:t>
            </w:r>
            <w:proofErr w:type="gramEnd"/>
          </w:p>
        </w:tc>
        <w:tc>
          <w:tcPr>
            <w:tcW w:w="5959" w:type="dxa"/>
            <w:gridSpan w:val="2"/>
          </w:tcPr>
          <w:p w:rsidR="003D28F2" w:rsidRDefault="003D28F2" w:rsidP="004C0FB3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3B3F73">
              <w:rPr>
                <w:rFonts w:ascii="Times New Roman" w:eastAsia="Calibri" w:hAnsi="Times New Roman" w:cs="Times New Roman"/>
              </w:rPr>
              <w:t>Минимизация коррупционных рисков, их устранение в деятельности Управления</w:t>
            </w:r>
            <w:r>
              <w:rPr>
                <w:rFonts w:ascii="Times New Roman" w:eastAsia="Calibri" w:hAnsi="Times New Roman" w:cs="Times New Roman"/>
              </w:rPr>
              <w:t>, в том числе</w:t>
            </w:r>
            <w:r w:rsidRPr="003B3F7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 осуществлении</w:t>
            </w:r>
            <w:r w:rsidR="0021408C">
              <w:rPr>
                <w:rFonts w:ascii="Times New Roman" w:eastAsia="Calibri" w:hAnsi="Times New Roman" w:cs="Times New Roman"/>
              </w:rPr>
              <w:t xml:space="preserve"> закупок товаров, работ, услуг.</w:t>
            </w:r>
          </w:p>
          <w:p w:rsidR="003D28F2" w:rsidRPr="00C36E84" w:rsidRDefault="003D28F2" w:rsidP="004C0FB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>
              <w:rPr>
                <w:rFonts w:ascii="Times New Roman" w:hAnsi="Times New Roman" w:cs="Times New Roman"/>
              </w:rPr>
              <w:t>налоговых органов Новосибирской области.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  <w:r w:rsidR="00D856CA">
              <w:rPr>
                <w:rFonts w:ascii="Times New Roman" w:hAnsi="Times New Roman" w:cs="Times New Roman"/>
              </w:rPr>
              <w:t>2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3D28F2" w:rsidRPr="00A45607" w:rsidRDefault="003D28F2" w:rsidP="0052421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пункта 4.3 Плана противодействия коррупции ФНС России на 2021-2024 годы,</w:t>
            </w:r>
            <w:r w:rsidRPr="00A45607">
              <w:rPr>
                <w:rFonts w:ascii="Times New Roman" w:hAnsi="Times New Roman" w:cs="Times New Roman"/>
              </w:rPr>
              <w:t xml:space="preserve"> в части выработки предложений по вопросу </w:t>
            </w:r>
            <w:r w:rsidRPr="00A45607">
              <w:rPr>
                <w:rFonts w:ascii="Times New Roman" w:hAnsi="Times New Roman" w:cs="Times New Roman"/>
              </w:rPr>
              <w:br/>
              <w:t xml:space="preserve">об установлении обязанности органов записи актов гражданского состояния предоставлять </w:t>
            </w:r>
            <w:r w:rsidRPr="00A45607">
              <w:rPr>
                <w:rFonts w:ascii="Times New Roman" w:hAnsi="Times New Roman" w:cs="Times New Roman"/>
              </w:rPr>
              <w:br/>
              <w:t xml:space="preserve">(в том числе в электронной форме) по запросам, направляемым им в установленном порядке </w:t>
            </w:r>
            <w:r w:rsidRPr="00A45607">
              <w:rPr>
                <w:rFonts w:ascii="Times New Roman" w:hAnsi="Times New Roman" w:cs="Times New Roman"/>
              </w:rPr>
              <w:br/>
              <w:t>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607">
              <w:rPr>
                <w:rFonts w:ascii="Times New Roman" w:hAnsi="Times New Roman" w:cs="Times New Roman"/>
              </w:rPr>
              <w:t xml:space="preserve">гражданского состояния и касающиеся лиц, </w:t>
            </w:r>
            <w:r w:rsidRPr="00A45607">
              <w:rPr>
                <w:rFonts w:ascii="Times New Roman" w:hAnsi="Times New Roman" w:cs="Times New Roman"/>
              </w:rPr>
              <w:br/>
              <w:t>в отношении которых направлен запрос.</w:t>
            </w:r>
            <w:proofErr w:type="gramEnd"/>
          </w:p>
        </w:tc>
        <w:tc>
          <w:tcPr>
            <w:tcW w:w="2341" w:type="dxa"/>
            <w:gridSpan w:val="2"/>
          </w:tcPr>
          <w:p w:rsidR="003D28F2" w:rsidRPr="00A45607" w:rsidRDefault="003D28F2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регистрации и учета налогоплательщиков</w:t>
            </w:r>
          </w:p>
        </w:tc>
        <w:tc>
          <w:tcPr>
            <w:tcW w:w="1985" w:type="dxa"/>
          </w:tcPr>
          <w:p w:rsidR="003D28F2" w:rsidRPr="00A45607" w:rsidRDefault="003D28F2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 факту получения запроса </w:t>
            </w:r>
            <w:r>
              <w:rPr>
                <w:rFonts w:ascii="Times New Roman" w:hAnsi="Times New Roman" w:cs="Times New Roman"/>
              </w:rPr>
              <w:t>из ФНС России</w:t>
            </w:r>
          </w:p>
        </w:tc>
        <w:tc>
          <w:tcPr>
            <w:tcW w:w="5959" w:type="dxa"/>
            <w:gridSpan w:val="2"/>
          </w:tcPr>
          <w:p w:rsidR="003D28F2" w:rsidRPr="00A45607" w:rsidRDefault="003D28F2" w:rsidP="00BD0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Pr="00A45607">
              <w:rPr>
                <w:rFonts w:ascii="Times New Roman" w:hAnsi="Times New Roman"/>
              </w:rPr>
              <w:t xml:space="preserve">полнение </w:t>
            </w:r>
            <w:r>
              <w:rPr>
                <w:rFonts w:ascii="Times New Roman" w:hAnsi="Times New Roman"/>
              </w:rPr>
              <w:t>пункта 4.3 Плана противодействия коррупции ФНС России на 2021-2024 годы</w:t>
            </w:r>
            <w:r w:rsidRPr="00A456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(подпункт «а» пункта </w:t>
            </w:r>
            <w:r w:rsidRPr="00A45607">
              <w:rPr>
                <w:rFonts w:ascii="Times New Roman" w:hAnsi="Times New Roman"/>
              </w:rPr>
              <w:t>13 Национального плана противодействия коррупции на 2021-2024 годы).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  <w:r w:rsidR="00D856CA">
              <w:rPr>
                <w:rFonts w:ascii="Times New Roman" w:hAnsi="Times New Roman" w:cs="Times New Roman"/>
              </w:rPr>
              <w:t>3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3D28F2" w:rsidRPr="00A45607" w:rsidRDefault="003D28F2" w:rsidP="00BD065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пункта 4.4 Плана противодействия коррупции ФНС России на 2021-2024 годы, в части рассмотрения </w:t>
            </w:r>
            <w:r w:rsidRPr="00A45607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а</w:t>
            </w:r>
            <w:r w:rsidRPr="00A45607">
              <w:rPr>
                <w:rFonts w:ascii="Times New Roman" w:hAnsi="Times New Roman" w:cs="Times New Roman"/>
              </w:rPr>
              <w:t xml:space="preserve">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ходе осуществления антикоррупционных проверок, 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 наличии у лиц,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которых направлен запрос, счетов (вкладов) в банках, расположенных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на территории Российской Федерации.</w:t>
            </w:r>
            <w:proofErr w:type="gramEnd"/>
          </w:p>
        </w:tc>
        <w:tc>
          <w:tcPr>
            <w:tcW w:w="2341" w:type="dxa"/>
            <w:gridSpan w:val="2"/>
          </w:tcPr>
          <w:p w:rsidR="003D28F2" w:rsidRDefault="003D28F2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регистрации и учета налогоплательщиков, Отдел информационной безопасности</w:t>
            </w:r>
          </w:p>
          <w:p w:rsidR="003D28F2" w:rsidRPr="00A45607" w:rsidRDefault="003D28F2" w:rsidP="00BD0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Управления </w:t>
            </w:r>
          </w:p>
        </w:tc>
        <w:tc>
          <w:tcPr>
            <w:tcW w:w="1985" w:type="dxa"/>
          </w:tcPr>
          <w:p w:rsidR="003D28F2" w:rsidRPr="00A45607" w:rsidRDefault="003D28F2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 факту получения запроса </w:t>
            </w:r>
            <w:r>
              <w:rPr>
                <w:rFonts w:ascii="Times New Roman" w:hAnsi="Times New Roman" w:cs="Times New Roman"/>
              </w:rPr>
              <w:t>из ФНС России</w:t>
            </w:r>
          </w:p>
        </w:tc>
        <w:tc>
          <w:tcPr>
            <w:tcW w:w="5959" w:type="dxa"/>
            <w:gridSpan w:val="2"/>
          </w:tcPr>
          <w:p w:rsidR="003D28F2" w:rsidRPr="00001B0C" w:rsidRDefault="003D28F2" w:rsidP="00BD0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Ис</w:t>
            </w:r>
            <w:r w:rsidRPr="00A45607">
              <w:rPr>
                <w:rFonts w:ascii="Times New Roman" w:hAnsi="Times New Roman"/>
              </w:rPr>
              <w:t xml:space="preserve">полнение </w:t>
            </w:r>
            <w:r>
              <w:rPr>
                <w:rFonts w:ascii="Times New Roman" w:hAnsi="Times New Roman"/>
              </w:rPr>
              <w:t>пункта 4.4 Плана противодействия коррупции ФНС России на 2021-2024 годы</w:t>
            </w:r>
            <w:r w:rsidRPr="00A456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(подпункта </w:t>
            </w: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«б» пу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нкта </w:t>
            </w: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13 Национального плана противодействия коррупции на 2021-2024 годы).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  <w:r w:rsidR="00D856CA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3D28F2" w:rsidRDefault="003D28F2" w:rsidP="00FD32B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пункта 4.5 Плана противодействия коррупции ФНС России на 2021-2024 годы, </w:t>
            </w:r>
          </w:p>
          <w:p w:rsidR="003D28F2" w:rsidRPr="00A45607" w:rsidRDefault="003D28F2" w:rsidP="00FD32B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части выработки предложений по вопросу проведения антикоррупционных проверок.</w:t>
            </w:r>
          </w:p>
        </w:tc>
        <w:tc>
          <w:tcPr>
            <w:tcW w:w="2341" w:type="dxa"/>
            <w:gridSpan w:val="2"/>
          </w:tcPr>
          <w:p w:rsidR="003D28F2" w:rsidRDefault="003D28F2" w:rsidP="00F5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безопасности,</w:t>
            </w:r>
          </w:p>
          <w:p w:rsidR="003D28F2" w:rsidRPr="00A45607" w:rsidRDefault="003D28F2" w:rsidP="00BD0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Структурные подразделения Управления</w:t>
            </w:r>
          </w:p>
        </w:tc>
        <w:tc>
          <w:tcPr>
            <w:tcW w:w="1985" w:type="dxa"/>
          </w:tcPr>
          <w:p w:rsidR="003D28F2" w:rsidRPr="00A45607" w:rsidRDefault="003D28F2" w:rsidP="00F53D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 факту получения запроса </w:t>
            </w:r>
            <w:r>
              <w:rPr>
                <w:rFonts w:ascii="Times New Roman" w:hAnsi="Times New Roman" w:cs="Times New Roman"/>
              </w:rPr>
              <w:t>из ФНС России</w:t>
            </w:r>
          </w:p>
        </w:tc>
        <w:tc>
          <w:tcPr>
            <w:tcW w:w="5959" w:type="dxa"/>
            <w:gridSpan w:val="2"/>
          </w:tcPr>
          <w:p w:rsidR="003D28F2" w:rsidRPr="00A45607" w:rsidRDefault="003D28F2" w:rsidP="00BD0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Pr="00A45607">
              <w:rPr>
                <w:rFonts w:ascii="Times New Roman" w:hAnsi="Times New Roman"/>
              </w:rPr>
              <w:t xml:space="preserve">полнение </w:t>
            </w:r>
            <w:r>
              <w:rPr>
                <w:rFonts w:ascii="Times New Roman" w:hAnsi="Times New Roman"/>
              </w:rPr>
              <w:t>пункта 4.5 Плана противодействия коррупции ФНС России на 2021-2024 годы</w:t>
            </w:r>
            <w:r w:rsidRPr="00A45607">
              <w:rPr>
                <w:rFonts w:ascii="Times New Roman" w:hAnsi="Times New Roman"/>
              </w:rPr>
              <w:t xml:space="preserve"> (подпункта «д» пункта 13 Национального плана противодействия коррупции на 2021-2024 годы).</w:t>
            </w:r>
          </w:p>
        </w:tc>
      </w:tr>
      <w:tr w:rsidR="003D28F2" w:rsidRPr="00A45607" w:rsidTr="00ED5A83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D28F2" w:rsidRPr="00A45607" w:rsidRDefault="003D28F2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093" w:type="dxa"/>
            <w:gridSpan w:val="5"/>
          </w:tcPr>
          <w:p w:rsidR="003D28F2" w:rsidRPr="00F05137" w:rsidRDefault="003D28F2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05137">
              <w:rPr>
                <w:rFonts w:ascii="Times New Roman" w:hAnsi="Times New Roman" w:cs="Times New Roman"/>
                <w:b/>
              </w:rPr>
              <w:t>Обеспечение деятельности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3D28F2" w:rsidRPr="00A45607" w:rsidRDefault="003D28F2" w:rsidP="00F051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41" w:type="dxa"/>
            <w:gridSpan w:val="2"/>
          </w:tcPr>
          <w:p w:rsidR="003D28F2" w:rsidRDefault="003D28F2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кадров,</w:t>
            </w:r>
          </w:p>
          <w:p w:rsidR="003D28F2" w:rsidRPr="00A45607" w:rsidRDefault="003D28F2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 Управления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D28F2" w:rsidRPr="00A45607" w:rsidRDefault="003D28F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D28F2" w:rsidRPr="00A45607" w:rsidRDefault="003D28F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3D28F2" w:rsidRPr="00A45607" w:rsidRDefault="003D28F2" w:rsidP="00F051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14" w:type="dxa"/>
          </w:tcPr>
          <w:p w:rsidR="003D28F2" w:rsidRPr="00A45607" w:rsidRDefault="003D28F2" w:rsidP="003B5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области противодействия коррупции, полученных гражданскими служащими </w:t>
            </w:r>
            <w:r>
              <w:rPr>
                <w:rFonts w:ascii="Times New Roman" w:hAnsi="Times New Roman" w:cs="Times New Roman"/>
              </w:rPr>
              <w:t xml:space="preserve">налоговых органов Новосибирской </w:t>
            </w:r>
            <w:proofErr w:type="gramStart"/>
            <w:r>
              <w:rPr>
                <w:rFonts w:ascii="Times New Roman" w:hAnsi="Times New Roman" w:cs="Times New Roman"/>
              </w:rPr>
              <w:t>области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в рамках проводимых в ФНС России мероприятий по антикоррупционному просвещению.</w:t>
            </w:r>
          </w:p>
        </w:tc>
        <w:tc>
          <w:tcPr>
            <w:tcW w:w="2341" w:type="dxa"/>
            <w:gridSpan w:val="2"/>
          </w:tcPr>
          <w:p w:rsidR="003D28F2" w:rsidRPr="00A45607" w:rsidRDefault="003D28F2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B3F73">
              <w:rPr>
                <w:rFonts w:ascii="Times New Roman" w:hAnsi="Times New Roman"/>
              </w:rPr>
              <w:t>Отдел безопасности, Отдел кадров Управления</w:t>
            </w:r>
          </w:p>
        </w:tc>
        <w:tc>
          <w:tcPr>
            <w:tcW w:w="1985" w:type="dxa"/>
          </w:tcPr>
          <w:p w:rsidR="003D28F2" w:rsidRPr="00A45607" w:rsidRDefault="003D28F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D28F2" w:rsidRPr="00A45607" w:rsidRDefault="003D28F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3D28F2" w:rsidRPr="00A45607" w:rsidRDefault="003D28F2" w:rsidP="003B5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</w:rPr>
              <w:t>налоговых органов Новосибирской области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вопр</w:t>
            </w:r>
            <w:r>
              <w:rPr>
                <w:rFonts w:ascii="Times New Roman" w:hAnsi="Times New Roman" w:cs="Times New Roman"/>
              </w:rPr>
              <w:t>осах противодействия коррупции.</w:t>
            </w:r>
          </w:p>
        </w:tc>
      </w:tr>
      <w:tr w:rsidR="003D28F2" w:rsidRPr="00A45607" w:rsidTr="00ED5A83">
        <w:tc>
          <w:tcPr>
            <w:tcW w:w="567" w:type="dxa"/>
            <w:vAlign w:val="center"/>
          </w:tcPr>
          <w:p w:rsidR="003D28F2" w:rsidRPr="00A45607" w:rsidRDefault="003D28F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14" w:type="dxa"/>
          </w:tcPr>
          <w:p w:rsidR="003D28F2" w:rsidRPr="00A45607" w:rsidRDefault="003D28F2" w:rsidP="003B5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пункта 5.3 Плана противодействия коррупции ФНС России на 2021-2024 годы,</w:t>
            </w:r>
            <w:r w:rsidRPr="00A45607">
              <w:rPr>
                <w:rFonts w:ascii="Times New Roman" w:hAnsi="Times New Roman" w:cs="Times New Roman"/>
              </w:rPr>
              <w:t xml:space="preserve"> в части выработки предложений по вопросу создания и внедрения цифровых технологий, позволяющих осуществлять в электронной форме прием сведений о доходах, расходах,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об имуществе и обязательствах имущественного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341" w:type="dxa"/>
            <w:gridSpan w:val="2"/>
          </w:tcPr>
          <w:p w:rsidR="003D28F2" w:rsidRDefault="003D28F2" w:rsidP="00033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информационных технологий,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  <w:t xml:space="preserve"> Отдел </w:t>
            </w:r>
          </w:p>
          <w:p w:rsidR="003D28F2" w:rsidRDefault="003D28F2" w:rsidP="00033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налогообложения доходов физических лиц и администрирования страховых взносов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3D28F2" w:rsidRDefault="003D28F2" w:rsidP="0065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информационной безопасности,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br/>
              <w:t>Отдел кадров</w:t>
            </w:r>
          </w:p>
          <w:p w:rsidR="003D28F2" w:rsidRDefault="003D28F2" w:rsidP="0065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безопасности </w:t>
            </w:r>
          </w:p>
          <w:p w:rsidR="003D28F2" w:rsidRPr="00A45607" w:rsidRDefault="003D28F2" w:rsidP="0065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985" w:type="dxa"/>
          </w:tcPr>
          <w:p w:rsidR="003D28F2" w:rsidRPr="00A45607" w:rsidRDefault="003D28F2" w:rsidP="0066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 факту получения запроса </w:t>
            </w:r>
            <w:r>
              <w:rPr>
                <w:rFonts w:ascii="Times New Roman" w:hAnsi="Times New Roman" w:cs="Times New Roman"/>
              </w:rPr>
              <w:t>из ФНС России</w:t>
            </w:r>
          </w:p>
        </w:tc>
        <w:tc>
          <w:tcPr>
            <w:tcW w:w="5959" w:type="dxa"/>
            <w:gridSpan w:val="2"/>
          </w:tcPr>
          <w:p w:rsidR="003D28F2" w:rsidRPr="00A45607" w:rsidRDefault="003D28F2" w:rsidP="003B5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</w:t>
            </w:r>
            <w:r w:rsidRPr="00A45607">
              <w:rPr>
                <w:rFonts w:ascii="Times New Roman" w:hAnsi="Times New Roman"/>
              </w:rPr>
              <w:t xml:space="preserve">полнение </w:t>
            </w:r>
            <w:r>
              <w:rPr>
                <w:rFonts w:ascii="Times New Roman" w:hAnsi="Times New Roman" w:cs="Times New Roman"/>
              </w:rPr>
              <w:t xml:space="preserve">пункта 5.3 Плана противодействия коррупции ФНС России на 2021-2024 годы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cs="Times New Roman"/>
              </w:rPr>
              <w:t>подпункта </w:t>
            </w:r>
            <w:r w:rsidRPr="00A45607">
              <w:rPr>
                <w:rFonts w:ascii="Times New Roman" w:hAnsi="Times New Roman" w:cs="Times New Roman"/>
              </w:rPr>
              <w:t>«</w:t>
            </w:r>
            <w:r w:rsidRPr="00A4560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 w:cs="Times New Roman"/>
              </w:rPr>
              <w:t>» пункта </w:t>
            </w:r>
            <w:r w:rsidRPr="00A45607">
              <w:rPr>
                <w:rFonts w:ascii="Times New Roman" w:hAnsi="Times New Roman"/>
              </w:rPr>
              <w:t>52</w:t>
            </w:r>
            <w:r w:rsidRPr="00A45607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2021-2024 годы).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C8" w:rsidRDefault="00976DC8" w:rsidP="005B4788">
      <w:pPr>
        <w:spacing w:after="0" w:line="240" w:lineRule="auto"/>
      </w:pPr>
      <w:r>
        <w:separator/>
      </w:r>
    </w:p>
  </w:endnote>
  <w:endnote w:type="continuationSeparator" w:id="0">
    <w:p w:rsidR="00976DC8" w:rsidRDefault="00976DC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C8" w:rsidRDefault="00976DC8" w:rsidP="005B4788">
      <w:pPr>
        <w:spacing w:after="0" w:line="240" w:lineRule="auto"/>
      </w:pPr>
      <w:r>
        <w:separator/>
      </w:r>
    </w:p>
  </w:footnote>
  <w:footnote w:type="continuationSeparator" w:id="0">
    <w:p w:rsidR="00976DC8" w:rsidRDefault="00976DC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A46DF" w:rsidRPr="00D95598" w:rsidRDefault="004A46DF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11BA4">
          <w:rPr>
            <w:rFonts w:ascii="Times New Roman" w:hAnsi="Times New Roman"/>
            <w:noProof/>
          </w:rPr>
          <w:t>9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11DBF"/>
    <w:rsid w:val="00024460"/>
    <w:rsid w:val="00033F6B"/>
    <w:rsid w:val="00034EA8"/>
    <w:rsid w:val="000456A0"/>
    <w:rsid w:val="000460A5"/>
    <w:rsid w:val="00056507"/>
    <w:rsid w:val="00063575"/>
    <w:rsid w:val="0007492F"/>
    <w:rsid w:val="0009305B"/>
    <w:rsid w:val="00093F7E"/>
    <w:rsid w:val="00095A78"/>
    <w:rsid w:val="000C0967"/>
    <w:rsid w:val="000C6048"/>
    <w:rsid w:val="000D39A8"/>
    <w:rsid w:val="000E7C21"/>
    <w:rsid w:val="000F3161"/>
    <w:rsid w:val="001038C5"/>
    <w:rsid w:val="001046DA"/>
    <w:rsid w:val="00127FFD"/>
    <w:rsid w:val="00133193"/>
    <w:rsid w:val="00156DE2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4635"/>
    <w:rsid w:val="001C6E42"/>
    <w:rsid w:val="001D482E"/>
    <w:rsid w:val="001D579B"/>
    <w:rsid w:val="001E0224"/>
    <w:rsid w:val="0020403B"/>
    <w:rsid w:val="00205B3C"/>
    <w:rsid w:val="002075E7"/>
    <w:rsid w:val="0021408C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A63FF"/>
    <w:rsid w:val="002D4905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B3F12"/>
    <w:rsid w:val="003B5485"/>
    <w:rsid w:val="003D28F2"/>
    <w:rsid w:val="003F3A84"/>
    <w:rsid w:val="003F3FB6"/>
    <w:rsid w:val="003F49AE"/>
    <w:rsid w:val="00423A55"/>
    <w:rsid w:val="00434853"/>
    <w:rsid w:val="004414F9"/>
    <w:rsid w:val="00444134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A46DF"/>
    <w:rsid w:val="004C0FB3"/>
    <w:rsid w:val="004C3FF3"/>
    <w:rsid w:val="004D03BE"/>
    <w:rsid w:val="004D4BF7"/>
    <w:rsid w:val="004E2596"/>
    <w:rsid w:val="004E4FB9"/>
    <w:rsid w:val="004F422D"/>
    <w:rsid w:val="004F4A98"/>
    <w:rsid w:val="004F6B7D"/>
    <w:rsid w:val="004F7321"/>
    <w:rsid w:val="005068DC"/>
    <w:rsid w:val="00513459"/>
    <w:rsid w:val="00514AE9"/>
    <w:rsid w:val="00521E63"/>
    <w:rsid w:val="00524214"/>
    <w:rsid w:val="00536A8D"/>
    <w:rsid w:val="005566E7"/>
    <w:rsid w:val="00563376"/>
    <w:rsid w:val="00565546"/>
    <w:rsid w:val="0056646F"/>
    <w:rsid w:val="005704AA"/>
    <w:rsid w:val="00581762"/>
    <w:rsid w:val="0058550C"/>
    <w:rsid w:val="005A0C72"/>
    <w:rsid w:val="005A7CD0"/>
    <w:rsid w:val="005B4788"/>
    <w:rsid w:val="005C1330"/>
    <w:rsid w:val="005C5AD5"/>
    <w:rsid w:val="005C5B24"/>
    <w:rsid w:val="005D00C2"/>
    <w:rsid w:val="005D3480"/>
    <w:rsid w:val="005D3A4F"/>
    <w:rsid w:val="005E3732"/>
    <w:rsid w:val="005F22DF"/>
    <w:rsid w:val="00603CC5"/>
    <w:rsid w:val="00611BA4"/>
    <w:rsid w:val="00615BF2"/>
    <w:rsid w:val="006253BD"/>
    <w:rsid w:val="00625558"/>
    <w:rsid w:val="00625E02"/>
    <w:rsid w:val="00625F95"/>
    <w:rsid w:val="00652F04"/>
    <w:rsid w:val="00653EED"/>
    <w:rsid w:val="00657A6F"/>
    <w:rsid w:val="00660AA9"/>
    <w:rsid w:val="00666046"/>
    <w:rsid w:val="00666531"/>
    <w:rsid w:val="006B520C"/>
    <w:rsid w:val="006B6674"/>
    <w:rsid w:val="006C0343"/>
    <w:rsid w:val="006E0A2A"/>
    <w:rsid w:val="006E1068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21C7F"/>
    <w:rsid w:val="00936A35"/>
    <w:rsid w:val="0094205B"/>
    <w:rsid w:val="00962F29"/>
    <w:rsid w:val="00965683"/>
    <w:rsid w:val="00971549"/>
    <w:rsid w:val="00976DC8"/>
    <w:rsid w:val="009A31AB"/>
    <w:rsid w:val="009B3F9C"/>
    <w:rsid w:val="009E4F16"/>
    <w:rsid w:val="00A13B41"/>
    <w:rsid w:val="00A1495C"/>
    <w:rsid w:val="00A17EE2"/>
    <w:rsid w:val="00A434CB"/>
    <w:rsid w:val="00A45607"/>
    <w:rsid w:val="00A652B0"/>
    <w:rsid w:val="00A65D29"/>
    <w:rsid w:val="00A662EA"/>
    <w:rsid w:val="00A72836"/>
    <w:rsid w:val="00A771D3"/>
    <w:rsid w:val="00AA08A7"/>
    <w:rsid w:val="00AA69FF"/>
    <w:rsid w:val="00AA6A08"/>
    <w:rsid w:val="00AB1695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0EBA"/>
    <w:rsid w:val="00B31A18"/>
    <w:rsid w:val="00B33071"/>
    <w:rsid w:val="00B37FF1"/>
    <w:rsid w:val="00B50E16"/>
    <w:rsid w:val="00B67E73"/>
    <w:rsid w:val="00B73712"/>
    <w:rsid w:val="00B73EED"/>
    <w:rsid w:val="00BA18BD"/>
    <w:rsid w:val="00BB1285"/>
    <w:rsid w:val="00BB521F"/>
    <w:rsid w:val="00BD0651"/>
    <w:rsid w:val="00BD623A"/>
    <w:rsid w:val="00BD6B0A"/>
    <w:rsid w:val="00C25A27"/>
    <w:rsid w:val="00C36BD5"/>
    <w:rsid w:val="00C36E84"/>
    <w:rsid w:val="00C438F5"/>
    <w:rsid w:val="00C442F9"/>
    <w:rsid w:val="00C507D2"/>
    <w:rsid w:val="00C5133B"/>
    <w:rsid w:val="00C57C28"/>
    <w:rsid w:val="00C6460F"/>
    <w:rsid w:val="00C658D5"/>
    <w:rsid w:val="00C665E0"/>
    <w:rsid w:val="00C92860"/>
    <w:rsid w:val="00C936FE"/>
    <w:rsid w:val="00CA4D83"/>
    <w:rsid w:val="00CC23D7"/>
    <w:rsid w:val="00CD073C"/>
    <w:rsid w:val="00CD42EF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50A70"/>
    <w:rsid w:val="00D663B9"/>
    <w:rsid w:val="00D726EE"/>
    <w:rsid w:val="00D856CA"/>
    <w:rsid w:val="00D86E90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01158"/>
    <w:rsid w:val="00E343F8"/>
    <w:rsid w:val="00E42462"/>
    <w:rsid w:val="00E55BC2"/>
    <w:rsid w:val="00E62669"/>
    <w:rsid w:val="00E638A1"/>
    <w:rsid w:val="00E65C70"/>
    <w:rsid w:val="00E66EFF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5A83"/>
    <w:rsid w:val="00ED78EC"/>
    <w:rsid w:val="00EE7CAE"/>
    <w:rsid w:val="00EE7F38"/>
    <w:rsid w:val="00F0157A"/>
    <w:rsid w:val="00F02095"/>
    <w:rsid w:val="00F02E7C"/>
    <w:rsid w:val="00F05137"/>
    <w:rsid w:val="00F1081C"/>
    <w:rsid w:val="00F11A55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E514-76AD-4038-9A6F-C6037D8A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Ботвиновская Ольга Владимировна</cp:lastModifiedBy>
  <cp:revision>26</cp:revision>
  <cp:lastPrinted>2021-09-28T13:12:00Z</cp:lastPrinted>
  <dcterms:created xsi:type="dcterms:W3CDTF">2021-09-29T12:37:00Z</dcterms:created>
  <dcterms:modified xsi:type="dcterms:W3CDTF">2021-10-08T01:43:00Z</dcterms:modified>
</cp:coreProperties>
</file>