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15E" w:rsidRDefault="00F2215E" w:rsidP="000E7A9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395B" w:rsidRPr="007C4AFC" w:rsidRDefault="00F1395B" w:rsidP="00F1395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C4AFC">
        <w:rPr>
          <w:rFonts w:ascii="Times New Roman" w:hAnsi="Times New Roman" w:cs="Times New Roman"/>
          <w:b/>
          <w:sz w:val="32"/>
          <w:szCs w:val="32"/>
        </w:rPr>
        <w:t>Должностные обязанности</w:t>
      </w:r>
    </w:p>
    <w:p w:rsidR="00585ACE" w:rsidRPr="00FF6352" w:rsidRDefault="00585ACE" w:rsidP="00F139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2197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2552"/>
        <w:gridCol w:w="16159"/>
      </w:tblGrid>
      <w:tr w:rsidR="00F1395B" w:rsidRPr="008A2D6A" w:rsidTr="00D600A6">
        <w:tc>
          <w:tcPr>
            <w:tcW w:w="710" w:type="dxa"/>
          </w:tcPr>
          <w:p w:rsidR="00F1395B" w:rsidRPr="008A2D6A" w:rsidRDefault="00F1395B" w:rsidP="00427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D6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8A2D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A2D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A2D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2551" w:type="dxa"/>
          </w:tcPr>
          <w:p w:rsidR="00F1395B" w:rsidRPr="008A2D6A" w:rsidRDefault="00F1395B" w:rsidP="00427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D6A">
              <w:rPr>
                <w:rFonts w:ascii="Times New Roman" w:hAnsi="Times New Roman" w:cs="Times New Roman"/>
                <w:sz w:val="28"/>
                <w:szCs w:val="28"/>
              </w:rPr>
              <w:t>Наименование отдела</w:t>
            </w:r>
          </w:p>
        </w:tc>
        <w:tc>
          <w:tcPr>
            <w:tcW w:w="2552" w:type="dxa"/>
          </w:tcPr>
          <w:p w:rsidR="00F1395B" w:rsidRPr="008A2D6A" w:rsidRDefault="00F1395B" w:rsidP="00F1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D6A">
              <w:rPr>
                <w:rFonts w:ascii="Times New Roman" w:hAnsi="Times New Roman" w:cs="Times New Roman"/>
                <w:sz w:val="28"/>
                <w:szCs w:val="28"/>
              </w:rPr>
              <w:t>Наименование вакантной должн</w:t>
            </w:r>
            <w:r w:rsidRPr="008A2D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A2D6A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</w:p>
        </w:tc>
        <w:tc>
          <w:tcPr>
            <w:tcW w:w="16159" w:type="dxa"/>
          </w:tcPr>
          <w:p w:rsidR="00F1395B" w:rsidRPr="008A2D6A" w:rsidRDefault="00F1395B" w:rsidP="00427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D6A">
              <w:rPr>
                <w:rFonts w:ascii="Times New Roman" w:hAnsi="Times New Roman" w:cs="Times New Roman"/>
                <w:sz w:val="28"/>
                <w:szCs w:val="28"/>
              </w:rPr>
              <w:t>Должностные обязанности</w:t>
            </w:r>
          </w:p>
        </w:tc>
      </w:tr>
      <w:tr w:rsidR="00237DD3" w:rsidRPr="00237DD3" w:rsidTr="00D600A6">
        <w:trPr>
          <w:trHeight w:val="1437"/>
        </w:trPr>
        <w:tc>
          <w:tcPr>
            <w:tcW w:w="710" w:type="dxa"/>
          </w:tcPr>
          <w:p w:rsidR="00FB416F" w:rsidRPr="00237DD3" w:rsidRDefault="00FB4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D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FB416F" w:rsidRPr="00237DD3" w:rsidRDefault="00495B06" w:rsidP="00CE3B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9D7" w:rsidRPr="00237DD3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анализа поступлений и расчетов с бю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жетом</w:t>
            </w:r>
          </w:p>
        </w:tc>
        <w:tc>
          <w:tcPr>
            <w:tcW w:w="2552" w:type="dxa"/>
          </w:tcPr>
          <w:p w:rsidR="00FB416F" w:rsidRPr="00237DD3" w:rsidRDefault="00495B06" w:rsidP="00F30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</w:t>
            </w:r>
            <w:r w:rsidR="005379D7" w:rsidRPr="00237DD3">
              <w:rPr>
                <w:rFonts w:ascii="Times New Roman" w:hAnsi="Times New Roman" w:cs="Times New Roman"/>
                <w:sz w:val="28"/>
                <w:szCs w:val="28"/>
              </w:rPr>
              <w:t>пеци</w:t>
            </w:r>
            <w:r w:rsidR="005379D7" w:rsidRPr="00237DD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379D7" w:rsidRPr="00237DD3">
              <w:rPr>
                <w:rFonts w:ascii="Times New Roman" w:hAnsi="Times New Roman" w:cs="Times New Roman"/>
                <w:sz w:val="28"/>
                <w:szCs w:val="28"/>
              </w:rPr>
              <w:t>лист-эксперт</w:t>
            </w:r>
          </w:p>
        </w:tc>
        <w:tc>
          <w:tcPr>
            <w:tcW w:w="16159" w:type="dxa"/>
          </w:tcPr>
          <w:p w:rsidR="002C0B12" w:rsidRPr="008E7CDF" w:rsidRDefault="00BD447C" w:rsidP="008E7CDF">
            <w:pPr>
              <w:pStyle w:val="a5"/>
              <w:tabs>
                <w:tab w:val="left" w:pos="142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информационного</w:t>
            </w:r>
            <w:r w:rsidR="009E4A96">
              <w:rPr>
                <w:rFonts w:ascii="Times New Roman" w:hAnsi="Times New Roman" w:cs="Times New Roman"/>
                <w:sz w:val="28"/>
                <w:szCs w:val="28"/>
              </w:rPr>
              <w:t xml:space="preserve"> ресурс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C0B12" w:rsidRPr="008E7CDF">
              <w:rPr>
                <w:rFonts w:ascii="Times New Roman" w:hAnsi="Times New Roman" w:cs="Times New Roman"/>
                <w:sz w:val="28"/>
                <w:szCs w:val="28"/>
              </w:rPr>
              <w:t xml:space="preserve"> «Расчеты с бюджетом», </w:t>
            </w:r>
            <w:r w:rsidR="008E7C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учет, анализ</w:t>
            </w:r>
            <w:r w:rsidR="002C0B12" w:rsidRPr="008E7C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поступлений и выполне</w:t>
            </w:r>
            <w:r w:rsidR="008E7C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ние</w:t>
            </w:r>
            <w:r w:rsidR="002C0B12" w:rsidRPr="008E7C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индикативных показателей плат</w:t>
            </w:r>
            <w:r w:rsidR="002C0B12" w:rsidRPr="008E7C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="002C0B12" w:rsidRPr="008E7C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жей в целом по Инспекции</w:t>
            </w:r>
            <w:r w:rsidR="002C0B12" w:rsidRPr="008E7CD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составление отчетности</w:t>
            </w:r>
            <w:r w:rsidR="002C0B12" w:rsidRPr="008E7C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 формам 1-ОНС, 1-ФБ, 1-ПД, 1-ОСВ, 1-БС;</w:t>
            </w:r>
            <w:r w:rsidR="009E4A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E7C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прогнози</w:t>
            </w:r>
            <w:r w:rsidR="009E4A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вание</w:t>
            </w:r>
            <w:r w:rsidR="002C0B12" w:rsidRPr="008E7C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поступле</w:t>
            </w:r>
            <w:r w:rsidR="008E7C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ний</w:t>
            </w:r>
            <w:r w:rsidR="002C0B12" w:rsidRPr="008E7C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налогов, сборов, страховых взносов и иных платежей в консолидированный бюджет, в бюджеты государственных внебюджетных фондов;</w:t>
            </w:r>
            <w:r w:rsidR="008E7C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E4A96"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шение проблемных</w:t>
            </w:r>
            <w:r w:rsidR="002C0B12" w:rsidRPr="008E7CDF">
              <w:rPr>
                <w:rFonts w:ascii="Times New Roman" w:hAnsi="Times New Roman" w:cs="Times New Roman"/>
                <w:sz w:val="28"/>
                <w:szCs w:val="28"/>
              </w:rPr>
              <w:t xml:space="preserve"> ситуа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ций</w:t>
            </w:r>
            <w:r w:rsidR="008E7CDF">
              <w:rPr>
                <w:rFonts w:ascii="Times New Roman" w:hAnsi="Times New Roman" w:cs="Times New Roman"/>
                <w:sz w:val="28"/>
                <w:szCs w:val="28"/>
              </w:rPr>
              <w:t xml:space="preserve"> с начислением пени.</w:t>
            </w:r>
          </w:p>
          <w:p w:rsidR="00FB416F" w:rsidRPr="00237DD3" w:rsidRDefault="00FB416F" w:rsidP="008E7CDF">
            <w:pPr>
              <w:pStyle w:val="a5"/>
              <w:tabs>
                <w:tab w:val="left" w:pos="142"/>
              </w:tabs>
              <w:ind w:left="42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C0B12" w:rsidRPr="00237DD3" w:rsidTr="00D600A6">
        <w:trPr>
          <w:trHeight w:val="1437"/>
        </w:trPr>
        <w:tc>
          <w:tcPr>
            <w:tcW w:w="710" w:type="dxa"/>
          </w:tcPr>
          <w:p w:rsidR="002C0B12" w:rsidRPr="00237DD3" w:rsidRDefault="002C0B12" w:rsidP="00753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2C0B12" w:rsidRPr="00237DD3" w:rsidRDefault="002C0B12" w:rsidP="00753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37DD3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анализа поступлений и расчетов с бю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жетом</w:t>
            </w:r>
          </w:p>
        </w:tc>
        <w:tc>
          <w:tcPr>
            <w:tcW w:w="2552" w:type="dxa"/>
          </w:tcPr>
          <w:p w:rsidR="002C0B12" w:rsidRPr="00237DD3" w:rsidRDefault="002C0B12" w:rsidP="00753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</w:t>
            </w:r>
            <w:r w:rsidRPr="00237DD3">
              <w:rPr>
                <w:rFonts w:ascii="Times New Roman" w:hAnsi="Times New Roman" w:cs="Times New Roman"/>
                <w:sz w:val="28"/>
                <w:szCs w:val="28"/>
              </w:rPr>
              <w:t>пеци</w:t>
            </w:r>
            <w:r w:rsidRPr="00237DD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37DD3">
              <w:rPr>
                <w:rFonts w:ascii="Times New Roman" w:hAnsi="Times New Roman" w:cs="Times New Roman"/>
                <w:sz w:val="28"/>
                <w:szCs w:val="28"/>
              </w:rPr>
              <w:t>лист-эксперт</w:t>
            </w:r>
          </w:p>
        </w:tc>
        <w:tc>
          <w:tcPr>
            <w:tcW w:w="16159" w:type="dxa"/>
          </w:tcPr>
          <w:p w:rsidR="008E7CDF" w:rsidRPr="008E7CDF" w:rsidRDefault="00BD447C" w:rsidP="002D366A">
            <w:pPr>
              <w:pStyle w:val="a5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правильности</w:t>
            </w:r>
            <w:r w:rsidR="008E7CDF" w:rsidRPr="008E7CDF">
              <w:rPr>
                <w:rFonts w:ascii="Times New Roman" w:hAnsi="Times New Roman" w:cs="Times New Roman"/>
                <w:sz w:val="28"/>
                <w:szCs w:val="28"/>
              </w:rPr>
              <w:t xml:space="preserve"> отражения в карточках «РСБ» поступивших сумм платежей;</w:t>
            </w:r>
            <w:r w:rsidR="009E4A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7CDF" w:rsidRPr="008E7CDF">
              <w:rPr>
                <w:rFonts w:ascii="Times New Roman" w:hAnsi="Times New Roman" w:cs="Times New Roman"/>
                <w:sz w:val="28"/>
                <w:szCs w:val="28"/>
              </w:rPr>
              <w:t>уведомл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  <w:r w:rsidR="008E7CDF" w:rsidRPr="008E7CDF">
              <w:rPr>
                <w:rFonts w:ascii="Times New Roman" w:hAnsi="Times New Roman" w:cs="Times New Roman"/>
                <w:sz w:val="28"/>
                <w:szCs w:val="28"/>
              </w:rPr>
              <w:t xml:space="preserve"> налогоплательщи</w:t>
            </w:r>
            <w:r w:rsidR="009E4A96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="008E7CDF" w:rsidRPr="008E7CDF">
              <w:rPr>
                <w:rFonts w:ascii="Times New Roman" w:hAnsi="Times New Roman" w:cs="Times New Roman"/>
                <w:sz w:val="28"/>
                <w:szCs w:val="28"/>
              </w:rPr>
              <w:t xml:space="preserve"> о необходим</w:t>
            </w:r>
            <w:r w:rsidR="008E7CDF" w:rsidRPr="008E7CD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E7CDF" w:rsidRPr="008E7CDF">
              <w:rPr>
                <w:rFonts w:ascii="Times New Roman" w:hAnsi="Times New Roman" w:cs="Times New Roman"/>
                <w:sz w:val="28"/>
                <w:szCs w:val="28"/>
              </w:rPr>
              <w:t>сти уточнения реквизитов расчетного документа;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информации</w:t>
            </w:r>
            <w:r w:rsidR="008E7CDF" w:rsidRPr="008E7CD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8E7CDF" w:rsidRPr="008E7CDF">
              <w:rPr>
                <w:rFonts w:ascii="Times New Roman" w:hAnsi="Times New Roman" w:cs="Times New Roman"/>
                <w:sz w:val="28"/>
                <w:szCs w:val="28"/>
              </w:rPr>
              <w:t>передавае</w:t>
            </w:r>
            <w:r w:rsidR="008E7CDF">
              <w:rPr>
                <w:rFonts w:ascii="Times New Roman" w:hAnsi="Times New Roman" w:cs="Times New Roman"/>
                <w:sz w:val="28"/>
                <w:szCs w:val="28"/>
              </w:rPr>
              <w:t>мую</w:t>
            </w:r>
            <w:proofErr w:type="gramEnd"/>
            <w:r w:rsidR="008E7CDF">
              <w:rPr>
                <w:rFonts w:ascii="Times New Roman" w:hAnsi="Times New Roman" w:cs="Times New Roman"/>
                <w:sz w:val="28"/>
                <w:szCs w:val="28"/>
              </w:rPr>
              <w:t xml:space="preserve"> налоговыми органами в </w:t>
            </w:r>
            <w:r w:rsidR="008E7CDF" w:rsidRPr="008E7CDF">
              <w:rPr>
                <w:rFonts w:ascii="Times New Roman" w:hAnsi="Times New Roman" w:cs="Times New Roman"/>
                <w:sz w:val="28"/>
                <w:szCs w:val="28"/>
              </w:rPr>
              <w:t>органы фед</w:t>
            </w:r>
            <w:r w:rsidR="008E7CDF" w:rsidRPr="008E7CD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E7CDF" w:rsidRPr="008E7CDF">
              <w:rPr>
                <w:rFonts w:ascii="Times New Roman" w:hAnsi="Times New Roman" w:cs="Times New Roman"/>
                <w:sz w:val="28"/>
                <w:szCs w:val="28"/>
              </w:rPr>
              <w:t>рального казначейства;</w:t>
            </w:r>
            <w:r w:rsidR="008E7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5FE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E7CDF" w:rsidRPr="008E7CDF">
              <w:rPr>
                <w:rFonts w:ascii="Times New Roman" w:hAnsi="Times New Roman" w:cs="Times New Roman"/>
                <w:sz w:val="28"/>
                <w:szCs w:val="28"/>
              </w:rPr>
              <w:t>нализ аналитиче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ских таблиц</w:t>
            </w:r>
            <w:r w:rsidR="008E7CDF" w:rsidRPr="008E7CDF">
              <w:rPr>
                <w:rFonts w:ascii="Times New Roman" w:hAnsi="Times New Roman" w:cs="Times New Roman"/>
                <w:sz w:val="28"/>
                <w:szCs w:val="28"/>
              </w:rPr>
              <w:t xml:space="preserve"> по «невыясненным» поступлениям; свер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="008E7CDF" w:rsidRPr="008E7CDF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8E7CDF" w:rsidRPr="008E7CDF">
              <w:rPr>
                <w:rFonts w:ascii="Times New Roman" w:hAnsi="Times New Roman" w:cs="Times New Roman"/>
                <w:sz w:val="28"/>
                <w:szCs w:val="28"/>
              </w:rPr>
              <w:t xml:space="preserve"> по данным УФК с да</w:t>
            </w:r>
            <w:r w:rsidR="008E7CDF" w:rsidRPr="008E7CD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E7CDF" w:rsidRPr="008E7CDF">
              <w:rPr>
                <w:rFonts w:ascii="Times New Roman" w:hAnsi="Times New Roman" w:cs="Times New Roman"/>
                <w:sz w:val="28"/>
                <w:szCs w:val="28"/>
              </w:rPr>
              <w:t xml:space="preserve">ными отраженными в информационном ресурсе «Расчеты с бюджетом». </w:t>
            </w:r>
          </w:p>
          <w:p w:rsidR="002C0B12" w:rsidRPr="00237DD3" w:rsidRDefault="002C0B12" w:rsidP="00E81F62">
            <w:pPr>
              <w:tabs>
                <w:tab w:val="left" w:pos="-108"/>
              </w:tabs>
              <w:suppressAutoHyphens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DD3" w:rsidRPr="00237DD3" w:rsidTr="00D600A6">
        <w:trPr>
          <w:trHeight w:val="1437"/>
        </w:trPr>
        <w:tc>
          <w:tcPr>
            <w:tcW w:w="710" w:type="dxa"/>
          </w:tcPr>
          <w:p w:rsidR="005379D7" w:rsidRPr="00237DD3" w:rsidRDefault="002D366A" w:rsidP="00753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5379D7" w:rsidRPr="00237DD3" w:rsidRDefault="002D366A" w:rsidP="00753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камерал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проверок №</w:t>
            </w:r>
            <w:r w:rsidR="00D600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5379D7" w:rsidRPr="00237DD3" w:rsidRDefault="005379D7" w:rsidP="00753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DD3">
              <w:rPr>
                <w:rFonts w:ascii="Times New Roman" w:hAnsi="Times New Roman" w:cs="Times New Roman"/>
                <w:sz w:val="28"/>
                <w:szCs w:val="28"/>
              </w:rPr>
              <w:t>Главный госуда</w:t>
            </w:r>
            <w:r w:rsidRPr="00237DD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37DD3">
              <w:rPr>
                <w:rFonts w:ascii="Times New Roman" w:hAnsi="Times New Roman" w:cs="Times New Roman"/>
                <w:sz w:val="28"/>
                <w:szCs w:val="28"/>
              </w:rPr>
              <w:t>ственный налог</w:t>
            </w:r>
            <w:r w:rsidRPr="00237DD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37DD3">
              <w:rPr>
                <w:rFonts w:ascii="Times New Roman" w:hAnsi="Times New Roman" w:cs="Times New Roman"/>
                <w:sz w:val="28"/>
                <w:szCs w:val="28"/>
              </w:rPr>
              <w:t>вый инспектор</w:t>
            </w:r>
          </w:p>
        </w:tc>
        <w:tc>
          <w:tcPr>
            <w:tcW w:w="16159" w:type="dxa"/>
          </w:tcPr>
          <w:p w:rsidR="00BB165B" w:rsidRPr="00BB165B" w:rsidRDefault="00BB165B" w:rsidP="00BB165B">
            <w:pPr>
              <w:tabs>
                <w:tab w:val="left" w:pos="284"/>
                <w:tab w:val="left" w:pos="426"/>
                <w:tab w:val="lef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66A">
              <w:rPr>
                <w:rFonts w:ascii="Times New Roman" w:hAnsi="Times New Roman" w:cs="Times New Roman"/>
                <w:sz w:val="28"/>
                <w:szCs w:val="28"/>
              </w:rPr>
              <w:t>Администрирование налога на добавленную стоимость: правомерность применения налоговых вычетов, заявленных в декларациях по налогу на добавленную стоимость, правомерность применения налоговых ставок 0%, 10%, правомерность применения операций, не подлежащих налогообложению.</w:t>
            </w:r>
            <w:r w:rsidR="00BD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D447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онтроль</w:t>
            </w:r>
            <w:r w:rsidRPr="00BB165B">
              <w:rPr>
                <w:rFonts w:ascii="Times New Roman" w:hAnsi="Times New Roman" w:cs="Times New Roman"/>
                <w:sz w:val="28"/>
                <w:szCs w:val="28"/>
              </w:rPr>
              <w:t xml:space="preserve"> за</w:t>
            </w:r>
            <w:proofErr w:type="gramEnd"/>
            <w:r w:rsidRPr="00BB165B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налогового законодательства, правильностью исчисления и своевременн</w:t>
            </w:r>
            <w:r w:rsidRPr="00BB16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B165B">
              <w:rPr>
                <w:rFonts w:ascii="Times New Roman" w:hAnsi="Times New Roman" w:cs="Times New Roman"/>
                <w:sz w:val="28"/>
                <w:szCs w:val="28"/>
              </w:rPr>
              <w:t>сти уплаты в бюджет налога на добавленную стоимость.</w:t>
            </w:r>
            <w:r w:rsidR="00BD447C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</w:t>
            </w:r>
            <w:r w:rsidRPr="00BB165B">
              <w:rPr>
                <w:rFonts w:ascii="Times New Roman" w:hAnsi="Times New Roman" w:cs="Times New Roman"/>
                <w:sz w:val="28"/>
                <w:szCs w:val="28"/>
              </w:rPr>
              <w:t xml:space="preserve"> ка</w:t>
            </w:r>
            <w:r w:rsidR="00BD447C">
              <w:rPr>
                <w:rFonts w:ascii="Times New Roman" w:hAnsi="Times New Roman" w:cs="Times New Roman"/>
                <w:sz w:val="28"/>
                <w:szCs w:val="28"/>
              </w:rPr>
              <w:t>мерального</w:t>
            </w:r>
            <w:r w:rsidRPr="00BB165B">
              <w:rPr>
                <w:rFonts w:ascii="Times New Roman" w:hAnsi="Times New Roman" w:cs="Times New Roman"/>
                <w:sz w:val="28"/>
                <w:szCs w:val="28"/>
              </w:rPr>
              <w:t xml:space="preserve"> анализ</w:t>
            </w:r>
            <w:r w:rsidR="00BD447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B165B">
              <w:rPr>
                <w:rFonts w:ascii="Times New Roman" w:hAnsi="Times New Roman" w:cs="Times New Roman"/>
                <w:sz w:val="28"/>
                <w:szCs w:val="28"/>
              </w:rPr>
              <w:t xml:space="preserve"> налоговых деклараций и иных докуме</w:t>
            </w:r>
            <w:r w:rsidRPr="00BB165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B165B">
              <w:rPr>
                <w:rFonts w:ascii="Times New Roman" w:hAnsi="Times New Roman" w:cs="Times New Roman"/>
                <w:sz w:val="28"/>
                <w:szCs w:val="28"/>
              </w:rPr>
              <w:t>тов, служащих основанием для исчисления и уплаты налогов и сборов;</w:t>
            </w:r>
          </w:p>
          <w:p w:rsidR="005379D7" w:rsidRPr="00237DD3" w:rsidRDefault="005379D7" w:rsidP="002D366A">
            <w:pPr>
              <w:tabs>
                <w:tab w:val="left" w:pos="-108"/>
              </w:tabs>
              <w:suppressAutoHyphens/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D366A" w:rsidRPr="00237DD3" w:rsidTr="00D600A6">
        <w:trPr>
          <w:trHeight w:val="2405"/>
        </w:trPr>
        <w:tc>
          <w:tcPr>
            <w:tcW w:w="710" w:type="dxa"/>
          </w:tcPr>
          <w:p w:rsidR="002D366A" w:rsidRPr="00237DD3" w:rsidRDefault="002D366A" w:rsidP="00753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2D366A" w:rsidRPr="00237DD3" w:rsidRDefault="002D366A" w:rsidP="00753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камерал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проверок №</w:t>
            </w:r>
            <w:r w:rsidR="00D600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2D366A" w:rsidRPr="00237DD3" w:rsidRDefault="002D366A" w:rsidP="00753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госуда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ственный налог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вый инспектор</w:t>
            </w:r>
          </w:p>
        </w:tc>
        <w:tc>
          <w:tcPr>
            <w:tcW w:w="16159" w:type="dxa"/>
          </w:tcPr>
          <w:p w:rsidR="002D366A" w:rsidRPr="00237DD3" w:rsidRDefault="00BB165B" w:rsidP="005023AF">
            <w:pPr>
              <w:tabs>
                <w:tab w:val="left" w:pos="284"/>
                <w:tab w:val="left" w:pos="426"/>
                <w:tab w:val="lef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65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Администрирование налога на добавленную стоимость: правомерность применения налоговых вычетов, заявленных в декларациях по налогу на добавленную стоимость, правомерность применения налоговых ставок 0%, 10%, правомерность применения операций, не подлежащих налогообложению. </w:t>
            </w:r>
            <w:r w:rsidRPr="00BB165B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Составление протоколов по административным правонарушениям</w:t>
            </w:r>
            <w:r w:rsidRPr="00BB165B">
              <w:rPr>
                <w:rFonts w:ascii="Times New Roman" w:hAnsi="Times New Roman" w:cs="Times New Roman"/>
                <w:sz w:val="28"/>
                <w:szCs w:val="28"/>
              </w:rPr>
              <w:t xml:space="preserve"> в случаях выявления правонар</w:t>
            </w:r>
            <w:r w:rsidRPr="00BB165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B165B">
              <w:rPr>
                <w:rFonts w:ascii="Times New Roman" w:hAnsi="Times New Roman" w:cs="Times New Roman"/>
                <w:sz w:val="28"/>
                <w:szCs w:val="28"/>
              </w:rPr>
              <w:t>шений, предусмотренных ст. ст. 15.5, 15.6, 19.4 Кодекса Российской Федерации об адм</w:t>
            </w:r>
            <w:r w:rsidR="00BD447C">
              <w:rPr>
                <w:rFonts w:ascii="Times New Roman" w:hAnsi="Times New Roman" w:cs="Times New Roman"/>
                <w:sz w:val="28"/>
                <w:szCs w:val="28"/>
              </w:rPr>
              <w:t>инистративных правонарушениях; п</w:t>
            </w:r>
            <w:r w:rsidRPr="00BB165B">
              <w:rPr>
                <w:rFonts w:ascii="Times New Roman" w:hAnsi="Times New Roman" w:cs="Times New Roman"/>
                <w:sz w:val="28"/>
                <w:szCs w:val="28"/>
              </w:rPr>
              <w:t>роведение камерального анализа налоговых деклараций и иных документов, служащих основанием для исчисления и уплаты налога на доба</w:t>
            </w:r>
            <w:r w:rsidRPr="00BB165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B165B">
              <w:rPr>
                <w:rFonts w:ascii="Times New Roman" w:hAnsi="Times New Roman" w:cs="Times New Roman"/>
                <w:sz w:val="28"/>
                <w:szCs w:val="28"/>
              </w:rPr>
              <w:t>ленную стоимость Формирование требований о предоставлении документов для про</w:t>
            </w:r>
            <w:r w:rsidR="00BD447C">
              <w:rPr>
                <w:rFonts w:ascii="Times New Roman" w:hAnsi="Times New Roman" w:cs="Times New Roman"/>
                <w:sz w:val="28"/>
                <w:szCs w:val="28"/>
              </w:rPr>
              <w:t xml:space="preserve">ведения камеральной проверки, </w:t>
            </w:r>
            <w:r w:rsidRPr="00BB165B">
              <w:rPr>
                <w:rFonts w:ascii="Times New Roman" w:hAnsi="Times New Roman" w:cs="Times New Roman"/>
                <w:sz w:val="28"/>
                <w:szCs w:val="28"/>
              </w:rPr>
              <w:t>проведение кам</w:t>
            </w:r>
            <w:r w:rsidRPr="00BB165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D447C">
              <w:rPr>
                <w:rFonts w:ascii="Times New Roman" w:hAnsi="Times New Roman" w:cs="Times New Roman"/>
                <w:sz w:val="28"/>
                <w:szCs w:val="28"/>
              </w:rPr>
              <w:t xml:space="preserve">ральных </w:t>
            </w:r>
            <w:r w:rsidRPr="00BB165B">
              <w:rPr>
                <w:rFonts w:ascii="Times New Roman" w:hAnsi="Times New Roman" w:cs="Times New Roman"/>
                <w:sz w:val="28"/>
                <w:szCs w:val="28"/>
              </w:rPr>
              <w:t>проверок юридических лиц по вопросам полноты и своевременности уплаты налога на добавленную стоимость.</w:t>
            </w:r>
            <w:r w:rsidR="005023AF" w:rsidRPr="00237DD3">
              <w:rPr>
                <w:sz w:val="28"/>
                <w:szCs w:val="28"/>
              </w:rPr>
              <w:t xml:space="preserve"> </w:t>
            </w:r>
          </w:p>
        </w:tc>
      </w:tr>
      <w:tr w:rsidR="00237DD3" w:rsidRPr="00237DD3" w:rsidTr="00D600A6">
        <w:trPr>
          <w:trHeight w:val="1437"/>
        </w:trPr>
        <w:tc>
          <w:tcPr>
            <w:tcW w:w="710" w:type="dxa"/>
          </w:tcPr>
          <w:p w:rsidR="005379D7" w:rsidRPr="004D1DE0" w:rsidRDefault="004D1DE0" w:rsidP="0075317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551" w:type="dxa"/>
          </w:tcPr>
          <w:p w:rsidR="005379D7" w:rsidRPr="00237DD3" w:rsidRDefault="002D366A" w:rsidP="00753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камерал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проверок №</w:t>
            </w:r>
            <w:r w:rsidR="00D600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5379D7" w:rsidRPr="00237DD3" w:rsidRDefault="005379D7" w:rsidP="00753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DD3">
              <w:rPr>
                <w:rFonts w:ascii="Times New Roman" w:hAnsi="Times New Roman" w:cs="Times New Roman"/>
                <w:sz w:val="28"/>
                <w:szCs w:val="28"/>
              </w:rPr>
              <w:t>Главный госуда</w:t>
            </w:r>
            <w:r w:rsidRPr="00237DD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37DD3">
              <w:rPr>
                <w:rFonts w:ascii="Times New Roman" w:hAnsi="Times New Roman" w:cs="Times New Roman"/>
                <w:sz w:val="28"/>
                <w:szCs w:val="28"/>
              </w:rPr>
              <w:t>ственный налог</w:t>
            </w:r>
            <w:r w:rsidRPr="00237DD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37DD3">
              <w:rPr>
                <w:rFonts w:ascii="Times New Roman" w:hAnsi="Times New Roman" w:cs="Times New Roman"/>
                <w:sz w:val="28"/>
                <w:szCs w:val="28"/>
              </w:rPr>
              <w:t>вый инспектор</w:t>
            </w:r>
          </w:p>
        </w:tc>
        <w:tc>
          <w:tcPr>
            <w:tcW w:w="16159" w:type="dxa"/>
          </w:tcPr>
          <w:p w:rsidR="005379D7" w:rsidRPr="008B5FE4" w:rsidRDefault="0040220C" w:rsidP="005023A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состоянием информационной базы данных перед начислением местных налогов; подготовка материалов по физическим лицам, своевременно не уплатившим предъявленные им суммы налогов (транспортный, земельный, налог на имущество), для дал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нейшего </w:t>
            </w:r>
            <w:r w:rsidR="002438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взыскания задолженности в судебном порядке; контроль зачетов и </w:t>
            </w:r>
            <w:proofErr w:type="gramStart"/>
            <w:r w:rsidR="002438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возвратов</w:t>
            </w:r>
            <w:proofErr w:type="gramEnd"/>
            <w:r w:rsidR="002438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излишне уплаченных сумм налогов налогопл</w:t>
            </w:r>
            <w:r w:rsidR="002438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2438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тельщиками-физическими лицами по их письменному заявлению; представление интересов в арбитражном суде при рассмотрении дел, связанных с финансовыми санкциями, применяемыми к налогоплательщикам.</w:t>
            </w:r>
          </w:p>
        </w:tc>
      </w:tr>
      <w:tr w:rsidR="00237DD3" w:rsidRPr="00237DD3" w:rsidTr="00D600A6">
        <w:trPr>
          <w:trHeight w:val="84"/>
        </w:trPr>
        <w:tc>
          <w:tcPr>
            <w:tcW w:w="710" w:type="dxa"/>
          </w:tcPr>
          <w:p w:rsidR="000E7A95" w:rsidRPr="004D1DE0" w:rsidRDefault="004D1D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551" w:type="dxa"/>
          </w:tcPr>
          <w:p w:rsidR="000E7A95" w:rsidRPr="00237DD3" w:rsidRDefault="00962535" w:rsidP="00CE3B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DD3">
              <w:rPr>
                <w:rFonts w:ascii="Times New Roman" w:hAnsi="Times New Roman" w:cs="Times New Roman"/>
                <w:sz w:val="28"/>
                <w:szCs w:val="28"/>
              </w:rPr>
              <w:t>Отдел камерал</w:t>
            </w:r>
            <w:r w:rsidRPr="00237DD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2D366A">
              <w:rPr>
                <w:rFonts w:ascii="Times New Roman" w:hAnsi="Times New Roman" w:cs="Times New Roman"/>
                <w:sz w:val="28"/>
                <w:szCs w:val="28"/>
              </w:rPr>
              <w:t>ных проверок №</w:t>
            </w:r>
            <w:r w:rsidR="00D600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bookmarkStart w:id="0" w:name="_GoBack"/>
            <w:bookmarkEnd w:id="0"/>
            <w:r w:rsidR="002D36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0E7A95" w:rsidRPr="00237DD3" w:rsidRDefault="002D3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62535" w:rsidRPr="00237DD3">
              <w:rPr>
                <w:rFonts w:ascii="Times New Roman" w:hAnsi="Times New Roman" w:cs="Times New Roman"/>
                <w:sz w:val="28"/>
                <w:szCs w:val="28"/>
              </w:rPr>
              <w:t>осударственный налоговый инспе</w:t>
            </w:r>
            <w:r w:rsidR="00962535" w:rsidRPr="00237DD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62535" w:rsidRPr="00237DD3">
              <w:rPr>
                <w:rFonts w:ascii="Times New Roman" w:hAnsi="Times New Roman" w:cs="Times New Roman"/>
                <w:sz w:val="28"/>
                <w:szCs w:val="28"/>
              </w:rPr>
              <w:t>тор</w:t>
            </w:r>
          </w:p>
        </w:tc>
        <w:tc>
          <w:tcPr>
            <w:tcW w:w="16159" w:type="dxa"/>
          </w:tcPr>
          <w:p w:rsidR="009A5133" w:rsidRPr="00237DD3" w:rsidRDefault="0040220C" w:rsidP="005023A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Проверка правильности, полноты и своевременности начисления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перечисления в бюджет имущественных налогов физическими 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цами, формирование налоговых уведомлений и платежных документов на уплату транспортного, земельного налогов и налога на имущество; подготовка материалов по физическим лицам, своевременно не уплатившим предъявленные им суммы налога на доходы, для дальнейшего взыскания задолженности в судебном порядке; контроль зачетов 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возвратов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излишне уплаченных сумм налогов налогоплательщиками-физическими лицами по их письменному заявлению.</w:t>
            </w:r>
          </w:p>
        </w:tc>
      </w:tr>
      <w:tr w:rsidR="00237DD3" w:rsidRPr="00237DD3" w:rsidTr="00D600A6">
        <w:trPr>
          <w:trHeight w:val="84"/>
        </w:trPr>
        <w:tc>
          <w:tcPr>
            <w:tcW w:w="710" w:type="dxa"/>
          </w:tcPr>
          <w:p w:rsidR="00D32D5C" w:rsidRPr="004D1DE0" w:rsidRDefault="004D1D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551" w:type="dxa"/>
          </w:tcPr>
          <w:p w:rsidR="00D32D5C" w:rsidRPr="00237DD3" w:rsidRDefault="005023AF" w:rsidP="00CE3B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верочного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лиза</w:t>
            </w:r>
          </w:p>
        </w:tc>
        <w:tc>
          <w:tcPr>
            <w:tcW w:w="2552" w:type="dxa"/>
          </w:tcPr>
          <w:p w:rsidR="00D32D5C" w:rsidRPr="00237DD3" w:rsidRDefault="005023AF" w:rsidP="00F30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</w:t>
            </w:r>
            <w:r w:rsidR="00D32D5C" w:rsidRPr="00237DD3">
              <w:rPr>
                <w:rFonts w:ascii="Times New Roman" w:hAnsi="Times New Roman" w:cs="Times New Roman"/>
                <w:sz w:val="28"/>
                <w:szCs w:val="28"/>
              </w:rPr>
              <w:t xml:space="preserve"> госуда</w:t>
            </w:r>
            <w:r w:rsidR="00D32D5C" w:rsidRPr="00237DD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32D5C" w:rsidRPr="00237DD3">
              <w:rPr>
                <w:rFonts w:ascii="Times New Roman" w:hAnsi="Times New Roman" w:cs="Times New Roman"/>
                <w:sz w:val="28"/>
                <w:szCs w:val="28"/>
              </w:rPr>
              <w:t>ственный налог</w:t>
            </w:r>
            <w:r w:rsidR="00D32D5C" w:rsidRPr="00237DD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32D5C" w:rsidRPr="00237DD3">
              <w:rPr>
                <w:rFonts w:ascii="Times New Roman" w:hAnsi="Times New Roman" w:cs="Times New Roman"/>
                <w:sz w:val="28"/>
                <w:szCs w:val="28"/>
              </w:rPr>
              <w:t>вый инспектор</w:t>
            </w:r>
          </w:p>
        </w:tc>
        <w:tc>
          <w:tcPr>
            <w:tcW w:w="16159" w:type="dxa"/>
          </w:tcPr>
          <w:p w:rsidR="0024381F" w:rsidRPr="0024381F" w:rsidRDefault="0024381F" w:rsidP="00243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и сбор</w:t>
            </w:r>
            <w:r w:rsidRPr="0024381F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 по всем налогоплательщикам, с</w:t>
            </w:r>
            <w:r w:rsidR="00BD447C">
              <w:rPr>
                <w:rFonts w:ascii="Times New Roman" w:hAnsi="Times New Roman" w:cs="Times New Roman"/>
                <w:sz w:val="28"/>
                <w:szCs w:val="28"/>
              </w:rPr>
              <w:t>остоящим на налоговом учете в Инспекции</w:t>
            </w:r>
            <w:r w:rsidRPr="0024381F">
              <w:rPr>
                <w:rFonts w:ascii="Times New Roman" w:hAnsi="Times New Roman" w:cs="Times New Roman"/>
                <w:sz w:val="28"/>
                <w:szCs w:val="28"/>
              </w:rPr>
              <w:t>, с целью выявления наибол</w:t>
            </w:r>
            <w:r w:rsidRPr="0024381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4381F">
              <w:rPr>
                <w:rFonts w:ascii="Times New Roman" w:hAnsi="Times New Roman" w:cs="Times New Roman"/>
                <w:sz w:val="28"/>
                <w:szCs w:val="28"/>
              </w:rPr>
              <w:t>ших рисков совершения налоговых правонарушений с целью определения целесообразности включения в План выездных налоговых проверок.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Pr="0024381F">
              <w:rPr>
                <w:rFonts w:ascii="Times New Roman" w:hAnsi="Times New Roman" w:cs="Times New Roman"/>
                <w:sz w:val="28"/>
                <w:szCs w:val="28"/>
              </w:rPr>
              <w:t>ормирование Заключений по результатам анализа основных показателей деятельности налогоплательщиков по отрасл</w:t>
            </w:r>
            <w:r w:rsidRPr="0024381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4381F">
              <w:rPr>
                <w:rFonts w:ascii="Times New Roman" w:hAnsi="Times New Roman" w:cs="Times New Roman"/>
                <w:sz w:val="28"/>
                <w:szCs w:val="28"/>
              </w:rPr>
              <w:t>вому принципу о необходимости включения в план проведения выездных налоговых проверок.</w:t>
            </w:r>
          </w:p>
          <w:p w:rsidR="00D32D5C" w:rsidRPr="00237DD3" w:rsidRDefault="00D32D5C" w:rsidP="005023AF">
            <w:pPr>
              <w:jc w:val="both"/>
              <w:rPr>
                <w:sz w:val="28"/>
                <w:szCs w:val="28"/>
              </w:rPr>
            </w:pPr>
          </w:p>
        </w:tc>
      </w:tr>
      <w:tr w:rsidR="00237DD3" w:rsidRPr="0024381F" w:rsidTr="00D600A6">
        <w:trPr>
          <w:trHeight w:val="1413"/>
        </w:trPr>
        <w:tc>
          <w:tcPr>
            <w:tcW w:w="710" w:type="dxa"/>
          </w:tcPr>
          <w:p w:rsidR="005E2315" w:rsidRPr="004D1DE0" w:rsidRDefault="004D1DE0" w:rsidP="0024381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8</w:t>
            </w:r>
          </w:p>
        </w:tc>
        <w:tc>
          <w:tcPr>
            <w:tcW w:w="2551" w:type="dxa"/>
          </w:tcPr>
          <w:p w:rsidR="005E2315" w:rsidRPr="0024381F" w:rsidRDefault="005023AF" w:rsidP="00243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381F">
              <w:rPr>
                <w:rFonts w:ascii="Times New Roman" w:hAnsi="Times New Roman" w:cs="Times New Roman"/>
                <w:sz w:val="28"/>
                <w:szCs w:val="28"/>
              </w:rPr>
              <w:t>Отдел выездных</w:t>
            </w:r>
            <w:r w:rsidR="005E2315" w:rsidRPr="0024381F">
              <w:rPr>
                <w:rFonts w:ascii="Times New Roman" w:hAnsi="Times New Roman" w:cs="Times New Roman"/>
                <w:sz w:val="28"/>
                <w:szCs w:val="28"/>
              </w:rPr>
              <w:t xml:space="preserve"> прове</w:t>
            </w:r>
            <w:r w:rsidRPr="0024381F">
              <w:rPr>
                <w:rFonts w:ascii="Times New Roman" w:hAnsi="Times New Roman" w:cs="Times New Roman"/>
                <w:sz w:val="28"/>
                <w:szCs w:val="28"/>
              </w:rPr>
              <w:t>рок №1</w:t>
            </w:r>
          </w:p>
        </w:tc>
        <w:tc>
          <w:tcPr>
            <w:tcW w:w="2552" w:type="dxa"/>
          </w:tcPr>
          <w:p w:rsidR="005E2315" w:rsidRPr="0024381F" w:rsidRDefault="005E2315" w:rsidP="00243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381F">
              <w:rPr>
                <w:rFonts w:ascii="Times New Roman" w:hAnsi="Times New Roman" w:cs="Times New Roman"/>
                <w:sz w:val="28"/>
                <w:szCs w:val="28"/>
              </w:rPr>
              <w:t>Главный госуда</w:t>
            </w:r>
            <w:r w:rsidRPr="002438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4381F">
              <w:rPr>
                <w:rFonts w:ascii="Times New Roman" w:hAnsi="Times New Roman" w:cs="Times New Roman"/>
                <w:sz w:val="28"/>
                <w:szCs w:val="28"/>
              </w:rPr>
              <w:t>ственный налог</w:t>
            </w:r>
            <w:r w:rsidRPr="002438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4381F">
              <w:rPr>
                <w:rFonts w:ascii="Times New Roman" w:hAnsi="Times New Roman" w:cs="Times New Roman"/>
                <w:sz w:val="28"/>
                <w:szCs w:val="28"/>
              </w:rPr>
              <w:t>вый инспектор</w:t>
            </w:r>
          </w:p>
        </w:tc>
        <w:tc>
          <w:tcPr>
            <w:tcW w:w="16159" w:type="dxa"/>
          </w:tcPr>
          <w:p w:rsidR="0024381F" w:rsidRPr="0024381F" w:rsidRDefault="0024381F" w:rsidP="0024381F">
            <w:pPr>
              <w:pStyle w:val="ae"/>
              <w:tabs>
                <w:tab w:val="left" w:pos="1560"/>
                <w:tab w:val="num" w:pos="2560"/>
              </w:tabs>
              <w:ind w:firstLine="0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</w:t>
            </w:r>
            <w:r w:rsidR="00BD447C">
              <w:rPr>
                <w:spacing w:val="-4"/>
                <w:sz w:val="28"/>
                <w:szCs w:val="28"/>
              </w:rPr>
              <w:t>роведение выездных налоговых проверок</w:t>
            </w:r>
            <w:r w:rsidRPr="0024381F">
              <w:rPr>
                <w:spacing w:val="-4"/>
                <w:sz w:val="28"/>
                <w:szCs w:val="28"/>
              </w:rPr>
              <w:t xml:space="preserve"> налогоплательщиков, плательщиков сборов и налоговых агентов по вопросам соблюдения ими налого</w:t>
            </w:r>
            <w:r w:rsidR="00BD447C">
              <w:rPr>
                <w:spacing w:val="-4"/>
                <w:sz w:val="28"/>
                <w:szCs w:val="28"/>
              </w:rPr>
              <w:t>вого закон</w:t>
            </w:r>
            <w:r w:rsidR="00907018">
              <w:rPr>
                <w:spacing w:val="-4"/>
                <w:sz w:val="28"/>
                <w:szCs w:val="28"/>
              </w:rPr>
              <w:t>одательства; проведение допросов</w:t>
            </w:r>
            <w:r w:rsidRPr="0024381F">
              <w:rPr>
                <w:spacing w:val="-4"/>
                <w:sz w:val="28"/>
                <w:szCs w:val="28"/>
              </w:rPr>
              <w:t xml:space="preserve"> свидетелей в рамках выездных налоговых проверок;</w:t>
            </w:r>
            <w:r w:rsidR="00350E5C">
              <w:rPr>
                <w:spacing w:val="-4"/>
                <w:sz w:val="28"/>
                <w:szCs w:val="28"/>
              </w:rPr>
              <w:t xml:space="preserve"> в</w:t>
            </w:r>
            <w:r w:rsidR="00BD447C">
              <w:rPr>
                <w:spacing w:val="-4"/>
                <w:sz w:val="28"/>
                <w:szCs w:val="28"/>
              </w:rPr>
              <w:t>ыяснение</w:t>
            </w:r>
            <w:r w:rsidRPr="0024381F">
              <w:rPr>
                <w:spacing w:val="-4"/>
                <w:sz w:val="28"/>
                <w:szCs w:val="28"/>
              </w:rPr>
              <w:t xml:space="preserve"> обстоятельств, име</w:t>
            </w:r>
            <w:r w:rsidRPr="0024381F">
              <w:rPr>
                <w:spacing w:val="-4"/>
                <w:sz w:val="28"/>
                <w:szCs w:val="28"/>
              </w:rPr>
              <w:t>ю</w:t>
            </w:r>
            <w:r w:rsidRPr="0024381F">
              <w:rPr>
                <w:spacing w:val="-4"/>
                <w:sz w:val="28"/>
                <w:szCs w:val="28"/>
              </w:rPr>
              <w:t>щих значение для полноты проверки;</w:t>
            </w:r>
            <w:r w:rsidR="00350E5C">
              <w:rPr>
                <w:spacing w:val="-4"/>
                <w:sz w:val="28"/>
                <w:szCs w:val="28"/>
              </w:rPr>
              <w:t xml:space="preserve"> </w:t>
            </w:r>
            <w:r w:rsidR="00BD447C">
              <w:rPr>
                <w:spacing w:val="-4"/>
                <w:sz w:val="28"/>
                <w:szCs w:val="28"/>
              </w:rPr>
              <w:t>истребование</w:t>
            </w:r>
            <w:r w:rsidRPr="0024381F">
              <w:rPr>
                <w:spacing w:val="-4"/>
                <w:sz w:val="28"/>
                <w:szCs w:val="28"/>
              </w:rPr>
              <w:t xml:space="preserve"> у проверяемо</w:t>
            </w:r>
            <w:r w:rsidR="00BD447C">
              <w:rPr>
                <w:spacing w:val="-4"/>
                <w:sz w:val="28"/>
                <w:szCs w:val="28"/>
              </w:rPr>
              <w:t>го налогоплательщика необходимых для проверки документов</w:t>
            </w:r>
            <w:r w:rsidRPr="0024381F">
              <w:rPr>
                <w:spacing w:val="-4"/>
                <w:sz w:val="28"/>
                <w:szCs w:val="28"/>
              </w:rPr>
              <w:t xml:space="preserve">, </w:t>
            </w:r>
            <w:proofErr w:type="spellStart"/>
            <w:r w:rsidRPr="0024381F">
              <w:rPr>
                <w:spacing w:val="-4"/>
                <w:sz w:val="28"/>
                <w:szCs w:val="28"/>
              </w:rPr>
              <w:t>произво</w:t>
            </w:r>
            <w:r w:rsidR="00132E9B">
              <w:rPr>
                <w:spacing w:val="-4"/>
                <w:sz w:val="28"/>
                <w:szCs w:val="28"/>
              </w:rPr>
              <w:t>д</w:t>
            </w:r>
            <w:proofErr w:type="spellEnd"/>
            <w:proofErr w:type="gramStart"/>
            <w:r w:rsidR="00132E9B">
              <w:rPr>
                <w:spacing w:val="-4"/>
                <w:sz w:val="28"/>
                <w:szCs w:val="28"/>
                <w:lang w:val="en-US"/>
              </w:rPr>
              <w:t>c</w:t>
            </w:r>
            <w:proofErr w:type="spellStart"/>
            <w:proofErr w:type="gramEnd"/>
            <w:r w:rsidR="00132E9B">
              <w:rPr>
                <w:spacing w:val="-4"/>
                <w:sz w:val="28"/>
                <w:szCs w:val="28"/>
              </w:rPr>
              <w:t>тво</w:t>
            </w:r>
            <w:proofErr w:type="spellEnd"/>
            <w:r w:rsidR="00132E9B">
              <w:rPr>
                <w:spacing w:val="-4"/>
                <w:sz w:val="28"/>
                <w:szCs w:val="28"/>
              </w:rPr>
              <w:t xml:space="preserve"> выемки</w:t>
            </w:r>
            <w:r w:rsidRPr="0024381F">
              <w:rPr>
                <w:spacing w:val="-4"/>
                <w:sz w:val="28"/>
                <w:szCs w:val="28"/>
              </w:rPr>
              <w:t xml:space="preserve"> документов на основании постановления начальника (его заместителя) и</w:t>
            </w:r>
            <w:r w:rsidR="00132E9B">
              <w:rPr>
                <w:spacing w:val="-4"/>
                <w:sz w:val="28"/>
                <w:szCs w:val="28"/>
              </w:rPr>
              <w:t>нспекции</w:t>
            </w:r>
            <w:r w:rsidRPr="0024381F">
              <w:rPr>
                <w:spacing w:val="-4"/>
                <w:sz w:val="28"/>
                <w:szCs w:val="28"/>
              </w:rPr>
              <w:t>;</w:t>
            </w:r>
            <w:r w:rsidR="00350E5C">
              <w:rPr>
                <w:spacing w:val="-4"/>
                <w:sz w:val="28"/>
                <w:szCs w:val="28"/>
              </w:rPr>
              <w:t xml:space="preserve"> составление актов</w:t>
            </w:r>
            <w:r w:rsidRPr="0024381F">
              <w:rPr>
                <w:spacing w:val="-4"/>
                <w:sz w:val="28"/>
                <w:szCs w:val="28"/>
              </w:rPr>
              <w:t xml:space="preserve"> выезд</w:t>
            </w:r>
            <w:r w:rsidR="00132E9B">
              <w:rPr>
                <w:spacing w:val="-4"/>
                <w:sz w:val="28"/>
                <w:szCs w:val="28"/>
              </w:rPr>
              <w:t>ных налоговых проверок.</w:t>
            </w:r>
          </w:p>
          <w:p w:rsidR="00D31A03" w:rsidRPr="0024381F" w:rsidRDefault="00D31A03" w:rsidP="00132E9B">
            <w:pPr>
              <w:rPr>
                <w:sz w:val="28"/>
                <w:szCs w:val="28"/>
              </w:rPr>
            </w:pPr>
          </w:p>
        </w:tc>
      </w:tr>
    </w:tbl>
    <w:p w:rsidR="00BB165B" w:rsidRPr="0024381F" w:rsidRDefault="00BB165B" w:rsidP="002438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81F" w:rsidRPr="0024381F" w:rsidRDefault="002438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4381F" w:rsidRPr="0024381F" w:rsidSect="00AF71A6">
      <w:pgSz w:w="23814" w:h="16839" w:orient="landscape" w:code="8"/>
      <w:pgMar w:top="284" w:right="567" w:bottom="45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9EA684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9610DD7"/>
    <w:multiLevelType w:val="hybridMultilevel"/>
    <w:tmpl w:val="5EA0878C"/>
    <w:lvl w:ilvl="0" w:tplc="522AA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F22293"/>
    <w:multiLevelType w:val="multilevel"/>
    <w:tmpl w:val="3CA85ED4"/>
    <w:lvl w:ilvl="0">
      <w:start w:val="10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5"/>
      <w:numFmt w:val="decimal"/>
      <w:isLgl/>
      <w:lvlText w:val="3.%2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4">
    <w:nsid w:val="17EB452D"/>
    <w:multiLevelType w:val="hybridMultilevel"/>
    <w:tmpl w:val="39F00D42"/>
    <w:lvl w:ilvl="0" w:tplc="310C2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19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821088"/>
    <w:multiLevelType w:val="hybridMultilevel"/>
    <w:tmpl w:val="ED4E8DDE"/>
    <w:lvl w:ilvl="0" w:tplc="6A04AA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1901042"/>
    <w:multiLevelType w:val="hybridMultilevel"/>
    <w:tmpl w:val="AE0C810A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BC25B4"/>
    <w:multiLevelType w:val="hybridMultilevel"/>
    <w:tmpl w:val="F77AA196"/>
    <w:lvl w:ilvl="0" w:tplc="6D7C9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C49208">
      <w:numFmt w:val="none"/>
      <w:lvlText w:val=""/>
      <w:lvlJc w:val="left"/>
      <w:pPr>
        <w:tabs>
          <w:tab w:val="num" w:pos="360"/>
        </w:tabs>
      </w:pPr>
    </w:lvl>
    <w:lvl w:ilvl="2" w:tplc="D78EF75C">
      <w:numFmt w:val="none"/>
      <w:lvlText w:val=""/>
      <w:lvlJc w:val="left"/>
      <w:pPr>
        <w:tabs>
          <w:tab w:val="num" w:pos="360"/>
        </w:tabs>
      </w:pPr>
    </w:lvl>
    <w:lvl w:ilvl="3" w:tplc="27B82768">
      <w:numFmt w:val="none"/>
      <w:lvlText w:val=""/>
      <w:lvlJc w:val="left"/>
      <w:pPr>
        <w:tabs>
          <w:tab w:val="num" w:pos="360"/>
        </w:tabs>
      </w:pPr>
    </w:lvl>
    <w:lvl w:ilvl="4" w:tplc="07AE02A2">
      <w:numFmt w:val="none"/>
      <w:lvlText w:val=""/>
      <w:lvlJc w:val="left"/>
      <w:pPr>
        <w:tabs>
          <w:tab w:val="num" w:pos="360"/>
        </w:tabs>
      </w:pPr>
    </w:lvl>
    <w:lvl w:ilvl="5" w:tplc="74C65644">
      <w:numFmt w:val="none"/>
      <w:lvlText w:val=""/>
      <w:lvlJc w:val="left"/>
      <w:pPr>
        <w:tabs>
          <w:tab w:val="num" w:pos="360"/>
        </w:tabs>
      </w:pPr>
    </w:lvl>
    <w:lvl w:ilvl="6" w:tplc="E876863E">
      <w:numFmt w:val="none"/>
      <w:lvlText w:val=""/>
      <w:lvlJc w:val="left"/>
      <w:pPr>
        <w:tabs>
          <w:tab w:val="num" w:pos="360"/>
        </w:tabs>
      </w:pPr>
    </w:lvl>
    <w:lvl w:ilvl="7" w:tplc="7A3259E0">
      <w:numFmt w:val="none"/>
      <w:lvlText w:val=""/>
      <w:lvlJc w:val="left"/>
      <w:pPr>
        <w:tabs>
          <w:tab w:val="num" w:pos="360"/>
        </w:tabs>
      </w:pPr>
    </w:lvl>
    <w:lvl w:ilvl="8" w:tplc="76F2861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7CA048DD"/>
    <w:multiLevelType w:val="hybridMultilevel"/>
    <w:tmpl w:val="71403CF4"/>
    <w:lvl w:ilvl="0" w:tplc="5BB244C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350"/>
        </w:tabs>
        <w:ind w:left="-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0"/>
        </w:tabs>
        <w:ind w:left="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0"/>
        </w:tabs>
        <w:ind w:left="1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0"/>
        </w:tabs>
        <w:ind w:left="1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0"/>
        </w:tabs>
        <w:ind w:left="2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0"/>
        </w:tabs>
        <w:ind w:left="3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0"/>
        </w:tabs>
        <w:ind w:left="3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0"/>
        </w:tabs>
        <w:ind w:left="469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  <w:num w:numId="16">
    <w:abstractNumId w:val="3"/>
  </w:num>
  <w:num w:numId="17">
    <w:abstractNumId w:val="1"/>
  </w:num>
  <w:num w:numId="18">
    <w:abstractNumId w:val="7"/>
  </w:num>
  <w:num w:numId="19">
    <w:abstractNumId w:val="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8E9"/>
    <w:rsid w:val="0000089A"/>
    <w:rsid w:val="00006AB1"/>
    <w:rsid w:val="00006B22"/>
    <w:rsid w:val="000366B5"/>
    <w:rsid w:val="00037743"/>
    <w:rsid w:val="000568BD"/>
    <w:rsid w:val="00077DF6"/>
    <w:rsid w:val="00083A84"/>
    <w:rsid w:val="00090677"/>
    <w:rsid w:val="000B412F"/>
    <w:rsid w:val="000C3C24"/>
    <w:rsid w:val="000D36BA"/>
    <w:rsid w:val="000D4C51"/>
    <w:rsid w:val="000E69CC"/>
    <w:rsid w:val="000E7A95"/>
    <w:rsid w:val="000F257F"/>
    <w:rsid w:val="00103A93"/>
    <w:rsid w:val="001145BA"/>
    <w:rsid w:val="00116FFB"/>
    <w:rsid w:val="001237BA"/>
    <w:rsid w:val="00125804"/>
    <w:rsid w:val="00132E9B"/>
    <w:rsid w:val="00137316"/>
    <w:rsid w:val="00140FFA"/>
    <w:rsid w:val="001442C4"/>
    <w:rsid w:val="0014674A"/>
    <w:rsid w:val="00147B01"/>
    <w:rsid w:val="001614CD"/>
    <w:rsid w:val="00165DEB"/>
    <w:rsid w:val="00174174"/>
    <w:rsid w:val="0018221A"/>
    <w:rsid w:val="0019173B"/>
    <w:rsid w:val="001932DC"/>
    <w:rsid w:val="00195F99"/>
    <w:rsid w:val="001A2A2F"/>
    <w:rsid w:val="001A4710"/>
    <w:rsid w:val="001B7133"/>
    <w:rsid w:val="001C4242"/>
    <w:rsid w:val="001C7D6A"/>
    <w:rsid w:val="001E294E"/>
    <w:rsid w:val="001F03AD"/>
    <w:rsid w:val="001F37AA"/>
    <w:rsid w:val="00201F56"/>
    <w:rsid w:val="00231E7D"/>
    <w:rsid w:val="00237DD3"/>
    <w:rsid w:val="0024381F"/>
    <w:rsid w:val="0025372E"/>
    <w:rsid w:val="00262178"/>
    <w:rsid w:val="00280168"/>
    <w:rsid w:val="00281F63"/>
    <w:rsid w:val="0028390D"/>
    <w:rsid w:val="002C0B12"/>
    <w:rsid w:val="002D329B"/>
    <w:rsid w:val="002D366A"/>
    <w:rsid w:val="002D3B8E"/>
    <w:rsid w:val="002D4BD6"/>
    <w:rsid w:val="002D6084"/>
    <w:rsid w:val="002E23DE"/>
    <w:rsid w:val="002E4A04"/>
    <w:rsid w:val="003006F6"/>
    <w:rsid w:val="00307296"/>
    <w:rsid w:val="003154FA"/>
    <w:rsid w:val="00321857"/>
    <w:rsid w:val="003218E2"/>
    <w:rsid w:val="0034430A"/>
    <w:rsid w:val="00350E5C"/>
    <w:rsid w:val="003563FB"/>
    <w:rsid w:val="00360DFD"/>
    <w:rsid w:val="0036139E"/>
    <w:rsid w:val="00363501"/>
    <w:rsid w:val="00363B58"/>
    <w:rsid w:val="003713CD"/>
    <w:rsid w:val="003756F7"/>
    <w:rsid w:val="00376085"/>
    <w:rsid w:val="00395E60"/>
    <w:rsid w:val="003A14C8"/>
    <w:rsid w:val="003A3EAA"/>
    <w:rsid w:val="003B2E4F"/>
    <w:rsid w:val="003B2EF2"/>
    <w:rsid w:val="003B3A29"/>
    <w:rsid w:val="003F08FD"/>
    <w:rsid w:val="003F20AF"/>
    <w:rsid w:val="003F62A8"/>
    <w:rsid w:val="003F7097"/>
    <w:rsid w:val="0040220C"/>
    <w:rsid w:val="004068B7"/>
    <w:rsid w:val="00423CBA"/>
    <w:rsid w:val="00427C0E"/>
    <w:rsid w:val="00435C66"/>
    <w:rsid w:val="00441D0B"/>
    <w:rsid w:val="0045090D"/>
    <w:rsid w:val="00455894"/>
    <w:rsid w:val="004607D2"/>
    <w:rsid w:val="00465C76"/>
    <w:rsid w:val="004729D7"/>
    <w:rsid w:val="00486982"/>
    <w:rsid w:val="00486C6A"/>
    <w:rsid w:val="0049479B"/>
    <w:rsid w:val="0049577F"/>
    <w:rsid w:val="00495B06"/>
    <w:rsid w:val="00496711"/>
    <w:rsid w:val="00497DA9"/>
    <w:rsid w:val="004A03B1"/>
    <w:rsid w:val="004B01A2"/>
    <w:rsid w:val="004B1109"/>
    <w:rsid w:val="004B45B1"/>
    <w:rsid w:val="004B6362"/>
    <w:rsid w:val="004C2AA5"/>
    <w:rsid w:val="004C2D39"/>
    <w:rsid w:val="004C4724"/>
    <w:rsid w:val="004D1DE0"/>
    <w:rsid w:val="004D3CAB"/>
    <w:rsid w:val="004D6449"/>
    <w:rsid w:val="004D74F4"/>
    <w:rsid w:val="004F54DC"/>
    <w:rsid w:val="005008A5"/>
    <w:rsid w:val="005023AF"/>
    <w:rsid w:val="00505F3F"/>
    <w:rsid w:val="00511E69"/>
    <w:rsid w:val="005142B4"/>
    <w:rsid w:val="00521579"/>
    <w:rsid w:val="00533E87"/>
    <w:rsid w:val="005379D7"/>
    <w:rsid w:val="00541527"/>
    <w:rsid w:val="0055585C"/>
    <w:rsid w:val="00563B1E"/>
    <w:rsid w:val="00584820"/>
    <w:rsid w:val="00585ACE"/>
    <w:rsid w:val="00586C58"/>
    <w:rsid w:val="0059143A"/>
    <w:rsid w:val="005937C6"/>
    <w:rsid w:val="00594E8D"/>
    <w:rsid w:val="005A3DC2"/>
    <w:rsid w:val="005A41EF"/>
    <w:rsid w:val="005C02A1"/>
    <w:rsid w:val="005C2FAB"/>
    <w:rsid w:val="005D2100"/>
    <w:rsid w:val="005D5861"/>
    <w:rsid w:val="005E2315"/>
    <w:rsid w:val="005E5E42"/>
    <w:rsid w:val="006073C1"/>
    <w:rsid w:val="00611FA4"/>
    <w:rsid w:val="006201CE"/>
    <w:rsid w:val="00623B40"/>
    <w:rsid w:val="00630021"/>
    <w:rsid w:val="00637441"/>
    <w:rsid w:val="00642DC7"/>
    <w:rsid w:val="0064541C"/>
    <w:rsid w:val="00650C7A"/>
    <w:rsid w:val="00651ACD"/>
    <w:rsid w:val="00651E5F"/>
    <w:rsid w:val="00652697"/>
    <w:rsid w:val="006623AF"/>
    <w:rsid w:val="00670E5A"/>
    <w:rsid w:val="006837B7"/>
    <w:rsid w:val="006A7C24"/>
    <w:rsid w:val="006B1CC4"/>
    <w:rsid w:val="006B6AF9"/>
    <w:rsid w:val="006C16CD"/>
    <w:rsid w:val="006C587A"/>
    <w:rsid w:val="007044BE"/>
    <w:rsid w:val="00706A76"/>
    <w:rsid w:val="00711653"/>
    <w:rsid w:val="00711F65"/>
    <w:rsid w:val="00713368"/>
    <w:rsid w:val="00745E72"/>
    <w:rsid w:val="007539EB"/>
    <w:rsid w:val="00767945"/>
    <w:rsid w:val="007747EE"/>
    <w:rsid w:val="007870C9"/>
    <w:rsid w:val="007B46E0"/>
    <w:rsid w:val="007B4CB8"/>
    <w:rsid w:val="007B753A"/>
    <w:rsid w:val="007C4AFC"/>
    <w:rsid w:val="007C6BE1"/>
    <w:rsid w:val="007C6F6B"/>
    <w:rsid w:val="007D397F"/>
    <w:rsid w:val="007E3FB7"/>
    <w:rsid w:val="007F005D"/>
    <w:rsid w:val="007F7847"/>
    <w:rsid w:val="00806D5F"/>
    <w:rsid w:val="00806D7D"/>
    <w:rsid w:val="008072A4"/>
    <w:rsid w:val="00811183"/>
    <w:rsid w:val="0081134B"/>
    <w:rsid w:val="00816884"/>
    <w:rsid w:val="0082124E"/>
    <w:rsid w:val="008219D5"/>
    <w:rsid w:val="00826681"/>
    <w:rsid w:val="00833AAD"/>
    <w:rsid w:val="00837579"/>
    <w:rsid w:val="00840AD6"/>
    <w:rsid w:val="00846E31"/>
    <w:rsid w:val="008524C0"/>
    <w:rsid w:val="008525CF"/>
    <w:rsid w:val="0086425C"/>
    <w:rsid w:val="0086798A"/>
    <w:rsid w:val="00867BBB"/>
    <w:rsid w:val="00876861"/>
    <w:rsid w:val="008851A9"/>
    <w:rsid w:val="00893AF5"/>
    <w:rsid w:val="008958F0"/>
    <w:rsid w:val="008A2D6A"/>
    <w:rsid w:val="008A6208"/>
    <w:rsid w:val="008B1155"/>
    <w:rsid w:val="008B2F07"/>
    <w:rsid w:val="008B59D5"/>
    <w:rsid w:val="008B5FE4"/>
    <w:rsid w:val="008C2832"/>
    <w:rsid w:val="008D11D8"/>
    <w:rsid w:val="008E3866"/>
    <w:rsid w:val="008E7CDF"/>
    <w:rsid w:val="008F3BBB"/>
    <w:rsid w:val="008F4464"/>
    <w:rsid w:val="008F4A80"/>
    <w:rsid w:val="008F61FF"/>
    <w:rsid w:val="00907018"/>
    <w:rsid w:val="00915B4E"/>
    <w:rsid w:val="00923E12"/>
    <w:rsid w:val="009307AE"/>
    <w:rsid w:val="009354D9"/>
    <w:rsid w:val="00935715"/>
    <w:rsid w:val="0095267A"/>
    <w:rsid w:val="00962535"/>
    <w:rsid w:val="00967A45"/>
    <w:rsid w:val="00971457"/>
    <w:rsid w:val="00975333"/>
    <w:rsid w:val="00977056"/>
    <w:rsid w:val="009832F9"/>
    <w:rsid w:val="009849A9"/>
    <w:rsid w:val="00987345"/>
    <w:rsid w:val="009931E4"/>
    <w:rsid w:val="00994C13"/>
    <w:rsid w:val="00995375"/>
    <w:rsid w:val="009A033A"/>
    <w:rsid w:val="009A5133"/>
    <w:rsid w:val="009B028A"/>
    <w:rsid w:val="009B1E9C"/>
    <w:rsid w:val="009B5A79"/>
    <w:rsid w:val="009E4A96"/>
    <w:rsid w:val="00A13D84"/>
    <w:rsid w:val="00A2766A"/>
    <w:rsid w:val="00A30183"/>
    <w:rsid w:val="00A35259"/>
    <w:rsid w:val="00A47252"/>
    <w:rsid w:val="00A55D08"/>
    <w:rsid w:val="00A57577"/>
    <w:rsid w:val="00A8312C"/>
    <w:rsid w:val="00AA0D78"/>
    <w:rsid w:val="00AB63E9"/>
    <w:rsid w:val="00AB6F80"/>
    <w:rsid w:val="00AC79BD"/>
    <w:rsid w:val="00AE5CDB"/>
    <w:rsid w:val="00AE6F4B"/>
    <w:rsid w:val="00AF71A6"/>
    <w:rsid w:val="00B1176A"/>
    <w:rsid w:val="00B121A8"/>
    <w:rsid w:val="00B37891"/>
    <w:rsid w:val="00B411B5"/>
    <w:rsid w:val="00B46738"/>
    <w:rsid w:val="00B61443"/>
    <w:rsid w:val="00B61B50"/>
    <w:rsid w:val="00B64329"/>
    <w:rsid w:val="00B668FB"/>
    <w:rsid w:val="00B70D58"/>
    <w:rsid w:val="00B74E35"/>
    <w:rsid w:val="00B763E0"/>
    <w:rsid w:val="00B8164A"/>
    <w:rsid w:val="00B816C3"/>
    <w:rsid w:val="00B85C93"/>
    <w:rsid w:val="00B91790"/>
    <w:rsid w:val="00B93473"/>
    <w:rsid w:val="00B93FE1"/>
    <w:rsid w:val="00BA1B8F"/>
    <w:rsid w:val="00BA6390"/>
    <w:rsid w:val="00BB165B"/>
    <w:rsid w:val="00BB2FF2"/>
    <w:rsid w:val="00BC394B"/>
    <w:rsid w:val="00BC4DC6"/>
    <w:rsid w:val="00BD447C"/>
    <w:rsid w:val="00BE1770"/>
    <w:rsid w:val="00BE1C75"/>
    <w:rsid w:val="00BE2915"/>
    <w:rsid w:val="00BE55FC"/>
    <w:rsid w:val="00BF2F8B"/>
    <w:rsid w:val="00C01F0E"/>
    <w:rsid w:val="00C07A6A"/>
    <w:rsid w:val="00C158D8"/>
    <w:rsid w:val="00C2424B"/>
    <w:rsid w:val="00C24548"/>
    <w:rsid w:val="00C302D2"/>
    <w:rsid w:val="00C303A8"/>
    <w:rsid w:val="00C31ED3"/>
    <w:rsid w:val="00C35060"/>
    <w:rsid w:val="00C376AE"/>
    <w:rsid w:val="00C45B5B"/>
    <w:rsid w:val="00C61346"/>
    <w:rsid w:val="00C678AF"/>
    <w:rsid w:val="00C72DD7"/>
    <w:rsid w:val="00C94E24"/>
    <w:rsid w:val="00CA6752"/>
    <w:rsid w:val="00CA71F0"/>
    <w:rsid w:val="00CB5679"/>
    <w:rsid w:val="00CB77D2"/>
    <w:rsid w:val="00CB7FDE"/>
    <w:rsid w:val="00CE3B57"/>
    <w:rsid w:val="00CE6E39"/>
    <w:rsid w:val="00CE717A"/>
    <w:rsid w:val="00D01263"/>
    <w:rsid w:val="00D01B94"/>
    <w:rsid w:val="00D24094"/>
    <w:rsid w:val="00D24FF1"/>
    <w:rsid w:val="00D31A03"/>
    <w:rsid w:val="00D32D5C"/>
    <w:rsid w:val="00D33EA3"/>
    <w:rsid w:val="00D34EBA"/>
    <w:rsid w:val="00D40368"/>
    <w:rsid w:val="00D46A3C"/>
    <w:rsid w:val="00D5354F"/>
    <w:rsid w:val="00D56DD6"/>
    <w:rsid w:val="00D600A6"/>
    <w:rsid w:val="00D63780"/>
    <w:rsid w:val="00D64DE6"/>
    <w:rsid w:val="00D73B99"/>
    <w:rsid w:val="00D76E3B"/>
    <w:rsid w:val="00D848BB"/>
    <w:rsid w:val="00D859A0"/>
    <w:rsid w:val="00D91FD9"/>
    <w:rsid w:val="00D9352A"/>
    <w:rsid w:val="00D979FA"/>
    <w:rsid w:val="00DD0401"/>
    <w:rsid w:val="00DD26A0"/>
    <w:rsid w:val="00DE491B"/>
    <w:rsid w:val="00DF1FA0"/>
    <w:rsid w:val="00DF65CF"/>
    <w:rsid w:val="00DF7A3D"/>
    <w:rsid w:val="00E13C75"/>
    <w:rsid w:val="00E21503"/>
    <w:rsid w:val="00E24DF8"/>
    <w:rsid w:val="00E27227"/>
    <w:rsid w:val="00E32DF3"/>
    <w:rsid w:val="00E3459D"/>
    <w:rsid w:val="00E37262"/>
    <w:rsid w:val="00E42BC4"/>
    <w:rsid w:val="00E45132"/>
    <w:rsid w:val="00E520BE"/>
    <w:rsid w:val="00E53090"/>
    <w:rsid w:val="00E73537"/>
    <w:rsid w:val="00E748E9"/>
    <w:rsid w:val="00E81F62"/>
    <w:rsid w:val="00E90E3C"/>
    <w:rsid w:val="00EA0C9F"/>
    <w:rsid w:val="00EA7404"/>
    <w:rsid w:val="00EB599C"/>
    <w:rsid w:val="00EC4939"/>
    <w:rsid w:val="00EC520F"/>
    <w:rsid w:val="00ED15AD"/>
    <w:rsid w:val="00EE1CFD"/>
    <w:rsid w:val="00EE7052"/>
    <w:rsid w:val="00EF2F15"/>
    <w:rsid w:val="00EF3245"/>
    <w:rsid w:val="00F06815"/>
    <w:rsid w:val="00F12C68"/>
    <w:rsid w:val="00F12FCC"/>
    <w:rsid w:val="00F136E8"/>
    <w:rsid w:val="00F1395B"/>
    <w:rsid w:val="00F172D9"/>
    <w:rsid w:val="00F17ED9"/>
    <w:rsid w:val="00F2215E"/>
    <w:rsid w:val="00F221E4"/>
    <w:rsid w:val="00F47FD9"/>
    <w:rsid w:val="00F5150D"/>
    <w:rsid w:val="00F56B7C"/>
    <w:rsid w:val="00F64E3C"/>
    <w:rsid w:val="00F6718E"/>
    <w:rsid w:val="00F67F2B"/>
    <w:rsid w:val="00F728B9"/>
    <w:rsid w:val="00F73049"/>
    <w:rsid w:val="00F73713"/>
    <w:rsid w:val="00F773E0"/>
    <w:rsid w:val="00F77CF1"/>
    <w:rsid w:val="00F870A0"/>
    <w:rsid w:val="00F94582"/>
    <w:rsid w:val="00F971A0"/>
    <w:rsid w:val="00FA50CC"/>
    <w:rsid w:val="00FA69FB"/>
    <w:rsid w:val="00FB416F"/>
    <w:rsid w:val="00FC06F6"/>
    <w:rsid w:val="00FC71E2"/>
    <w:rsid w:val="00FD790D"/>
    <w:rsid w:val="00FE32FA"/>
    <w:rsid w:val="00FF4104"/>
    <w:rsid w:val="00FF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11E6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3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basedOn w:val="a0"/>
    <w:uiPriority w:val="99"/>
    <w:rsid w:val="00F1395B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F1395B"/>
    <w:pPr>
      <w:widowControl w:val="0"/>
      <w:autoSpaceDE w:val="0"/>
      <w:autoSpaceDN w:val="0"/>
      <w:adjustRightInd w:val="0"/>
      <w:spacing w:after="0" w:line="298" w:lineRule="exact"/>
      <w:ind w:firstLine="25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1395B"/>
    <w:pPr>
      <w:widowControl w:val="0"/>
      <w:autoSpaceDE w:val="0"/>
      <w:autoSpaceDN w:val="0"/>
      <w:adjustRightInd w:val="0"/>
      <w:spacing w:after="0" w:line="317" w:lineRule="exact"/>
      <w:ind w:firstLine="17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1395B"/>
    <w:pPr>
      <w:widowControl w:val="0"/>
      <w:autoSpaceDE w:val="0"/>
      <w:autoSpaceDN w:val="0"/>
      <w:adjustRightInd w:val="0"/>
      <w:spacing w:after="0" w:line="298" w:lineRule="exact"/>
      <w:ind w:hanging="1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1395B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F1395B"/>
    <w:pPr>
      <w:widowControl w:val="0"/>
      <w:autoSpaceDE w:val="0"/>
      <w:autoSpaceDN w:val="0"/>
      <w:adjustRightInd w:val="0"/>
      <w:spacing w:after="0" w:line="298" w:lineRule="exact"/>
      <w:ind w:firstLine="3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F1395B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rsid w:val="00F1395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1395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5">
    <w:name w:val="Style5"/>
    <w:basedOn w:val="a"/>
    <w:uiPriority w:val="99"/>
    <w:rsid w:val="00F1395B"/>
    <w:pPr>
      <w:widowControl w:val="0"/>
      <w:autoSpaceDE w:val="0"/>
      <w:autoSpaceDN w:val="0"/>
      <w:adjustRightInd w:val="0"/>
      <w:spacing w:after="0" w:line="317" w:lineRule="exact"/>
      <w:ind w:firstLine="85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F1395B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2D3B8E"/>
    <w:pPr>
      <w:widowControl w:val="0"/>
      <w:autoSpaceDE w:val="0"/>
      <w:autoSpaceDN w:val="0"/>
      <w:adjustRightInd w:val="0"/>
      <w:spacing w:after="0" w:line="298" w:lineRule="exact"/>
      <w:ind w:firstLine="25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2D3B8E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rsid w:val="00511E6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4">
    <w:name w:val="Обычный с отступом"/>
    <w:basedOn w:val="a"/>
    <w:rsid w:val="00511E6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37608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376085"/>
  </w:style>
  <w:style w:type="paragraph" w:styleId="31">
    <w:name w:val="Body Text Indent 3"/>
    <w:basedOn w:val="a"/>
    <w:link w:val="32"/>
    <w:uiPriority w:val="99"/>
    <w:unhideWhenUsed/>
    <w:rsid w:val="0037608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76085"/>
    <w:rPr>
      <w:sz w:val="16"/>
      <w:szCs w:val="16"/>
    </w:rPr>
  </w:style>
  <w:style w:type="character" w:customStyle="1" w:styleId="a7">
    <w:name w:val="Гипертекстовая ссылка"/>
    <w:rsid w:val="00465C76"/>
    <w:rPr>
      <w:rFonts w:ascii="Times New Roman" w:hAnsi="Times New Roman" w:cs="Times New Roman" w:hint="default"/>
      <w:b/>
      <w:bCs/>
      <w:color w:val="008000"/>
    </w:rPr>
  </w:style>
  <w:style w:type="paragraph" w:styleId="a8">
    <w:name w:val="Balloon Text"/>
    <w:basedOn w:val="a"/>
    <w:link w:val="a9"/>
    <w:uiPriority w:val="99"/>
    <w:semiHidden/>
    <w:unhideWhenUsed/>
    <w:rsid w:val="00D34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4EBA"/>
    <w:rPr>
      <w:rFonts w:ascii="Tahoma" w:hAnsi="Tahoma" w:cs="Tahoma"/>
      <w:sz w:val="16"/>
      <w:szCs w:val="16"/>
    </w:rPr>
  </w:style>
  <w:style w:type="character" w:styleId="aa">
    <w:name w:val="Hyperlink"/>
    <w:rsid w:val="00EA0C9F"/>
    <w:rPr>
      <w:color w:val="0000FF"/>
      <w:u w:val="single"/>
    </w:rPr>
  </w:style>
  <w:style w:type="character" w:customStyle="1" w:styleId="FontStyle30">
    <w:name w:val="Font Style30"/>
    <w:rsid w:val="00E32DF3"/>
    <w:rPr>
      <w:rFonts w:ascii="Times New Roman" w:hAnsi="Times New Roman" w:cs="Times New Roman" w:hint="default"/>
      <w:sz w:val="22"/>
      <w:szCs w:val="22"/>
    </w:rPr>
  </w:style>
  <w:style w:type="character" w:customStyle="1" w:styleId="FontStyle19">
    <w:name w:val="Font Style19"/>
    <w:uiPriority w:val="99"/>
    <w:rsid w:val="00E32DF3"/>
    <w:rPr>
      <w:rFonts w:ascii="Times New Roman" w:hAnsi="Times New Roman" w:cs="Times New Roman" w:hint="default"/>
      <w:sz w:val="26"/>
      <w:szCs w:val="26"/>
    </w:rPr>
  </w:style>
  <w:style w:type="paragraph" w:styleId="ab">
    <w:name w:val="List Paragraph"/>
    <w:basedOn w:val="a"/>
    <w:uiPriority w:val="34"/>
    <w:qFormat/>
    <w:rsid w:val="00E32D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E2722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E27227"/>
  </w:style>
  <w:style w:type="paragraph" w:customStyle="1" w:styleId="1">
    <w:name w:val="Обычный1"/>
    <w:rsid w:val="00505F3F"/>
    <w:pPr>
      <w:widowControl w:val="0"/>
      <w:spacing w:after="0" w:line="300" w:lineRule="auto"/>
      <w:ind w:firstLine="10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">
    <w:name w:val="Обычный2"/>
    <w:rsid w:val="002D366A"/>
    <w:pPr>
      <w:widowControl w:val="0"/>
      <w:spacing w:after="0" w:line="300" w:lineRule="auto"/>
      <w:ind w:firstLine="10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e">
    <w:name w:val="Осн текст"/>
    <w:basedOn w:val="a"/>
    <w:rsid w:val="0024381F"/>
    <w:pPr>
      <w:tabs>
        <w:tab w:val="left" w:pos="9071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11E6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3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basedOn w:val="a0"/>
    <w:uiPriority w:val="99"/>
    <w:rsid w:val="00F1395B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F1395B"/>
    <w:pPr>
      <w:widowControl w:val="0"/>
      <w:autoSpaceDE w:val="0"/>
      <w:autoSpaceDN w:val="0"/>
      <w:adjustRightInd w:val="0"/>
      <w:spacing w:after="0" w:line="298" w:lineRule="exact"/>
      <w:ind w:firstLine="25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1395B"/>
    <w:pPr>
      <w:widowControl w:val="0"/>
      <w:autoSpaceDE w:val="0"/>
      <w:autoSpaceDN w:val="0"/>
      <w:adjustRightInd w:val="0"/>
      <w:spacing w:after="0" w:line="317" w:lineRule="exact"/>
      <w:ind w:firstLine="17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1395B"/>
    <w:pPr>
      <w:widowControl w:val="0"/>
      <w:autoSpaceDE w:val="0"/>
      <w:autoSpaceDN w:val="0"/>
      <w:adjustRightInd w:val="0"/>
      <w:spacing w:after="0" w:line="298" w:lineRule="exact"/>
      <w:ind w:hanging="1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1395B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F1395B"/>
    <w:pPr>
      <w:widowControl w:val="0"/>
      <w:autoSpaceDE w:val="0"/>
      <w:autoSpaceDN w:val="0"/>
      <w:adjustRightInd w:val="0"/>
      <w:spacing w:after="0" w:line="298" w:lineRule="exact"/>
      <w:ind w:firstLine="3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F1395B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rsid w:val="00F1395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1395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5">
    <w:name w:val="Style5"/>
    <w:basedOn w:val="a"/>
    <w:uiPriority w:val="99"/>
    <w:rsid w:val="00F1395B"/>
    <w:pPr>
      <w:widowControl w:val="0"/>
      <w:autoSpaceDE w:val="0"/>
      <w:autoSpaceDN w:val="0"/>
      <w:adjustRightInd w:val="0"/>
      <w:spacing w:after="0" w:line="317" w:lineRule="exact"/>
      <w:ind w:firstLine="85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F1395B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2D3B8E"/>
    <w:pPr>
      <w:widowControl w:val="0"/>
      <w:autoSpaceDE w:val="0"/>
      <w:autoSpaceDN w:val="0"/>
      <w:adjustRightInd w:val="0"/>
      <w:spacing w:after="0" w:line="298" w:lineRule="exact"/>
      <w:ind w:firstLine="25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2D3B8E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rsid w:val="00511E6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4">
    <w:name w:val="Обычный с отступом"/>
    <w:basedOn w:val="a"/>
    <w:rsid w:val="00511E6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37608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376085"/>
  </w:style>
  <w:style w:type="paragraph" w:styleId="31">
    <w:name w:val="Body Text Indent 3"/>
    <w:basedOn w:val="a"/>
    <w:link w:val="32"/>
    <w:uiPriority w:val="99"/>
    <w:unhideWhenUsed/>
    <w:rsid w:val="0037608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76085"/>
    <w:rPr>
      <w:sz w:val="16"/>
      <w:szCs w:val="16"/>
    </w:rPr>
  </w:style>
  <w:style w:type="character" w:customStyle="1" w:styleId="a7">
    <w:name w:val="Гипертекстовая ссылка"/>
    <w:rsid w:val="00465C76"/>
    <w:rPr>
      <w:rFonts w:ascii="Times New Roman" w:hAnsi="Times New Roman" w:cs="Times New Roman" w:hint="default"/>
      <w:b/>
      <w:bCs/>
      <w:color w:val="008000"/>
    </w:rPr>
  </w:style>
  <w:style w:type="paragraph" w:styleId="a8">
    <w:name w:val="Balloon Text"/>
    <w:basedOn w:val="a"/>
    <w:link w:val="a9"/>
    <w:uiPriority w:val="99"/>
    <w:semiHidden/>
    <w:unhideWhenUsed/>
    <w:rsid w:val="00D34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4EBA"/>
    <w:rPr>
      <w:rFonts w:ascii="Tahoma" w:hAnsi="Tahoma" w:cs="Tahoma"/>
      <w:sz w:val="16"/>
      <w:szCs w:val="16"/>
    </w:rPr>
  </w:style>
  <w:style w:type="character" w:styleId="aa">
    <w:name w:val="Hyperlink"/>
    <w:rsid w:val="00EA0C9F"/>
    <w:rPr>
      <w:color w:val="0000FF"/>
      <w:u w:val="single"/>
    </w:rPr>
  </w:style>
  <w:style w:type="character" w:customStyle="1" w:styleId="FontStyle30">
    <w:name w:val="Font Style30"/>
    <w:rsid w:val="00E32DF3"/>
    <w:rPr>
      <w:rFonts w:ascii="Times New Roman" w:hAnsi="Times New Roman" w:cs="Times New Roman" w:hint="default"/>
      <w:sz w:val="22"/>
      <w:szCs w:val="22"/>
    </w:rPr>
  </w:style>
  <w:style w:type="character" w:customStyle="1" w:styleId="FontStyle19">
    <w:name w:val="Font Style19"/>
    <w:uiPriority w:val="99"/>
    <w:rsid w:val="00E32DF3"/>
    <w:rPr>
      <w:rFonts w:ascii="Times New Roman" w:hAnsi="Times New Roman" w:cs="Times New Roman" w:hint="default"/>
      <w:sz w:val="26"/>
      <w:szCs w:val="26"/>
    </w:rPr>
  </w:style>
  <w:style w:type="paragraph" w:styleId="ab">
    <w:name w:val="List Paragraph"/>
    <w:basedOn w:val="a"/>
    <w:uiPriority w:val="34"/>
    <w:qFormat/>
    <w:rsid w:val="00E32D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E2722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E27227"/>
  </w:style>
  <w:style w:type="paragraph" w:customStyle="1" w:styleId="1">
    <w:name w:val="Обычный1"/>
    <w:rsid w:val="00505F3F"/>
    <w:pPr>
      <w:widowControl w:val="0"/>
      <w:spacing w:after="0" w:line="300" w:lineRule="auto"/>
      <w:ind w:firstLine="10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">
    <w:name w:val="Обычный2"/>
    <w:rsid w:val="002D366A"/>
    <w:pPr>
      <w:widowControl w:val="0"/>
      <w:spacing w:after="0" w:line="300" w:lineRule="auto"/>
      <w:ind w:firstLine="10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e">
    <w:name w:val="Осн текст"/>
    <w:basedOn w:val="a"/>
    <w:rsid w:val="0024381F"/>
    <w:pPr>
      <w:tabs>
        <w:tab w:val="left" w:pos="9071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1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BD365-520F-447D-A1FB-DA68A5702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4389</Characters>
  <Application>Microsoft Office Word</Application>
  <DocSecurity>0</DocSecurity>
  <Lines>99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4988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Альтенгоф Светлана Викторовна</dc:creator>
  <cp:lastModifiedBy>Ботвиновская Ольга Владимировна</cp:lastModifiedBy>
  <cp:revision>2</cp:revision>
  <cp:lastPrinted>2017-12-27T04:39:00Z</cp:lastPrinted>
  <dcterms:created xsi:type="dcterms:W3CDTF">2019-03-06T09:35:00Z</dcterms:created>
  <dcterms:modified xsi:type="dcterms:W3CDTF">2019-03-06T09:35:00Z</dcterms:modified>
</cp:coreProperties>
</file>