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EF9" w:rsidRPr="00C55EF9" w:rsidRDefault="00C55EF9" w:rsidP="00C55EF9">
      <w:pPr>
        <w:tabs>
          <w:tab w:val="left" w:pos="445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Должностной регламент</w:t>
      </w:r>
    </w:p>
    <w:p w:rsidR="00C55EF9" w:rsidRPr="00C55EF9" w:rsidRDefault="00C55EF9" w:rsidP="00C55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C55EF9" w:rsidRDefault="00C55EF9" w:rsidP="00C55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bookmarkStart w:id="0" w:name="_GoBack"/>
      <w:bookmarkEnd w:id="0"/>
      <w:r w:rsidRPr="00C55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таршего государственного налогового инспектора  </w:t>
      </w:r>
    </w:p>
    <w:p w:rsidR="00C55EF9" w:rsidRPr="00C55EF9" w:rsidRDefault="00C55EF9" w:rsidP="00C55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Отдела камеральных проверок №2</w:t>
      </w:r>
    </w:p>
    <w:p w:rsidR="00C55EF9" w:rsidRPr="00C55EF9" w:rsidRDefault="00C55EF9" w:rsidP="00C55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Межрайонной инспекции Федеральной налоговой службы № 2 по Омской области</w:t>
      </w:r>
    </w:p>
    <w:p w:rsidR="00C55EF9" w:rsidRPr="00C55EF9" w:rsidRDefault="00C55EF9" w:rsidP="00C55E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5EF9" w:rsidRPr="00C55EF9" w:rsidRDefault="00C55EF9" w:rsidP="00C55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C55EF9" w:rsidRPr="00C55EF9" w:rsidRDefault="00C55EF9" w:rsidP="00C55E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5EF9" w:rsidRPr="00C55EF9" w:rsidRDefault="00C55EF9" w:rsidP="00C55EF9">
      <w:pPr>
        <w:tabs>
          <w:tab w:val="left" w:pos="993"/>
        </w:tabs>
        <w:spacing w:after="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1.Должность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№2 Межрайонной ИФНС России №  2 по Омской области  (далее – старший государственный налоговый инспектор отдела) относится к старшей группе должностей гражданской службы категории “специалисты”.</w:t>
      </w:r>
    </w:p>
    <w:p w:rsidR="00C55EF9" w:rsidRPr="00C55EF9" w:rsidRDefault="00C55EF9" w:rsidP="00C55EF9">
      <w:pPr>
        <w:spacing w:after="0"/>
        <w:ind w:left="360"/>
        <w:rPr>
          <w:rFonts w:ascii="Times New Roman" w:eastAsia="Times New Roman" w:hAnsi="Times New Roman" w:cs="Times New Roman"/>
          <w:color w:val="2C2C2C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      Регистрационный номер (код) должности - 11-3-4-095</w:t>
      </w:r>
      <w:r w:rsidRPr="00C55EF9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деятельности. 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3. Виды профессиональной служебной деятельности, входящие в области профессиональной служебной деятельности старшего государственного налогового инспектора: 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1) регулирование в сфере налогообложения доходов физических лиц: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- администрирование и </w:t>
      </w:r>
      <w:proofErr w:type="gramStart"/>
      <w:r w:rsidRPr="00C55EF9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C55EF9">
        <w:rPr>
          <w:rFonts w:ascii="Times New Roman" w:eastAsia="Times New Roman" w:hAnsi="Times New Roman" w:cs="Times New Roman"/>
          <w:lang w:eastAsia="ru-RU"/>
        </w:rPr>
        <w:t xml:space="preserve"> правильностью исчисления, полнотой и своевременностью уплаты налога на доходы физических лиц налоговыми агентами – юридическими лицами и индивидуальными предпринимателями;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- администрирование и </w:t>
      </w:r>
      <w:proofErr w:type="gramStart"/>
      <w:r w:rsidRPr="00C55EF9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C55EF9">
        <w:rPr>
          <w:rFonts w:ascii="Times New Roman" w:eastAsia="Times New Roman" w:hAnsi="Times New Roman" w:cs="Times New Roman"/>
          <w:lang w:eastAsia="ru-RU"/>
        </w:rPr>
        <w:t xml:space="preserve"> правильностью исчисления, полнотой и своевременностью уплаты страховых взносов юридическими лицами и индивидуальными предпринимателями.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2)  осуществление налогового контроля: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-  осуществление налогового контроля посредством проведения камеральных проверок.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4. Назначение на должность и освобождение от должности  старшего государственного налогового инспектора отдела осуществляются приказом начальника Межрайонной ИФНС России № 2 по Омской области  (далее – Инспекция).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5. Старший государственный налоговый инспектор отдела непосредственно подчиняется начальнику отдела.</w:t>
      </w:r>
    </w:p>
    <w:p w:rsidR="00C55EF9" w:rsidRPr="00C55EF9" w:rsidRDefault="00C55EF9" w:rsidP="00C55EF9">
      <w:pPr>
        <w:spacing w:after="0"/>
        <w:ind w:right="-56" w:firstLine="709"/>
        <w:jc w:val="both"/>
        <w:rPr>
          <w:rFonts w:ascii="Times New Roman" w:eastAsia="Times New Roman" w:hAnsi="Times New Roman" w:cs="Times New Roman"/>
          <w:spacing w:val="-8"/>
          <w:lang w:eastAsia="ru-RU"/>
        </w:rPr>
      </w:pPr>
      <w:r w:rsidRPr="00C55EF9">
        <w:rPr>
          <w:rFonts w:ascii="Times New Roman" w:eastAsia="Times New Roman" w:hAnsi="Times New Roman" w:cs="Times New Roman"/>
          <w:spacing w:val="-8"/>
          <w:lang w:eastAsia="ru-RU"/>
        </w:rPr>
        <w:t xml:space="preserve">В случае служебной необходимости и при отсутствии старшего </w:t>
      </w:r>
      <w:r w:rsidRPr="00C55EF9">
        <w:rPr>
          <w:rFonts w:ascii="Times New Roman" w:eastAsia="Times New Roman" w:hAnsi="Times New Roman" w:cs="Times New Roman"/>
          <w:lang w:eastAsia="ru-RU"/>
        </w:rPr>
        <w:t xml:space="preserve">государственного налогового инспектора отдела </w:t>
      </w:r>
      <w:r w:rsidRPr="00C55EF9">
        <w:rPr>
          <w:rFonts w:ascii="Times New Roman" w:eastAsia="Times New Roman" w:hAnsi="Times New Roman" w:cs="Times New Roman"/>
          <w:spacing w:val="-8"/>
          <w:lang w:eastAsia="ru-RU"/>
        </w:rPr>
        <w:t>его замещает специалист Отдела камеральных проверок №2, назначенный по распоряжению начальника отдела.</w:t>
      </w:r>
    </w:p>
    <w:p w:rsidR="00C55EF9" w:rsidRPr="00C55EF9" w:rsidRDefault="00C55EF9" w:rsidP="00C55EF9">
      <w:pPr>
        <w:spacing w:after="0"/>
        <w:ind w:right="-56" w:firstLine="709"/>
        <w:jc w:val="both"/>
        <w:rPr>
          <w:rFonts w:ascii="Times New Roman" w:eastAsia="Times New Roman" w:hAnsi="Times New Roman" w:cs="Times New Roman"/>
          <w:spacing w:val="-8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Старший государственный налоговый инспектор отдела </w:t>
      </w:r>
      <w:r w:rsidRPr="00C55EF9">
        <w:rPr>
          <w:rFonts w:ascii="Times New Roman" w:eastAsia="Times New Roman" w:hAnsi="Times New Roman" w:cs="Times New Roman"/>
          <w:spacing w:val="-8"/>
          <w:lang w:eastAsia="ru-RU"/>
        </w:rPr>
        <w:t>замещает иного специалиста Отдела камеральных проверок №2 по распоряжению начальника отдела.</w:t>
      </w:r>
    </w:p>
    <w:p w:rsidR="00C55EF9" w:rsidRPr="00C55EF9" w:rsidRDefault="00C55EF9" w:rsidP="00C5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F9" w:rsidRPr="00C55EF9" w:rsidRDefault="00C55EF9" w:rsidP="00C55E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55EF9" w:rsidRPr="00C55EF9" w:rsidRDefault="00C55EF9" w:rsidP="00C55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C55EF9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en-US"/>
        </w:rPr>
        <w:t>II</w:t>
      </w:r>
      <w:r w:rsidRPr="00C55EF9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.     Квалификационные требования</w:t>
      </w:r>
    </w:p>
    <w:p w:rsidR="00C55EF9" w:rsidRPr="00C55EF9" w:rsidRDefault="00C55EF9" w:rsidP="00C55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C55EF9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для замещения должности гражданской службы</w:t>
      </w:r>
    </w:p>
    <w:p w:rsidR="00C55EF9" w:rsidRPr="00C55EF9" w:rsidRDefault="00C55EF9" w:rsidP="00C55EF9">
      <w:pPr>
        <w:autoSpaceDE w:val="0"/>
        <w:autoSpaceDN w:val="0"/>
        <w:adjustRightInd w:val="0"/>
        <w:spacing w:before="62" w:after="0" w:line="240" w:lineRule="auto"/>
        <w:ind w:left="2621" w:firstLine="69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6. Для замещения должности старшего государственного налогового инспектора отдела  устанавливаются следующие квалификационные требования.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</w:p>
    <w:p w:rsidR="00C55EF9" w:rsidRPr="00C55EF9" w:rsidRDefault="00C55EF9" w:rsidP="00C55E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6.1. Гражданский служащий, замещающий должность старшего государственного налогового инспектора отдела, должен иметь высшее образование не ниже уровня </w:t>
      </w:r>
      <w:proofErr w:type="spellStart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бакалавриата</w:t>
      </w:r>
      <w:proofErr w:type="spellEnd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 по специальности, направлению подготовки: «Государственное и муниципальное управление», </w:t>
      </w: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-8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6.2 Квалификационные требования к стажу</w:t>
      </w:r>
      <w:r w:rsidRPr="00C55EF9">
        <w:rPr>
          <w:rFonts w:ascii="Times New Roman" w:eastAsia="Times New Roman" w:hAnsi="Times New Roman" w:cs="Times New Roman"/>
          <w:spacing w:val="-8"/>
          <w:lang w:bidi="en-US"/>
        </w:rPr>
        <w:t xml:space="preserve"> государственной гражданской службы: без предъявления требования к стажу.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-8"/>
          <w:lang w:bidi="en-US"/>
        </w:rPr>
      </w:pP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6.3. Наличие базовых знаний: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1. Знание государственного языка Российской Федерации (русского языка);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2. Знание основ: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- Конституции Российской Федерации;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-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2003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58-ФЗ «О системе государственной службы Российской Федерации»;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-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2004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79-ФЗ «О государственной гражданской службе Российской Федерации»;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-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2008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273-ФЗ «О противодействии коррупции»;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3. Знания в области информационно-коммуникационных технологий: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- знание основ информационной безопасности и защиты информации;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- знание основных положений законодательства о персональных данных;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-знание общих принципов функционирования системы электронного документооборота;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- знание основных положений законодательства об электронной подписи;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- знания  по применению персонального компьютера.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4. Знания в области регулирования налоговой деятельности;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5. Должен знать служебный распорядок Инспекции, порядок работы со служебной информацией, инструкцию по делопроизводству, правила и нормы охраны труда, техники безопасности и противопожарной защиты; должностной регламент.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6.4. Наличие профессиональных знаний: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6.4.1. В сфере законодательства Российской Федерации: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1. Налоговый кодекс Российской Федерации;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2. Трудовой кодекс Российской Федерации;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3. Кодекс Российской Федерации об административных правонарушениях;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4. Федеральный закон от 08 августа </w:t>
      </w:r>
      <w:smartTag w:uri="urn:schemas-microsoft-com:office:smarttags" w:element="metricconverter">
        <w:smartTagPr>
          <w:attr w:name="ProductID" w:val="2001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2001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5. </w:t>
      </w:r>
      <w:proofErr w:type="gramStart"/>
      <w:r w:rsidRPr="00C55EF9">
        <w:rPr>
          <w:rFonts w:ascii="Times New Roman" w:eastAsia="Times New Roman" w:hAnsi="Times New Roman" w:cs="Times New Roman"/>
          <w:lang w:bidi="en-US"/>
        </w:rPr>
        <w:t xml:space="preserve">Приказ ФНС России от 16 сентября </w:t>
      </w:r>
      <w:smartTag w:uri="urn:schemas-microsoft-com:office:smarttags" w:element="metricconverter">
        <w:smartTagPr>
          <w:attr w:name="ProductID" w:val="2011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2011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</w:t>
      </w:r>
      <w:proofErr w:type="gramEnd"/>
      <w:r w:rsidRPr="00C55EF9">
        <w:rPr>
          <w:rFonts w:ascii="Times New Roman" w:eastAsia="Times New Roman" w:hAnsi="Times New Roman" w:cs="Times New Roman"/>
          <w:lang w:bidi="en-US"/>
        </w:rPr>
        <w:t xml:space="preserve"> </w:t>
      </w:r>
      <w:proofErr w:type="gramStart"/>
      <w:r w:rsidRPr="00C55EF9">
        <w:rPr>
          <w:rFonts w:ascii="Times New Roman" w:eastAsia="Times New Roman" w:hAnsi="Times New Roman" w:cs="Times New Roman"/>
          <w:lang w:bidi="en-US"/>
        </w:rPr>
        <w:t>2014 № 35526);</w:t>
      </w:r>
      <w:proofErr w:type="gramEnd"/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6. 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1991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943-1 «О налоговых органах Российской Федерации»;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7. 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2006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№152-ФЗ «О персональных данных»;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8. 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2011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63-ФЗ «Об электронной подписи»;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9. Федеральный закон от 2 мая </w:t>
      </w:r>
      <w:smartTag w:uri="urn:schemas-microsoft-com:office:smarttags" w:element="metricconverter">
        <w:smartTagPr>
          <w:attr w:name="ProductID" w:val="2005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2005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59-ФЗ «О порядке рассмотрения обращения граждан Российской Федерации»;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lastRenderedPageBreak/>
        <w:t xml:space="preserve">10. 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2016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№403 «Об Основных направлениях развития государственной гражданской службы Российской Федерации на 2016¬2018 годы»;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11. 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2004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506 «Об утверждении Положения о Федеральной налоговой службе»;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12. Постановление Правительства Российской Федерации   от 12 августа </w:t>
      </w:r>
      <w:smartTag w:uri="urn:schemas-microsoft-com:office:smarttags" w:element="metricconverter">
        <w:smartTagPr>
          <w:attr w:name="ProductID" w:val="2004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2004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 xml:space="preserve">. № 410 «О порядке </w:t>
      </w:r>
      <w:proofErr w:type="gramStart"/>
      <w:r w:rsidRPr="00C55EF9">
        <w:rPr>
          <w:rFonts w:ascii="Times New Roman" w:eastAsia="Times New Roman" w:hAnsi="Times New Roman" w:cs="Times New Roman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C55EF9">
        <w:rPr>
          <w:rFonts w:ascii="Times New Roman" w:eastAsia="Times New Roman" w:hAnsi="Times New Roman" w:cs="Times New Roman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ab/>
        <w:t xml:space="preserve">13. Распоряжение Правительства Российской Федерации от 12 сентября   </w:t>
      </w:r>
      <w:smartTag w:uri="urn:schemas-microsoft-com:office:smarttags" w:element="metricconverter">
        <w:smartTagPr>
          <w:attr w:name="ProductID" w:val="2016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2016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годы».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 14. </w:t>
      </w:r>
      <w:proofErr w:type="gramStart"/>
      <w:r w:rsidRPr="00C55EF9">
        <w:rPr>
          <w:rFonts w:ascii="Times New Roman" w:eastAsia="Times New Roman" w:hAnsi="Times New Roman" w:cs="Times New Roman"/>
          <w:lang w:bidi="en-US"/>
        </w:rPr>
        <w:t xml:space="preserve">Приказ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2012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55EF9">
        <w:rPr>
          <w:rFonts w:ascii="Times New Roman" w:eastAsia="Times New Roman" w:hAnsi="Times New Roman" w:cs="Times New Roman"/>
          <w:lang w:bidi="en-US"/>
        </w:rPr>
        <w:t xml:space="preserve"> </w:t>
      </w:r>
      <w:proofErr w:type="gramStart"/>
      <w:r w:rsidRPr="00C55EF9">
        <w:rPr>
          <w:rFonts w:ascii="Times New Roman" w:eastAsia="Times New Roman" w:hAnsi="Times New Roman" w:cs="Times New Roman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15. Приказ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2003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 xml:space="preserve">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16. Приказ ФНС России от 13 февраля </w:t>
      </w:r>
      <w:smartTag w:uri="urn:schemas-microsoft-com:office:smarttags" w:element="metricconverter">
        <w:smartTagPr>
          <w:attr w:name="ProductID" w:val="2013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2013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17. </w:t>
      </w:r>
      <w:proofErr w:type="gramStart"/>
      <w:r w:rsidRPr="00C55EF9">
        <w:rPr>
          <w:rFonts w:ascii="Times New Roman" w:eastAsia="Times New Roman" w:hAnsi="Times New Roman" w:cs="Times New Roman"/>
          <w:lang w:bidi="en-US"/>
        </w:rPr>
        <w:t xml:space="preserve">Приказ ФНС России от 08 мая </w:t>
      </w:r>
      <w:smartTag w:uri="urn:schemas-microsoft-com:office:smarttags" w:element="metricconverter">
        <w:smartTagPr>
          <w:attr w:name="ProductID" w:val="2015 г"/>
        </w:smartTagPr>
        <w:r w:rsidRPr="00C55EF9">
          <w:rPr>
            <w:rFonts w:ascii="Times New Roman" w:eastAsia="Times New Roman" w:hAnsi="Times New Roman" w:cs="Times New Roman"/>
            <w:lang w:bidi="en-US"/>
          </w:rPr>
          <w:t>2015 г</w:t>
        </w:r>
      </w:smartTag>
      <w:r w:rsidRPr="00C55EF9">
        <w:rPr>
          <w:rFonts w:ascii="Times New Roman" w:eastAsia="Times New Roman" w:hAnsi="Times New Roman" w:cs="Times New Roman"/>
          <w:lang w:bidi="en-US"/>
        </w:rPr>
        <w:t>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55EF9">
        <w:rPr>
          <w:rFonts w:ascii="Times New Roman" w:eastAsia="Times New Roman" w:hAnsi="Times New Roman" w:cs="Times New Roman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55EF9">
        <w:rPr>
          <w:rFonts w:ascii="Times New Roman" w:eastAsia="Times New Roman" w:hAnsi="Times New Roman" w:cs="Times New Roman"/>
          <w:lang w:bidi="en-US"/>
        </w:rPr>
        <w:t>дела</w:t>
      </w:r>
      <w:proofErr w:type="gramEnd"/>
      <w:r w:rsidRPr="00C55EF9">
        <w:rPr>
          <w:rFonts w:ascii="Times New Roman" w:eastAsia="Times New Roman" w:hAnsi="Times New Roman" w:cs="Times New Roman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- Глава 23 «Налог на доходы физических лиц» части второй Налогового кодекса Российской Федерации (Федеральный закон от 05 августа 2000 № 117-ФЗ с изменениями и дополнениями); </w:t>
      </w:r>
    </w:p>
    <w:p w:rsidR="00C55EF9" w:rsidRPr="00C55EF9" w:rsidRDefault="00C55EF9" w:rsidP="00C55EF9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18. Глава 34 «Страховые взносы» части второй Налогового кодекса Российской Федерации (Федеральный закон от 05.08.2000 N 117-ФЗ (ред. от 19.07.2018) с изм. и доп., вступ. в силу с 03.08.2018);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19. Приказ ФНС России от 30 октября </w:t>
      </w:r>
      <w:smartTag w:uri="urn:schemas-microsoft-com:office:smarttags" w:element="metricconverter">
        <w:smartTagPr>
          <w:attr w:name="ProductID" w:val="2015 г"/>
        </w:smartTagPr>
        <w:r w:rsidRPr="00C55EF9">
          <w:rPr>
            <w:rFonts w:ascii="Times New Roman" w:eastAsia="Times New Roman" w:hAnsi="Times New Roman" w:cs="Times New Roman"/>
            <w:color w:val="000000"/>
            <w:lang w:eastAsia="ru-RU"/>
          </w:rPr>
          <w:t>2015 г</w:t>
        </w:r>
      </w:smartTag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20. </w:t>
      </w:r>
      <w:proofErr w:type="gramStart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 ФНС России от 16 сентября </w:t>
      </w:r>
      <w:smartTag w:uri="urn:schemas-microsoft-com:office:smarttags" w:element="metricconverter">
        <w:smartTagPr>
          <w:attr w:name="ProductID" w:val="2011 г"/>
        </w:smartTagPr>
        <w:r w:rsidRPr="00C55EF9">
          <w:rPr>
            <w:rFonts w:ascii="Times New Roman" w:eastAsia="Times New Roman" w:hAnsi="Times New Roman" w:cs="Times New Roman"/>
            <w:color w:val="000000"/>
            <w:lang w:eastAsia="ru-RU"/>
          </w:rPr>
          <w:t>2011 г</w:t>
        </w:r>
      </w:smartTag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</w:t>
      </w:r>
      <w:proofErr w:type="gramEnd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2014 № 35526); </w:t>
      </w:r>
      <w:proofErr w:type="gramEnd"/>
    </w:p>
    <w:p w:rsidR="00C55EF9" w:rsidRPr="00C55EF9" w:rsidRDefault="00C55EF9" w:rsidP="00C55E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        21. Приказ ФНС России от 7 сентября </w:t>
      </w:r>
      <w:smartTag w:uri="urn:schemas-microsoft-com:office:smarttags" w:element="metricconverter">
        <w:smartTagPr>
          <w:attr w:name="ProductID" w:val="2016 г"/>
        </w:smartTagPr>
        <w:r w:rsidRPr="00C55EF9">
          <w:rPr>
            <w:rFonts w:ascii="Times New Roman" w:eastAsia="Times New Roman" w:hAnsi="Times New Roman" w:cs="Times New Roman"/>
            <w:color w:val="000000"/>
            <w:lang w:eastAsia="ru-RU"/>
          </w:rPr>
          <w:t>2016 г</w:t>
        </w:r>
      </w:smartTag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. № ММВ-7-11/477@ «Об утверждении формы налогового уведомления» (зарегистрирован в Минюсте России 28 сентября 2016 № 43850); </w:t>
      </w:r>
    </w:p>
    <w:p w:rsidR="00C55EF9" w:rsidRPr="00C55EF9" w:rsidRDefault="00C55EF9" w:rsidP="00C55EF9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22. Приказ ФНС России от 10 сентября </w:t>
      </w:r>
      <w:smartTag w:uri="urn:schemas-microsoft-com:office:smarttags" w:element="metricconverter">
        <w:smartTagPr>
          <w:attr w:name="ProductID" w:val="2015 г"/>
        </w:smartTagPr>
        <w:r w:rsidRPr="00C55EF9">
          <w:rPr>
            <w:rFonts w:ascii="Times New Roman" w:eastAsia="Times New Roman" w:hAnsi="Times New Roman" w:cs="Times New Roman"/>
            <w:color w:val="000000"/>
            <w:lang w:eastAsia="ru-RU"/>
          </w:rPr>
          <w:t>2015 г</w:t>
        </w:r>
      </w:smartTag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. № ММВ-7-11/387@ «Об утверждении кодов видов доходов и вычетов» (зарегистрирован в Минюсте России 13 ноября 2015 № 39705);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23.</w:t>
      </w: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 Приказ ФНС России от 13 ноября </w:t>
      </w:r>
      <w:smartTag w:uri="urn:schemas-microsoft-com:office:smarttags" w:element="metricconverter">
        <w:smartTagPr>
          <w:attr w:name="ProductID" w:val="2015 г"/>
        </w:smartTagPr>
        <w:r w:rsidRPr="00C55EF9">
          <w:rPr>
            <w:rFonts w:ascii="Times New Roman" w:eastAsia="Times New Roman" w:hAnsi="Times New Roman" w:cs="Times New Roman"/>
            <w:color w:val="000000"/>
            <w:lang w:eastAsia="ru-RU"/>
          </w:rPr>
          <w:t>2015 г</w:t>
        </w:r>
      </w:smartTag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24. Приказ ФНС России от 17 марта </w:t>
      </w:r>
      <w:smartTag w:uri="urn:schemas-microsoft-com:office:smarttags" w:element="metricconverter">
        <w:smartTagPr>
          <w:attr w:name="ProductID" w:val="2015 г"/>
        </w:smartTagPr>
        <w:r w:rsidRPr="00C55EF9">
          <w:rPr>
            <w:rFonts w:ascii="Times New Roman" w:eastAsia="Times New Roman" w:hAnsi="Times New Roman" w:cs="Times New Roman"/>
            <w:color w:val="000000"/>
            <w:lang w:eastAsia="ru-RU"/>
          </w:rPr>
          <w:t>2015 г</w:t>
        </w:r>
      </w:smartTag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          25. Федеральный закон от 25.07.2002 N 115-ФЗ (ред. от 27.06.2018) "О правовом положении иностранных граждан в Российской Федерации"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26. иные правовые акты ФНС России, знания которых необходимо для надлежащего исполнения гражданским служащим должностных обязанностей.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6.4.2.</w:t>
      </w:r>
      <w:r w:rsidRPr="00C55EF9">
        <w:rPr>
          <w:rFonts w:ascii="Times New Roman" w:eastAsia="Times New Roman" w:hAnsi="Times New Roman" w:cs="Times New Roman"/>
          <w:lang w:val="en-US" w:bidi="en-US"/>
        </w:rPr>
        <w:t> </w:t>
      </w:r>
      <w:r w:rsidRPr="00C55EF9">
        <w:rPr>
          <w:rFonts w:ascii="Times New Roman" w:eastAsia="Times New Roman" w:hAnsi="Times New Roman" w:cs="Times New Roman"/>
          <w:lang w:bidi="en-US"/>
        </w:rPr>
        <w:t>Иные профессиональные знания  включают: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1. основы экономики, финансов и кредита, налогообложения, бухгалтерского и налогового учета;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2. принципы формирования налоговой системы Российской Федерации;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3. принципы налогового администрирования;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4. общие положения о налоговом контроле;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5. порядок проведения мероприятий налогового контроля;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6. практика применения законодательства Российской Федерации о налогах и сборах;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7. принципы формирования статистической налоговой отчетности;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8. основные направления совершенствования государственного управления;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9. основные направления политики государства в сфере противодействия коррупции;</w:t>
      </w: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10. понятие системы межведомственного взаимодействия, 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11. порядок организации взаимодействия с органами прокуратуры, следственными органами, органами внутренних дел;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12. порядок и сроки проведения камеральных налоговых проверок;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13. порядок и сроки рассмотрения материалов налоговой проверки;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14. порядок осуществления мероприятий налогового контроля при проведении камеральных налоговых проверок.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 xml:space="preserve">  6.5. Наличие функциональных знаний: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1. понятие нормы права, нормативного правового акта, правоотношений и их признаки;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2. понятие, процедура рассмотрения обращений граждан;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3. принципы, методы, технологии и механизмы осуществления контроля (надзора);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4. виды, назначение и технологии организации проверочных процедур;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5. институт предварительной проверки жалобы и иной информации, поступившей в контрольно-надзорный орган;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6. процедура организации проверки: порядок, этапы, инструменты проведения;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7 ограничения при проведении проверочных процедур;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8. меры, принимаемые по результатам проверки;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9. плановые (рейдовые) осмотры;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C55EF9">
        <w:rPr>
          <w:rFonts w:ascii="Times New Roman" w:eastAsia="Times New Roman" w:hAnsi="Times New Roman" w:cs="Times New Roman"/>
          <w:lang w:bidi="en-US"/>
        </w:rPr>
        <w:t>10. основания проведения и особенности внеплановых проверок;</w:t>
      </w:r>
    </w:p>
    <w:p w:rsidR="00C55EF9" w:rsidRPr="00C55EF9" w:rsidRDefault="00C55EF9" w:rsidP="00C55E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6.6. Наличие базовых умений: 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bidi="en-US"/>
        </w:rPr>
      </w:pPr>
      <w:r w:rsidRPr="00C55EF9">
        <w:rPr>
          <w:rFonts w:ascii="Times New Roman" w:eastAsia="Times New Roman" w:hAnsi="Times New Roman" w:cs="Times New Roman"/>
          <w:color w:val="000000"/>
          <w:lang w:bidi="en-US"/>
        </w:rPr>
        <w:t>1. умение мыслить системно (стратегически);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bidi="en-US"/>
        </w:rPr>
      </w:pPr>
      <w:r w:rsidRPr="00C55EF9">
        <w:rPr>
          <w:rFonts w:ascii="Times New Roman" w:eastAsia="Times New Roman" w:hAnsi="Times New Roman" w:cs="Times New Roman"/>
          <w:color w:val="000000"/>
          <w:lang w:bidi="en-US"/>
        </w:rPr>
        <w:t>2.  умение планировать и рационально использовать рабочее время и достигать результата;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bidi="en-US"/>
        </w:rPr>
      </w:pPr>
      <w:r w:rsidRPr="00C55EF9">
        <w:rPr>
          <w:rFonts w:ascii="Times New Roman" w:eastAsia="Times New Roman" w:hAnsi="Times New Roman" w:cs="Times New Roman"/>
          <w:color w:val="000000"/>
          <w:lang w:bidi="en-US"/>
        </w:rPr>
        <w:t>3.  коммуникативные умения;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bidi="en-US"/>
        </w:rPr>
      </w:pPr>
      <w:r w:rsidRPr="00C55EF9">
        <w:rPr>
          <w:rFonts w:ascii="Times New Roman" w:eastAsia="Times New Roman" w:hAnsi="Times New Roman" w:cs="Times New Roman"/>
          <w:color w:val="000000"/>
          <w:lang w:bidi="en-US"/>
        </w:rPr>
        <w:t xml:space="preserve">4.  умение управлять изменениями; 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bidi="en-US"/>
        </w:rPr>
      </w:pPr>
      <w:r w:rsidRPr="00C55EF9">
        <w:rPr>
          <w:rFonts w:ascii="Times New Roman" w:eastAsia="Times New Roman" w:hAnsi="Times New Roman" w:cs="Times New Roman"/>
          <w:color w:val="000000"/>
          <w:lang w:bidi="en-US"/>
        </w:rPr>
        <w:t xml:space="preserve">5.  </w:t>
      </w:r>
      <w:r w:rsidRPr="00C55EF9">
        <w:rPr>
          <w:rFonts w:ascii="Times New Roman" w:eastAsia="Times New Roman" w:hAnsi="Times New Roman" w:cs="Times New Roman"/>
          <w:color w:val="000000"/>
          <w:lang w:val="x-none" w:bidi="en-US"/>
        </w:rPr>
        <w:t>умение совершенствовать свой профессиональный уровень</w:t>
      </w:r>
      <w:r w:rsidRPr="00C55EF9">
        <w:rPr>
          <w:rFonts w:ascii="Times New Roman" w:eastAsia="Times New Roman" w:hAnsi="Times New Roman" w:cs="Times New Roman"/>
          <w:color w:val="000000"/>
          <w:lang w:bidi="en-US"/>
        </w:rPr>
        <w:t>;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bidi="en-US"/>
        </w:rPr>
      </w:pPr>
      <w:r w:rsidRPr="00C55EF9">
        <w:rPr>
          <w:rFonts w:ascii="Times New Roman" w:eastAsia="Times New Roman" w:hAnsi="Times New Roman" w:cs="Times New Roman"/>
          <w:color w:val="000000"/>
          <w:lang w:bidi="en-US"/>
        </w:rPr>
        <w:t>6.  умения в области информационно-коммуникационных технологий.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bidi="en-US"/>
        </w:rPr>
      </w:pP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6.7. Наличие профессиональных умений: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1.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2.    Практика применения законодательства Российской Федерации о налогах и сборах.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3.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6.8. Наличие функциональных умений: 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1. подготовка аналитических, информационных и других материалов;</w:t>
      </w:r>
    </w:p>
    <w:p w:rsidR="00C55EF9" w:rsidRPr="00C55EF9" w:rsidRDefault="00C55EF9" w:rsidP="00C55E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2. проведение плановых и внеплановых документарных (камеральных) проверок (обследований), формирование и ведение реестров,  регистров, перечней, каталогов, лицевых счетов для обеспечения контрольно-надзорных полномочий.</w:t>
      </w:r>
    </w:p>
    <w:p w:rsidR="00C55EF9" w:rsidRPr="00C55EF9" w:rsidRDefault="00C55EF9" w:rsidP="00C55E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EF9" w:rsidRPr="00C55EF9" w:rsidRDefault="00C55EF9" w:rsidP="00C55EF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III</w:t>
      </w:r>
      <w:r w:rsidRPr="00C55E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Должностные обязанности, права и ответственность</w:t>
      </w:r>
    </w:p>
    <w:p w:rsidR="00C55EF9" w:rsidRPr="00C55EF9" w:rsidRDefault="00C55EF9" w:rsidP="00C55EF9">
      <w:pPr>
        <w:tabs>
          <w:tab w:val="left" w:pos="4274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7. 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         8. В целях реализации задач и функций, возложенных на Отдел камеральных проверок №2, старший государственный налоговый инспектор отдела обязан: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  выполнять  основные  обязанности  государственного  служащего,  определенные ст.   10  Федерального закона № 79-ФЗ «Об основах государственной службы Российской Федерации»;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8.1.1. обеспечить проведение полного комплекса мероприятий налогового контроля, направленного на 100%-е привлечение к предоставлению справок формы №2-НДФЛ налоговыми агентами </w:t>
      </w:r>
      <w:proofErr w:type="gramStart"/>
      <w:r w:rsidRPr="00C55EF9">
        <w:rPr>
          <w:rFonts w:ascii="Times New Roman" w:eastAsia="Times New Roman" w:hAnsi="Times New Roman" w:cs="Times New Roman"/>
          <w:lang w:eastAsia="ru-RU"/>
        </w:rPr>
        <w:t>-и</w:t>
      </w:r>
      <w:proofErr w:type="gramEnd"/>
      <w:r w:rsidRPr="00C55EF9">
        <w:rPr>
          <w:rFonts w:ascii="Times New Roman" w:eastAsia="Times New Roman" w:hAnsi="Times New Roman" w:cs="Times New Roman"/>
          <w:lang w:eastAsia="ru-RU"/>
        </w:rPr>
        <w:t>ндивидуальными предпринимателями и главами КФХ; обрабатывать сведений формы №2-НДФЛ; проводить анализ и камеральные налоговые проверки сводных справок формы №2-НДФЛ;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- обеспечить проведение полного комплекса мероприятий налогового контроля, направленного на 100%-е привлечение к предоставлению индивидуальными предпринимателями и главами КФХ налоговой отчетности  формы №6-НДФЛ и РСВ; проводить анализ и камеральные налоговые проверки налоговой отчетности формы №6-НДФЛ и РСВ;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-  проведение комплекса мероприятий налогового контроля, приводящих к самостоятельному уточнению своих налоговых обязательств налогоплательщиками – организациями, индивидуальными предпринимателями и главами КФХ; проводить заседания комиссии по легализации налоговой базы в части НДФЛ и </w:t>
      </w:r>
      <w:proofErr w:type="gramStart"/>
      <w:r w:rsidRPr="00C55EF9">
        <w:rPr>
          <w:rFonts w:ascii="Times New Roman" w:eastAsia="Times New Roman" w:hAnsi="Times New Roman" w:cs="Times New Roman"/>
          <w:lang w:eastAsia="ru-RU"/>
        </w:rPr>
        <w:t>СВ</w:t>
      </w:r>
      <w:proofErr w:type="gramEnd"/>
      <w:r w:rsidRPr="00C55EF9">
        <w:rPr>
          <w:rFonts w:ascii="Times New Roman" w:eastAsia="Times New Roman" w:hAnsi="Times New Roman" w:cs="Times New Roman"/>
          <w:lang w:eastAsia="ru-RU"/>
        </w:rPr>
        <w:t>, вызывать налогоплательщика для дачи пояснений, заносить результаты в протокол, направлять протоколы в УФНС по Омской области; формировать отчетность по данному направлению;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lastRenderedPageBreak/>
        <w:t>- осуществлять взаимодействие с органами ПФ и внебюджетными фондами в рамках проведения совместных мероприятий по администрированию страховых взносов, ликвидации задолженности по страховым взносам;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- в ходе проведения комплекса мероприятий налогового контроля направлять запросы в учреждения банков о движении денежных средств на расчётных счетах анализируемых налогоплательщиков и их контрагентов;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- проведение комплекса мероприятий налогового контроля в отношении иностранных граждан, получающих доход на территории Российской Федерации;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8.1.2. оформлять материалы камеральных проверок налоговой отчетности формы №2-НДФЛ, №6-НДФЛ и РСВ, установленные Налоговым кодексом РФ. </w:t>
      </w:r>
      <w:proofErr w:type="gramStart"/>
      <w:r w:rsidRPr="00C55EF9">
        <w:rPr>
          <w:rFonts w:ascii="Times New Roman" w:eastAsia="Times New Roman" w:hAnsi="Times New Roman" w:cs="Times New Roman"/>
          <w:lang w:eastAsia="ru-RU"/>
        </w:rPr>
        <w:t>Составлять акты и выносить решения по результатам рассмотрения материалов камеральных налоговых проверок, и обеспечивать вручение (отправку) указанных решений налогоплательщикам (плательщикам сборов) и (или) лицам, совершившим нарушения законодательства о налогах и сборах, в том числе по ст. 123 НК РФ, п.1 ст. 129.1 НК РФ при выявлении фактов, свидетельствующих о совершении налоговых правонарушений;</w:t>
      </w:r>
      <w:proofErr w:type="gramEnd"/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8.1.3. составлять протоколы об административных правонарушениях в отношении должностных лиц организаций по ст. 15.6 КоАП РФ,  а также протоколы об административной ответственности по ст. 19.4 и 19.7 КоАП РФ при наличии оснований по администрируемым налогам;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8.1.4. подготавливать аналитический материал по результатам проводимых МНК, а также по результатам проведения комиссии по  ЛНБ  для проведения заслушивания должностных лиц налогоплательщиков на заседаниях в ИФНС,   а также   участвовать в заседаниях;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8.1.6. выполнять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8.1.7. проводить осмотры и допросы в рамках мероприятий налогового контроля; 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8.1.8.</w:t>
      </w:r>
      <w:r w:rsidRPr="00C55EF9">
        <w:rPr>
          <w:rFonts w:ascii="Times New Roman" w:eastAsia="Times New Roman" w:hAnsi="Times New Roman" w:cs="Times New Roman"/>
          <w:lang w:eastAsia="ru-RU"/>
        </w:rPr>
        <w:tab/>
        <w:t>рассматривать   совместно   с  правовым отделом инспекции  протоколы   разногласий   по   результатам камеральных налоговых проверок и подготавливать на них ответы, при необходимости принимать участие в заседаниях Арбитражного суда при рассмотрении    исковых заявлений налогоплательщиков и налоговых агентов по результатам проведенных проверок;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8.1.9. осуществлять     взаимодействие     с     правоохранительными     органами     и  иными контролирующими органами по предмету деятельности отдела в части администрируемого налога;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8.1.10. обеспечивать подготовку и направление  ответов  на запросы  органов  государственной  власти, письменные запросы налогоплательщиков по вопросам,  входящим в компетенцию отдела;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8.1.11. осуществлять взаимодействие 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8.1.12. принимать    участие    в    проведении    семинаров    по    разъяснению    налогового законодательства;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8.1.13. принимать участие в подготовке установленных отделу форм отчетности, информаций и ответов на запросы вышестоящих налоговых органов по администрируемым налогам;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8.1.14. вести в установленном порядке делопроизводство, хранение и сдачу в архив документов отдела;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8.1.15.   при возникновении производственной необходимости выполнять другие поручения начальника  отдела, в случае отсутствия начальника отдела – поручения заместителя начальника отдела;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8.1.16.  соблюдать основные принципы противодействия коррупции, правовые и организационные основы предупреждения коррупции и борьбы с ней;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8.1.17. соблюдать правила технической эксплуатации электронно-вычислительной техники, а также правила внутреннего служебного распорядка;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lastRenderedPageBreak/>
        <w:t>8.1.18.  соблюдать правила и нормы охраны труда, техники безопасности и противопожарной защиты;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8.1.19. строго соблюдать общие принципы служебного поведения государственных служащих;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8.1.20.   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8.1.21.  не осуществлять действий, способных привести к нарушению функционирования или раскрытию параметров Информационной Системы инспекции;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8.1.22.  в случае обнаружения сбоев в работе информационной системы инспекции, а также любых других фактов, то незамедлительно сообщать о них администратору информационной безопасности;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8.1.23.  хранить всю информацию, связанную с профессиональной деятельностью, на файл-сервере.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9. </w:t>
      </w:r>
      <w:proofErr w:type="gramStart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Исходя из установленных полномочий </w:t>
      </w:r>
      <w:r w:rsidRPr="00C55EF9">
        <w:rPr>
          <w:rFonts w:ascii="Times New Roman" w:eastAsia="Times New Roman" w:hAnsi="Times New Roman" w:cs="Times New Roman"/>
          <w:lang w:eastAsia="ru-RU"/>
        </w:rPr>
        <w:t xml:space="preserve"> старший государственный налоговый инспектор Отдела </w:t>
      </w: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имеет</w:t>
      </w:r>
      <w:proofErr w:type="gramEnd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 право: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C55EF9">
        <w:rPr>
          <w:rFonts w:ascii="Times New Roman" w:eastAsia="Times New Roman" w:hAnsi="Times New Roman" w:cs="Times New Roman"/>
          <w:spacing w:val="-3"/>
          <w:lang w:eastAsia="ru-RU"/>
        </w:rPr>
        <w:t>на обеспечение надлежащих организационно - технических условий, необходимых для исполнения должностных обязанностей;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C55EF9">
        <w:rPr>
          <w:rFonts w:ascii="Times New Roman" w:eastAsia="Times New Roman" w:hAnsi="Times New Roman" w:cs="Times New Roman"/>
          <w:spacing w:val="-3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роста, а так же внесение предложения по их изменению;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C55EF9">
        <w:rPr>
          <w:rFonts w:ascii="Times New Roman" w:eastAsia="Times New Roman" w:hAnsi="Times New Roman" w:cs="Times New Roman"/>
          <w:spacing w:val="-3"/>
          <w:lang w:eastAsia="ru-RU"/>
        </w:rPr>
        <w:t>на доступ в установленном порядке к сведениям, составляющим государственную тайну, если исполнение этих обязанностей связано с  использованием таких сведений;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C55EF9">
        <w:rPr>
          <w:rFonts w:ascii="Times New Roman" w:eastAsia="Times New Roman" w:hAnsi="Times New Roman" w:cs="Times New Roman"/>
          <w:spacing w:val="-3"/>
          <w:lang w:eastAsia="ru-RU"/>
        </w:rPr>
        <w:t xml:space="preserve">на доступ в установленном порядке к федеральной информационной базе, сопровождающей Межрегиональной ИФНС России по централизованной обработке данных, информационных ресурсов ПИК «ВАИ», ИР </w:t>
      </w:r>
      <w:r w:rsidRPr="00C55EF9">
        <w:rPr>
          <w:rFonts w:ascii="Times New Roman" w:eastAsia="Times New Roman" w:hAnsi="Times New Roman" w:cs="Times New Roman"/>
          <w:spacing w:val="-3"/>
          <w:lang w:val="en-US" w:eastAsia="ru-RU"/>
        </w:rPr>
        <w:t>FIRA</w:t>
      </w:r>
      <w:r w:rsidRPr="00C55EF9">
        <w:rPr>
          <w:rFonts w:ascii="Times New Roman" w:eastAsia="Times New Roman" w:hAnsi="Times New Roman" w:cs="Times New Roman"/>
          <w:spacing w:val="-3"/>
          <w:lang w:eastAsia="ru-RU"/>
        </w:rPr>
        <w:t xml:space="preserve"> и др.;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pacing w:val="-3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на использование в работе ресурсов глобальной сети Интернет;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C55EF9">
        <w:rPr>
          <w:rFonts w:ascii="Times New Roman" w:eastAsia="Times New Roman" w:hAnsi="Times New Roman" w:cs="Times New Roman"/>
          <w:spacing w:val="-3"/>
          <w:lang w:eastAsia="ru-RU"/>
        </w:rPr>
        <w:t xml:space="preserve">на должностной </w:t>
      </w:r>
      <w:proofErr w:type="gramStart"/>
      <w:r w:rsidRPr="00C55EF9">
        <w:rPr>
          <w:rFonts w:ascii="Times New Roman" w:eastAsia="Times New Roman" w:hAnsi="Times New Roman" w:cs="Times New Roman"/>
          <w:spacing w:val="-3"/>
          <w:lang w:eastAsia="ru-RU"/>
        </w:rPr>
        <w:t>рост</w:t>
      </w:r>
      <w:proofErr w:type="gramEnd"/>
      <w:r w:rsidRPr="00C55EF9">
        <w:rPr>
          <w:rFonts w:ascii="Times New Roman" w:eastAsia="Times New Roman" w:hAnsi="Times New Roman" w:cs="Times New Roman"/>
          <w:spacing w:val="-3"/>
          <w:lang w:eastAsia="ru-RU"/>
        </w:rPr>
        <w:t xml:space="preserve"> на конкурсной основе;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C55EF9">
        <w:rPr>
          <w:rFonts w:ascii="Times New Roman" w:eastAsia="Times New Roman" w:hAnsi="Times New Roman" w:cs="Times New Roman"/>
          <w:spacing w:val="-3"/>
          <w:lang w:eastAsia="ru-RU"/>
        </w:rPr>
        <w:t xml:space="preserve">на профессиональную подготовку, повышение квалификации и стажировку;  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C55EF9">
        <w:rPr>
          <w:rFonts w:ascii="Times New Roman" w:eastAsia="Times New Roman" w:hAnsi="Times New Roman" w:cs="Times New Roman"/>
          <w:spacing w:val="-3"/>
          <w:lang w:eastAsia="ru-RU"/>
        </w:rPr>
        <w:t>на защиту своих прав и законных интересов на гражданской службе, включая обжалование в суд их нарушения;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C55EF9">
        <w:rPr>
          <w:rFonts w:ascii="Times New Roman" w:eastAsia="Times New Roman" w:hAnsi="Times New Roman" w:cs="Times New Roman"/>
          <w:spacing w:val="-3"/>
          <w:lang w:eastAsia="ru-RU"/>
        </w:rPr>
        <w:t>на защиту сведений о гражданском служащем;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10"/>
          <w:lang w:eastAsia="ru-RU"/>
        </w:rPr>
      </w:pPr>
      <w:r w:rsidRPr="00C55EF9">
        <w:rPr>
          <w:rFonts w:ascii="Times New Roman" w:eastAsia="Times New Roman" w:hAnsi="Times New Roman" w:cs="Times New Roman"/>
          <w:spacing w:val="-3"/>
          <w:lang w:eastAsia="ru-RU"/>
        </w:rPr>
        <w:t xml:space="preserve">требовать от специалистов Отдела, должностных </w:t>
      </w:r>
      <w:r w:rsidRPr="00C55EF9">
        <w:rPr>
          <w:rFonts w:ascii="Times New Roman" w:eastAsia="Times New Roman" w:hAnsi="Times New Roman" w:cs="Times New Roman"/>
          <w:spacing w:val="-5"/>
          <w:lang w:eastAsia="ru-RU"/>
        </w:rPr>
        <w:t xml:space="preserve">лиц организаций строгого выполнения налогового законодательства, предоставления всех необходимых данных для </w:t>
      </w:r>
      <w:r w:rsidRPr="00C55EF9">
        <w:rPr>
          <w:rFonts w:ascii="Times New Roman" w:eastAsia="Times New Roman" w:hAnsi="Times New Roman" w:cs="Times New Roman"/>
          <w:spacing w:val="-10"/>
          <w:lang w:eastAsia="ru-RU"/>
        </w:rPr>
        <w:t>выполнения задач, поставленных перед Отделом;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16"/>
          <w:lang w:eastAsia="ru-RU"/>
        </w:rPr>
      </w:pPr>
      <w:r w:rsidRPr="00C55EF9">
        <w:rPr>
          <w:rFonts w:ascii="Times New Roman" w:eastAsia="Times New Roman" w:hAnsi="Times New Roman" w:cs="Times New Roman"/>
          <w:spacing w:val="-6"/>
          <w:lang w:eastAsia="ru-RU"/>
        </w:rPr>
        <w:t xml:space="preserve">вносить предложения начальнику отдела по </w:t>
      </w:r>
      <w:r w:rsidRPr="00C55EF9">
        <w:rPr>
          <w:rFonts w:ascii="Times New Roman" w:eastAsia="Times New Roman" w:hAnsi="Times New Roman" w:cs="Times New Roman"/>
          <w:spacing w:val="-8"/>
          <w:lang w:eastAsia="ru-RU"/>
        </w:rPr>
        <w:t xml:space="preserve">усовершенствованию организации работы на своем рабочем месте, Отделе в </w:t>
      </w:r>
      <w:r w:rsidRPr="00C55EF9">
        <w:rPr>
          <w:rFonts w:ascii="Times New Roman" w:eastAsia="Times New Roman" w:hAnsi="Times New Roman" w:cs="Times New Roman"/>
          <w:spacing w:val="-16"/>
          <w:lang w:eastAsia="ru-RU"/>
        </w:rPr>
        <w:t>целом;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10"/>
          <w:lang w:eastAsia="ru-RU"/>
        </w:rPr>
      </w:pPr>
      <w:r w:rsidRPr="00C55EF9">
        <w:rPr>
          <w:rFonts w:ascii="Times New Roman" w:eastAsia="Times New Roman" w:hAnsi="Times New Roman" w:cs="Times New Roman"/>
          <w:spacing w:val="-6"/>
          <w:lang w:eastAsia="ru-RU"/>
        </w:rPr>
        <w:t xml:space="preserve">самостоятельно организовывать выполнение заданий, если это </w:t>
      </w:r>
      <w:r w:rsidRPr="00C55EF9">
        <w:rPr>
          <w:rFonts w:ascii="Times New Roman" w:eastAsia="Times New Roman" w:hAnsi="Times New Roman" w:cs="Times New Roman"/>
          <w:spacing w:val="-10"/>
          <w:lang w:eastAsia="ru-RU"/>
        </w:rPr>
        <w:t>не нарушает технологию работы Отдела;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13"/>
          <w:lang w:eastAsia="ru-RU"/>
        </w:rPr>
      </w:pPr>
      <w:r w:rsidRPr="00C55EF9">
        <w:rPr>
          <w:rFonts w:ascii="Times New Roman" w:eastAsia="Times New Roman" w:hAnsi="Times New Roman" w:cs="Times New Roman"/>
          <w:spacing w:val="-10"/>
          <w:lang w:eastAsia="ru-RU"/>
        </w:rPr>
        <w:t>в</w:t>
      </w:r>
      <w:r w:rsidRPr="00C55EF9">
        <w:rPr>
          <w:rFonts w:ascii="Times New Roman" w:eastAsia="Times New Roman" w:hAnsi="Times New Roman" w:cs="Times New Roman"/>
          <w:spacing w:val="-2"/>
          <w:lang w:eastAsia="ru-RU"/>
        </w:rPr>
        <w:t xml:space="preserve">ести деловую переписку по вопросам, относящимся к </w:t>
      </w:r>
      <w:r w:rsidRPr="00C55EF9">
        <w:rPr>
          <w:rFonts w:ascii="Times New Roman" w:eastAsia="Times New Roman" w:hAnsi="Times New Roman" w:cs="Times New Roman"/>
          <w:spacing w:val="-13"/>
          <w:lang w:eastAsia="ru-RU"/>
        </w:rPr>
        <w:t>компетенции отдела;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5"/>
          <w:lang w:eastAsia="ru-RU"/>
        </w:rPr>
      </w:pPr>
      <w:r w:rsidRPr="00C55EF9">
        <w:rPr>
          <w:rFonts w:ascii="Times New Roman" w:eastAsia="Times New Roman" w:hAnsi="Times New Roman" w:cs="Times New Roman"/>
          <w:spacing w:val="-5"/>
          <w:lang w:eastAsia="ru-RU"/>
        </w:rPr>
        <w:t>самостоятельно решать вопросы по планированию своей работы;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10"/>
          <w:lang w:eastAsia="ru-RU"/>
        </w:rPr>
      </w:pPr>
      <w:r w:rsidRPr="00C55EF9">
        <w:rPr>
          <w:rFonts w:ascii="Times New Roman" w:eastAsia="Times New Roman" w:hAnsi="Times New Roman" w:cs="Times New Roman"/>
          <w:spacing w:val="-5"/>
          <w:lang w:eastAsia="ru-RU"/>
        </w:rPr>
        <w:t>участвовать в собраниях коллектива</w:t>
      </w:r>
      <w:r w:rsidRPr="00C55EF9">
        <w:rPr>
          <w:rFonts w:ascii="Times New Roman" w:eastAsia="Times New Roman" w:hAnsi="Times New Roman" w:cs="Times New Roman"/>
          <w:lang w:eastAsia="ru-RU"/>
        </w:rPr>
        <w:t xml:space="preserve"> И</w:t>
      </w:r>
      <w:r w:rsidRPr="00C55EF9">
        <w:rPr>
          <w:rFonts w:ascii="Times New Roman" w:eastAsia="Times New Roman" w:hAnsi="Times New Roman" w:cs="Times New Roman"/>
          <w:spacing w:val="-6"/>
          <w:lang w:eastAsia="ru-RU"/>
        </w:rPr>
        <w:t>нспекции</w:t>
      </w:r>
      <w:r w:rsidRPr="00C55EF9">
        <w:rPr>
          <w:rFonts w:ascii="Times New Roman" w:eastAsia="Times New Roman" w:hAnsi="Times New Roman" w:cs="Times New Roman"/>
          <w:spacing w:val="-8"/>
          <w:lang w:eastAsia="ru-RU"/>
        </w:rPr>
        <w:t xml:space="preserve">, </w:t>
      </w:r>
      <w:r w:rsidRPr="00C55EF9">
        <w:rPr>
          <w:rFonts w:ascii="Times New Roman" w:eastAsia="Times New Roman" w:hAnsi="Times New Roman" w:cs="Times New Roman"/>
          <w:lang w:eastAsia="ru-RU"/>
        </w:rPr>
        <w:t xml:space="preserve">Отдела, входить в состав рабочих групп по </w:t>
      </w:r>
      <w:r w:rsidRPr="00C55EF9">
        <w:rPr>
          <w:rFonts w:ascii="Times New Roman" w:eastAsia="Times New Roman" w:hAnsi="Times New Roman" w:cs="Times New Roman"/>
          <w:spacing w:val="-5"/>
          <w:lang w:eastAsia="ru-RU"/>
        </w:rPr>
        <w:t xml:space="preserve">подготовке и реализации конкретных проектов и участвовать в разработке </w:t>
      </w:r>
      <w:r w:rsidRPr="00C55EF9">
        <w:rPr>
          <w:rFonts w:ascii="Times New Roman" w:eastAsia="Times New Roman" w:hAnsi="Times New Roman" w:cs="Times New Roman"/>
          <w:spacing w:val="-10"/>
          <w:lang w:eastAsia="ru-RU"/>
        </w:rPr>
        <w:t>коллегиальных решений, направленных на достижение задач Отдела;</w:t>
      </w: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C55EF9">
        <w:rPr>
          <w:rFonts w:ascii="Times New Roman" w:eastAsia="Times New Roman" w:hAnsi="Times New Roman" w:cs="Times New Roman"/>
          <w:spacing w:val="-9"/>
          <w:lang w:eastAsia="ru-RU"/>
        </w:rPr>
        <w:t>вносить предложения об изменении своего должностного регламента</w:t>
      </w:r>
      <w:r w:rsidRPr="00C55EF9">
        <w:rPr>
          <w:rFonts w:ascii="Times New Roman" w:eastAsia="Times New Roman" w:hAnsi="Times New Roman" w:cs="Times New Roman"/>
          <w:spacing w:val="-14"/>
          <w:lang w:eastAsia="ru-RU"/>
        </w:rPr>
        <w:t>.</w:t>
      </w:r>
    </w:p>
    <w:p w:rsidR="00C55EF9" w:rsidRPr="00C55EF9" w:rsidRDefault="00C55EF9" w:rsidP="00C55E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10. </w:t>
      </w:r>
      <w:proofErr w:type="gramStart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В случае исполнения неправомерного поручения старший государственный налоговый инспектор</w:t>
      </w:r>
      <w:r w:rsidRPr="00C55EF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утвержденным постановлением Правительства Российской Федерации от 30 сентября 2004 № 506, положением о Межрайонной ИФНС России № 6 по Омской области, утвержденным руководителем управления ФНС России по Омской области 20.12.2012 г., положением об отделе контрольной работы Межрайонной</w:t>
      </w:r>
      <w:proofErr w:type="gramEnd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ИФНС России № 6 по Омской области (далее – Отдел), приказами (распоряжениями) ФНС России, приказами управления ФНС России по Омской области (далее - Управление), приказами Инспекции, поручениями руководства Инспекции.</w:t>
      </w:r>
      <w:proofErr w:type="gramEnd"/>
    </w:p>
    <w:p w:rsidR="00C55EF9" w:rsidRPr="00C55EF9" w:rsidRDefault="00C55EF9" w:rsidP="00C55E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55EF9" w:rsidRPr="00C55EF9" w:rsidRDefault="00C55EF9" w:rsidP="00C55EF9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11.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</w:t>
      </w:r>
      <w:proofErr w:type="gramStart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за</w:t>
      </w:r>
      <w:proofErr w:type="gramEnd"/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           нарушение норм, регулирующих получение, обработку и защиту персональных данных специалистов инспекции;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ab/>
        <w:t>нарушение прав и законных интересов граждан на гражданской службе;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ab/>
        <w:t>ущерб, причиненный инспекции в порядке, установленном законодательством Российской Федерации;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ab/>
        <w:t>несоблюдение установленного Инспекцией служебного распорядка;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ab/>
        <w:t>разглашение служебной тайны, конфиденциальной информации;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ab/>
        <w:t>низкую исполнительскую дисциплину;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            утрату служебного удостоверения в соответствии с приказом ФНС России от 04.09.2012 № ММВ-7-4/591 @;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ab/>
        <w:t xml:space="preserve">разглашение сведений, содержащихся в информационных ресурсах ФЦОД; </w:t>
      </w:r>
    </w:p>
    <w:p w:rsidR="00C55EF9" w:rsidRPr="00C55EF9" w:rsidRDefault="00C55EF9" w:rsidP="00C55EF9">
      <w:pPr>
        <w:spacing w:after="0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несвоевременное выполнение заданий выполнение заданий, приказов, распоряжений и </w:t>
      </w:r>
      <w:proofErr w:type="gramStart"/>
      <w:r w:rsidRPr="00C55EF9">
        <w:rPr>
          <w:rFonts w:ascii="Times New Roman" w:eastAsia="Times New Roman" w:hAnsi="Times New Roman" w:cs="Times New Roman"/>
          <w:lang w:eastAsia="ru-RU"/>
        </w:rPr>
        <w:t>указаний</w:t>
      </w:r>
      <w:proofErr w:type="gramEnd"/>
      <w:r w:rsidRPr="00C55EF9">
        <w:rPr>
          <w:rFonts w:ascii="Times New Roman" w:eastAsia="Times New Roman" w:hAnsi="Times New Roman" w:cs="Times New Roman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C55EF9" w:rsidRPr="00C55EF9" w:rsidRDefault="00C55EF9" w:rsidP="00C55EF9">
      <w:pPr>
        <w:spacing w:after="0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 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spacing w:val="-5"/>
          <w:lang w:eastAsia="ru-RU"/>
        </w:rPr>
        <w:t xml:space="preserve">  некачественное и несвоевременное выполнение обязанностей, </w:t>
      </w:r>
      <w:r w:rsidRPr="00C55EF9">
        <w:rPr>
          <w:rFonts w:ascii="Times New Roman" w:eastAsia="Times New Roman" w:hAnsi="Times New Roman" w:cs="Times New Roman"/>
          <w:spacing w:val="-11"/>
          <w:lang w:eastAsia="ru-RU"/>
        </w:rPr>
        <w:t>изложенных в настоящем должностном регламенте;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spacing w:val="-7"/>
          <w:lang w:eastAsia="ru-RU"/>
        </w:rPr>
        <w:t xml:space="preserve">   нарушение действующего законодательства, требований </w:t>
      </w:r>
      <w:r w:rsidRPr="00C55EF9">
        <w:rPr>
          <w:rFonts w:ascii="Times New Roman" w:eastAsia="Times New Roman" w:hAnsi="Times New Roman" w:cs="Times New Roman"/>
          <w:spacing w:val="-8"/>
          <w:lang w:eastAsia="ru-RU"/>
        </w:rPr>
        <w:t xml:space="preserve">организационно-правовых и других документов, которые могут быть </w:t>
      </w:r>
      <w:r w:rsidRPr="00C55EF9">
        <w:rPr>
          <w:rFonts w:ascii="Times New Roman" w:eastAsia="Times New Roman" w:hAnsi="Times New Roman" w:cs="Times New Roman"/>
          <w:spacing w:val="-10"/>
          <w:lang w:eastAsia="ru-RU"/>
        </w:rPr>
        <w:t>допущены при реализации прав, основных задач и обязанностей;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-11"/>
          <w:lang w:eastAsia="ru-RU"/>
        </w:rPr>
      </w:pPr>
      <w:r w:rsidRPr="00C55EF9">
        <w:rPr>
          <w:rFonts w:ascii="Times New Roman" w:eastAsia="Times New Roman" w:hAnsi="Times New Roman" w:cs="Times New Roman"/>
          <w:spacing w:val="-7"/>
          <w:lang w:eastAsia="ru-RU"/>
        </w:rPr>
        <w:t xml:space="preserve">   несоблюдение технологий, закрепленных в нормативно-</w:t>
      </w:r>
      <w:r w:rsidRPr="00C55EF9">
        <w:rPr>
          <w:rFonts w:ascii="Times New Roman" w:eastAsia="Times New Roman" w:hAnsi="Times New Roman" w:cs="Times New Roman"/>
          <w:spacing w:val="-8"/>
          <w:lang w:eastAsia="ru-RU"/>
        </w:rPr>
        <w:t xml:space="preserve">технических документах, нарушение сроков выполнения работы, </w:t>
      </w:r>
      <w:r w:rsidRPr="00C55EF9">
        <w:rPr>
          <w:rFonts w:ascii="Times New Roman" w:eastAsia="Times New Roman" w:hAnsi="Times New Roman" w:cs="Times New Roman"/>
          <w:spacing w:val="-9"/>
          <w:lang w:eastAsia="ru-RU"/>
        </w:rPr>
        <w:t xml:space="preserve">неприменение передовых приемов работы и имеющихся технических </w:t>
      </w:r>
      <w:r w:rsidRPr="00C55EF9">
        <w:rPr>
          <w:rFonts w:ascii="Times New Roman" w:eastAsia="Times New Roman" w:hAnsi="Times New Roman" w:cs="Times New Roman"/>
          <w:spacing w:val="-4"/>
          <w:lang w:eastAsia="ru-RU"/>
        </w:rPr>
        <w:t xml:space="preserve">средств, отказ выполнять письменные и устные распоряжения и указания </w:t>
      </w:r>
      <w:r w:rsidRPr="00C55EF9">
        <w:rPr>
          <w:rFonts w:ascii="Times New Roman" w:eastAsia="Times New Roman" w:hAnsi="Times New Roman" w:cs="Times New Roman"/>
          <w:spacing w:val="-11"/>
          <w:lang w:eastAsia="ru-RU"/>
        </w:rPr>
        <w:t>начальника отдела и вышестоящих руководителей (за исключением незаконных).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соответствии с законодательством Российской Федерации.</w:t>
      </w:r>
    </w:p>
    <w:p w:rsidR="00C55EF9" w:rsidRPr="00C55EF9" w:rsidRDefault="00C55EF9" w:rsidP="00C55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5EF9" w:rsidRPr="00C55EF9" w:rsidRDefault="00C55EF9" w:rsidP="00C55EF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C55E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C55EF9" w:rsidRPr="00C55EF9" w:rsidRDefault="00C55EF9" w:rsidP="00C55EF9">
      <w:pPr>
        <w:tabs>
          <w:tab w:val="left" w:pos="1080"/>
          <w:tab w:val="left" w:pos="1440"/>
          <w:tab w:val="left" w:pos="198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F9" w:rsidRPr="00C55EF9" w:rsidRDefault="00C55EF9" w:rsidP="00C55EF9">
      <w:pPr>
        <w:tabs>
          <w:tab w:val="left" w:pos="1080"/>
          <w:tab w:val="left" w:pos="1440"/>
          <w:tab w:val="left" w:pos="1980"/>
        </w:tabs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 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           - в соответствии  с замещаемой государственной гражданской должностью в пределах функциональной компетенции вправе принимать или принимает решения по вопросам организации работы по реализации возложенных на отдел задач и функций. </w:t>
      </w:r>
    </w:p>
    <w:p w:rsidR="00C55EF9" w:rsidRPr="00C55EF9" w:rsidRDefault="00C55EF9" w:rsidP="00C55EF9">
      <w:pPr>
        <w:tabs>
          <w:tab w:val="left" w:pos="1080"/>
          <w:tab w:val="left" w:pos="1440"/>
          <w:tab w:val="left" w:pos="1980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           </w:t>
      </w:r>
      <w:proofErr w:type="gramStart"/>
      <w:r w:rsidRPr="00C55EF9">
        <w:rPr>
          <w:rFonts w:ascii="Times New Roman" w:eastAsia="Times New Roman" w:hAnsi="Times New Roman" w:cs="Times New Roman"/>
          <w:lang w:eastAsia="ru-RU"/>
        </w:rPr>
        <w:t>- в соответствии  с замещаемой государственной гражданской должностью в пределах функциональной компетенции обязан принимать или принимает решения по вопросам организации работы по реализации возложенных на отдел задач и функций.</w:t>
      </w:r>
      <w:proofErr w:type="gramEnd"/>
    </w:p>
    <w:p w:rsidR="00C55EF9" w:rsidRPr="00C55EF9" w:rsidRDefault="00C55EF9" w:rsidP="00C55EF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55EF9" w:rsidRPr="00C55EF9" w:rsidRDefault="00C55EF9" w:rsidP="00C55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C55E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Перечень вопросов, по которым старший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55EF9" w:rsidRPr="00C55EF9" w:rsidRDefault="00C55EF9" w:rsidP="00C55EF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14. Старший государственный налоговый инспектор отдела в соответствии со своей компетенцией вправе участвовать в подготовке (обсуждении) следующих проектов: 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- проект плана работы Отдела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- проекты ответов налогоплательщикам 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- подготовки проектов запросов, информаций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15. Старший государственный налоговый инспектор отдела в соответствии со своей компетенцией обязан участвовать в подготовке (обсуждении) следующих проектов: </w:t>
      </w:r>
    </w:p>
    <w:p w:rsidR="00C55EF9" w:rsidRPr="00C55EF9" w:rsidRDefault="00C55EF9" w:rsidP="00C55EF9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-   положений об отделе и Инспекции; </w:t>
      </w:r>
    </w:p>
    <w:p w:rsidR="00C55EF9" w:rsidRPr="00C55EF9" w:rsidRDefault="00C55EF9" w:rsidP="00C55EF9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- графика отпусков гражданских служащих отдела; иных актов по поручению непосредственного руководителя и руководства инспекции. </w:t>
      </w:r>
    </w:p>
    <w:p w:rsidR="00C55EF9" w:rsidRPr="00C55EF9" w:rsidRDefault="00C55EF9" w:rsidP="00C5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-  </w:t>
      </w:r>
      <w:proofErr w:type="gramStart"/>
      <w:r w:rsidRPr="00C55EF9">
        <w:rPr>
          <w:rFonts w:ascii="Times New Roman" w:eastAsia="Times New Roman" w:hAnsi="Times New Roman" w:cs="Times New Roman"/>
          <w:lang w:eastAsia="ru-RU"/>
        </w:rPr>
        <w:t>и</w:t>
      </w:r>
      <w:proofErr w:type="gramEnd"/>
      <w:r w:rsidRPr="00C55EF9">
        <w:rPr>
          <w:rFonts w:ascii="Times New Roman" w:eastAsia="Times New Roman" w:hAnsi="Times New Roman" w:cs="Times New Roman"/>
          <w:lang w:eastAsia="ru-RU"/>
        </w:rPr>
        <w:t>ных актов по поручению непосредственного руководителя и руководства инспекции.</w:t>
      </w:r>
      <w:r w:rsidRPr="00C55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E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55EF9" w:rsidRPr="00C55EF9" w:rsidRDefault="00C55EF9" w:rsidP="00C55EF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EF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C55E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55EF9" w:rsidRPr="00C55EF9" w:rsidRDefault="00C55EF9" w:rsidP="00C55EF9">
      <w:pPr>
        <w:spacing w:before="100" w:beforeAutospacing="1" w:after="42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16. 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55EF9" w:rsidRPr="00C55EF9" w:rsidRDefault="00C55EF9" w:rsidP="00C55EF9">
      <w:pPr>
        <w:spacing w:before="100" w:beforeAutospacing="1" w:after="42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</w:t>
      </w:r>
      <w:r w:rsidRPr="00C55E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служебного взаимодействия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17. </w:t>
      </w:r>
      <w:proofErr w:type="gramStart"/>
      <w:r w:rsidRPr="00C55EF9">
        <w:rPr>
          <w:rFonts w:ascii="Times New Roman" w:eastAsia="Times New Roman" w:hAnsi="Times New Roman" w:cs="Times New Roman"/>
          <w:lang w:eastAsia="ru-RU"/>
        </w:rPr>
        <w:t>Взаимодействие старшего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</w:t>
      </w:r>
      <w:proofErr w:type="gramEnd"/>
      <w:r w:rsidRPr="00C55EF9">
        <w:rPr>
          <w:rFonts w:ascii="Times New Roman" w:eastAsia="Times New Roman" w:hAnsi="Times New Roman" w:cs="Times New Roman"/>
          <w:lang w:eastAsia="ru-RU"/>
        </w:rPr>
        <w:t xml:space="preserve">» (Собрание законодательства Российской Федерации, 2002, № 33, ст. 3196; 2007, № 13, ст. 1531; </w:t>
      </w:r>
      <w:proofErr w:type="gramStart"/>
      <w:r w:rsidRPr="00C55EF9">
        <w:rPr>
          <w:rFonts w:ascii="Times New Roman" w:eastAsia="Times New Roman" w:hAnsi="Times New Roman" w:cs="Times New Roman"/>
          <w:lang w:eastAsia="ru-RU"/>
        </w:rPr>
        <w:t>2009, № 29, ст.3658), и требований к служебному поведению, установленных статьей 18 Федерального закона от 27 июля 2004 года № 79-ФЗ «О государственной гражданской службе в Российской Федерации»,</w:t>
      </w:r>
      <w:r w:rsidRPr="00C55EF9">
        <w:rPr>
          <w:rFonts w:ascii="Times New Roman" w:eastAsia="Times New Roman" w:hAnsi="Times New Roman" w:cs="Times New Roman"/>
          <w:color w:val="000000"/>
          <w:lang w:eastAsia="ru-RU"/>
        </w:rPr>
        <w:t xml:space="preserve"> Кодексом этики и служебного поведения государственных гражданских служащих Федеральной налоговой службы, утвержденным приказом ФНС России от 11.04.2011  № ММВ-7-4/260@,</w:t>
      </w:r>
      <w:r w:rsidRPr="00C55EF9">
        <w:rPr>
          <w:rFonts w:ascii="Times New Roman" w:eastAsia="Times New Roman" w:hAnsi="Times New Roman" w:cs="Times New Roman"/>
          <w:lang w:eastAsia="ru-RU"/>
        </w:rPr>
        <w:t xml:space="preserve"> а также в соответствии с иными нормативными актами Российской Федерации и приказами (распоряжениями) ФНС</w:t>
      </w:r>
      <w:proofErr w:type="gramEnd"/>
      <w:r w:rsidRPr="00C55EF9">
        <w:rPr>
          <w:rFonts w:ascii="Times New Roman" w:eastAsia="Times New Roman" w:hAnsi="Times New Roman" w:cs="Times New Roman"/>
          <w:lang w:eastAsia="ru-RU"/>
        </w:rPr>
        <w:t xml:space="preserve"> России.</w:t>
      </w:r>
    </w:p>
    <w:p w:rsidR="00C55EF9" w:rsidRPr="00C55EF9" w:rsidRDefault="00C55EF9" w:rsidP="00C55E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5EF9" w:rsidRPr="00C55EF9" w:rsidRDefault="00C55EF9" w:rsidP="00C55EF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V</w:t>
      </w:r>
      <w:r w:rsidRPr="00C55E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55EF9" w:rsidRPr="00C55EF9" w:rsidRDefault="00C55EF9" w:rsidP="00C5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F9" w:rsidRPr="00C55EF9" w:rsidRDefault="00C55EF9" w:rsidP="00C55EF9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18. В соответствии с замещаемой должностью гражданской службы и в пределах функциональной компетенции старший государственный налоговый инспектор отдела принимает участие в обеспечении оказания следующих видов государственных услуг: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  <w:r w:rsidRPr="00C55EF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C55EF9" w:rsidRPr="00C55EF9" w:rsidRDefault="00C55EF9" w:rsidP="00C55EF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5EF9" w:rsidRPr="00C55EF9" w:rsidRDefault="00C55EF9" w:rsidP="00C55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5EF9" w:rsidRPr="00C55EF9" w:rsidRDefault="00C55EF9" w:rsidP="00C55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55E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Pr="00C55E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Х. Показатели эффективности и результативности </w:t>
      </w:r>
    </w:p>
    <w:p w:rsidR="00C55EF9" w:rsidRPr="00C55EF9" w:rsidRDefault="00C55EF9" w:rsidP="00C55EF9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E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C55EF9" w:rsidRPr="00C55EF9" w:rsidRDefault="00C55EF9" w:rsidP="00C55EF9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 19. Эффективность профессиональной служебной деятельности старшего государственного налогового инспектора оценивается по следующим показателям: 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выполняемому объему работы и интенсивности труда, соблюдению служебной дисциплины; 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своевременности и оперативности выполнения поручений; 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>качеству выполненной работы;</w:t>
      </w:r>
    </w:p>
    <w:p w:rsidR="00C55EF9" w:rsidRPr="00C55EF9" w:rsidRDefault="00C55EF9" w:rsidP="00C55EF9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способности выполнять должностные функции самостоятельно, без помощи руководителя; </w:t>
      </w:r>
    </w:p>
    <w:p w:rsidR="00C55EF9" w:rsidRPr="00C55EF9" w:rsidRDefault="00C55EF9" w:rsidP="00C55EF9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C55EF9" w:rsidRPr="00C55EF9" w:rsidRDefault="00C55EF9" w:rsidP="00C55EF9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55EF9">
        <w:rPr>
          <w:rFonts w:ascii="Times New Roman" w:eastAsia="Times New Roman" w:hAnsi="Times New Roman" w:cs="Times New Roman"/>
          <w:lang w:eastAsia="ru-RU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 </w:t>
      </w:r>
    </w:p>
    <w:p w:rsidR="00C55EF9" w:rsidRPr="00C55EF9" w:rsidRDefault="00C55EF9" w:rsidP="00C55EF9">
      <w:pPr>
        <w:tabs>
          <w:tab w:val="left" w:pos="11907"/>
        </w:tabs>
        <w:spacing w:after="0" w:line="240" w:lineRule="auto"/>
        <w:ind w:left="79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F9" w:rsidRPr="00C55EF9" w:rsidRDefault="00C55EF9" w:rsidP="00C55EF9">
      <w:pPr>
        <w:tabs>
          <w:tab w:val="left" w:pos="11907"/>
        </w:tabs>
        <w:spacing w:after="0" w:line="240" w:lineRule="auto"/>
        <w:ind w:left="79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F9" w:rsidRPr="00C55EF9" w:rsidRDefault="00C55EF9" w:rsidP="00C55EF9">
      <w:pPr>
        <w:tabs>
          <w:tab w:val="left" w:pos="11907"/>
        </w:tabs>
        <w:spacing w:after="0" w:line="240" w:lineRule="auto"/>
        <w:ind w:left="79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Default="00C55EF9" w:rsidP="00C55EF9">
      <w:r w:rsidRPr="00C55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sectPr w:rsidR="00A57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68"/>
    <w:rsid w:val="007D4068"/>
    <w:rsid w:val="00A573D7"/>
    <w:rsid w:val="00C5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E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E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4492</Words>
  <Characters>25611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Алексей Владимирович</dc:creator>
  <cp:keywords/>
  <dc:description/>
  <cp:lastModifiedBy>Новиков Алексей Владимирович</cp:lastModifiedBy>
  <cp:revision>2</cp:revision>
  <cp:lastPrinted>2019-05-06T09:23:00Z</cp:lastPrinted>
  <dcterms:created xsi:type="dcterms:W3CDTF">2019-05-06T09:15:00Z</dcterms:created>
  <dcterms:modified xsi:type="dcterms:W3CDTF">2019-05-06T09:23:00Z</dcterms:modified>
</cp:coreProperties>
</file>