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6DD4" w14:textId="77777777" w:rsidR="00B07CE4" w:rsidRPr="0067438A" w:rsidRDefault="00B07CE4" w:rsidP="0067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A990B0" w14:textId="77777777" w:rsidR="008B1C56" w:rsidRPr="0067438A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77777777" w:rsidR="001B1A8D" w:rsidRPr="0067438A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>Об итогах реализации ведомственного плана</w:t>
      </w:r>
    </w:p>
    <w:p w14:paraId="54D3EEA7" w14:textId="7388318F" w:rsidR="001B1A8D" w:rsidRPr="0067438A" w:rsidRDefault="002A561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67438A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Pr="0067438A">
        <w:rPr>
          <w:rFonts w:ascii="Times New Roman" w:hAnsi="Times New Roman" w:cs="Times New Roman"/>
          <w:b/>
          <w:sz w:val="26"/>
          <w:szCs w:val="26"/>
        </w:rPr>
        <w:t xml:space="preserve"> по Омской области</w:t>
      </w:r>
    </w:p>
    <w:p w14:paraId="617771EE" w14:textId="77777777" w:rsidR="001B1A8D" w:rsidRPr="0067438A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 xml:space="preserve">по реализации Концепции открытости федеральных органов </w:t>
      </w:r>
    </w:p>
    <w:p w14:paraId="3E5A9B91" w14:textId="7509C168" w:rsidR="001B1A8D" w:rsidRPr="0067438A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>исполнительной власти в 20</w:t>
      </w:r>
      <w:r w:rsidR="002A5617" w:rsidRPr="0067438A">
        <w:rPr>
          <w:rFonts w:ascii="Times New Roman" w:hAnsi="Times New Roman" w:cs="Times New Roman"/>
          <w:b/>
          <w:sz w:val="26"/>
          <w:szCs w:val="26"/>
        </w:rPr>
        <w:t>20</w:t>
      </w:r>
      <w:r w:rsidRPr="0067438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50ED6EE" w14:textId="77777777" w:rsidR="00444DA2" w:rsidRPr="004E546D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6D1AE" w14:textId="70361985" w:rsidR="0023339C" w:rsidRPr="00C65D6E" w:rsidRDefault="0023339C" w:rsidP="0023339C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5D6E">
        <w:rPr>
          <w:rFonts w:ascii="Times New Roman" w:hAnsi="Times New Roman" w:cs="Times New Roman"/>
          <w:i/>
          <w:sz w:val="24"/>
          <w:szCs w:val="24"/>
        </w:rPr>
        <w:t>Ключевые результаты реализации ведомственного плана.</w:t>
      </w:r>
    </w:p>
    <w:p w14:paraId="71C425E1" w14:textId="1FD25088" w:rsidR="003716AF" w:rsidRPr="00206034" w:rsidRDefault="00784C4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</w:t>
      </w:r>
      <w:r w:rsidR="009D7632" w:rsidRPr="00206034">
        <w:rPr>
          <w:rFonts w:ascii="Times New Roman" w:hAnsi="Times New Roman" w:cs="Times New Roman"/>
          <w:sz w:val="24"/>
          <w:szCs w:val="24"/>
        </w:rPr>
        <w:t>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</w:t>
      </w:r>
      <w:r w:rsidRPr="00206034">
        <w:rPr>
          <w:rFonts w:ascii="Times New Roman" w:hAnsi="Times New Roman" w:cs="Times New Roman"/>
          <w:sz w:val="24"/>
          <w:szCs w:val="24"/>
        </w:rPr>
        <w:t xml:space="preserve"> (далее – Концепция)</w:t>
      </w:r>
      <w:r w:rsidR="009D7632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474665" w:rsidRPr="00206034">
        <w:rPr>
          <w:rFonts w:ascii="Times New Roman" w:hAnsi="Times New Roman" w:cs="Times New Roman"/>
          <w:sz w:val="24"/>
          <w:szCs w:val="24"/>
        </w:rPr>
        <w:t xml:space="preserve">был </w:t>
      </w:r>
      <w:r w:rsidR="005C20CB" w:rsidRPr="0020603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D7632" w:rsidRPr="00206034">
        <w:rPr>
          <w:rFonts w:ascii="Times New Roman" w:hAnsi="Times New Roman" w:cs="Times New Roman"/>
          <w:sz w:val="24"/>
          <w:szCs w:val="24"/>
        </w:rPr>
        <w:t xml:space="preserve">Ведомственный план </w:t>
      </w:r>
      <w:r w:rsidR="002A5617" w:rsidRPr="00206034">
        <w:rPr>
          <w:rFonts w:ascii="Times New Roman" w:hAnsi="Times New Roman" w:cs="Times New Roman"/>
          <w:sz w:val="24"/>
          <w:szCs w:val="24"/>
        </w:rPr>
        <w:t>УФН</w:t>
      </w:r>
      <w:r w:rsidR="009D7632" w:rsidRPr="00206034">
        <w:rPr>
          <w:rFonts w:ascii="Times New Roman" w:hAnsi="Times New Roman" w:cs="Times New Roman"/>
          <w:sz w:val="24"/>
          <w:szCs w:val="24"/>
        </w:rPr>
        <w:t>С России</w:t>
      </w:r>
      <w:r w:rsidR="002A5617" w:rsidRPr="00206034">
        <w:rPr>
          <w:rFonts w:ascii="Times New Roman" w:hAnsi="Times New Roman" w:cs="Times New Roman"/>
          <w:sz w:val="24"/>
          <w:szCs w:val="24"/>
        </w:rPr>
        <w:t xml:space="preserve"> по Омской области</w:t>
      </w:r>
      <w:r w:rsidR="009D7632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5C20CB" w:rsidRPr="00206034">
        <w:rPr>
          <w:rFonts w:ascii="Times New Roman" w:hAnsi="Times New Roman" w:cs="Times New Roman"/>
          <w:sz w:val="24"/>
          <w:szCs w:val="24"/>
        </w:rPr>
        <w:t>по реализации Концепции открытости федеральных орган</w:t>
      </w:r>
      <w:r w:rsidR="00A04754" w:rsidRPr="00206034">
        <w:rPr>
          <w:rFonts w:ascii="Times New Roman" w:hAnsi="Times New Roman" w:cs="Times New Roman"/>
          <w:sz w:val="24"/>
          <w:szCs w:val="24"/>
        </w:rPr>
        <w:t>ов исполнительной власти на 20</w:t>
      </w:r>
      <w:r w:rsidR="002A5617" w:rsidRPr="00206034">
        <w:rPr>
          <w:rFonts w:ascii="Times New Roman" w:hAnsi="Times New Roman" w:cs="Times New Roman"/>
          <w:sz w:val="24"/>
          <w:szCs w:val="24"/>
        </w:rPr>
        <w:t>20</w:t>
      </w:r>
      <w:r w:rsidR="00CE295B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5C20CB" w:rsidRPr="00206034">
        <w:rPr>
          <w:rFonts w:ascii="Times New Roman" w:hAnsi="Times New Roman" w:cs="Times New Roman"/>
          <w:sz w:val="24"/>
          <w:szCs w:val="24"/>
        </w:rPr>
        <w:t>год</w:t>
      </w:r>
      <w:r w:rsidR="00A04754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52052C" w:rsidRPr="00206034">
        <w:rPr>
          <w:rFonts w:ascii="Times New Roman" w:hAnsi="Times New Roman" w:cs="Times New Roman"/>
          <w:sz w:val="24"/>
          <w:szCs w:val="24"/>
        </w:rPr>
        <w:t>(далее </w:t>
      </w:r>
      <w:r w:rsidR="000A17CE" w:rsidRPr="00206034">
        <w:rPr>
          <w:rFonts w:ascii="Times New Roman" w:hAnsi="Times New Roman" w:cs="Times New Roman"/>
          <w:sz w:val="24"/>
          <w:szCs w:val="24"/>
        </w:rPr>
        <w:t>–</w:t>
      </w:r>
      <w:r w:rsidR="0052052C" w:rsidRPr="00206034">
        <w:rPr>
          <w:rFonts w:ascii="Times New Roman" w:hAnsi="Times New Roman" w:cs="Times New Roman"/>
          <w:sz w:val="24"/>
          <w:szCs w:val="24"/>
        </w:rPr>
        <w:t> </w:t>
      </w:r>
      <w:r w:rsidR="000A17CE" w:rsidRPr="00206034">
        <w:rPr>
          <w:rFonts w:ascii="Times New Roman" w:hAnsi="Times New Roman" w:cs="Times New Roman"/>
          <w:sz w:val="24"/>
          <w:szCs w:val="24"/>
        </w:rPr>
        <w:t>Ведомственный план)</w:t>
      </w:r>
      <w:r w:rsidR="005C20CB" w:rsidRPr="00206034">
        <w:rPr>
          <w:rFonts w:ascii="Times New Roman" w:hAnsi="Times New Roman" w:cs="Times New Roman"/>
          <w:sz w:val="24"/>
          <w:szCs w:val="24"/>
        </w:rPr>
        <w:t>.</w:t>
      </w:r>
    </w:p>
    <w:p w14:paraId="0B131FFF" w14:textId="242911B7" w:rsidR="00E0509A" w:rsidRPr="00206034" w:rsidRDefault="00E0509A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Целью мероприятий Ведомственного плана является повышение открытости информации о деятельности УФНС России по Омской области</w:t>
      </w:r>
      <w:r w:rsidR="00ED5A06">
        <w:rPr>
          <w:rFonts w:ascii="Times New Roman" w:hAnsi="Times New Roman" w:cs="Times New Roman"/>
          <w:sz w:val="24"/>
          <w:szCs w:val="24"/>
        </w:rPr>
        <w:t xml:space="preserve"> (далее – УФНС)</w:t>
      </w:r>
      <w:r w:rsidRPr="00206034">
        <w:rPr>
          <w:rFonts w:ascii="Times New Roman" w:hAnsi="Times New Roman" w:cs="Times New Roman"/>
          <w:sz w:val="24"/>
          <w:szCs w:val="24"/>
        </w:rPr>
        <w:t>. Реализация мероприятий Ведомственного плана позволила повысить качество и доступность данных УФНС.</w:t>
      </w:r>
    </w:p>
    <w:p w14:paraId="56A0F570" w14:textId="4614879E" w:rsidR="00B07059" w:rsidRPr="00206034" w:rsidRDefault="00BF68C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5DCC" w:rsidRPr="00206034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206034">
        <w:rPr>
          <w:rFonts w:ascii="Times New Roman" w:hAnsi="Times New Roman" w:cs="Times New Roman"/>
          <w:sz w:val="24"/>
          <w:szCs w:val="24"/>
        </w:rPr>
        <w:t>Федеральн</w:t>
      </w:r>
      <w:r w:rsidR="00505DCC" w:rsidRPr="00206034">
        <w:rPr>
          <w:rFonts w:ascii="Times New Roman" w:hAnsi="Times New Roman" w:cs="Times New Roman"/>
          <w:sz w:val="24"/>
          <w:szCs w:val="24"/>
        </w:rPr>
        <w:t>ого</w:t>
      </w:r>
      <w:r w:rsidRPr="0020603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05DCC" w:rsidRPr="00206034">
        <w:rPr>
          <w:rFonts w:ascii="Times New Roman" w:hAnsi="Times New Roman" w:cs="Times New Roman"/>
          <w:sz w:val="24"/>
          <w:szCs w:val="24"/>
        </w:rPr>
        <w:t>а</w:t>
      </w:r>
      <w:r w:rsidRPr="00206034">
        <w:rPr>
          <w:rFonts w:ascii="Times New Roman" w:hAnsi="Times New Roman" w:cs="Times New Roman"/>
          <w:sz w:val="24"/>
          <w:szCs w:val="24"/>
        </w:rPr>
        <w:t xml:space="preserve"> от 09.02.2009 № 8</w:t>
      </w:r>
      <w:r w:rsidR="0017786D">
        <w:rPr>
          <w:rFonts w:ascii="Times New Roman" w:hAnsi="Times New Roman" w:cs="Times New Roman"/>
          <w:sz w:val="24"/>
          <w:szCs w:val="24"/>
        </w:rPr>
        <w:t>-ФЗ</w:t>
      </w:r>
      <w:r w:rsidRPr="00206034">
        <w:rPr>
          <w:rFonts w:ascii="Times New Roman" w:hAnsi="Times New Roman" w:cs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505DCC" w:rsidRPr="00206034">
        <w:rPr>
          <w:rFonts w:ascii="Times New Roman" w:hAnsi="Times New Roman" w:cs="Times New Roman"/>
          <w:sz w:val="24"/>
          <w:szCs w:val="24"/>
        </w:rPr>
        <w:t>У</w:t>
      </w:r>
      <w:r w:rsidR="00181FB8" w:rsidRPr="00206034">
        <w:rPr>
          <w:rFonts w:ascii="Times New Roman" w:hAnsi="Times New Roman" w:cs="Times New Roman"/>
          <w:sz w:val="24"/>
          <w:szCs w:val="24"/>
        </w:rPr>
        <w:t xml:space="preserve">ФНС на регулярной основе актуализирует информацию о своей деятельности </w:t>
      </w:r>
      <w:r w:rsidR="00505DCC" w:rsidRPr="00206034">
        <w:rPr>
          <w:rFonts w:ascii="Times New Roman" w:hAnsi="Times New Roman" w:cs="Times New Roman"/>
          <w:sz w:val="24"/>
          <w:szCs w:val="24"/>
        </w:rPr>
        <w:t>в региональных разделах</w:t>
      </w:r>
      <w:r w:rsidR="00181FB8" w:rsidRPr="00206034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505DCC" w:rsidRPr="00206034">
        <w:rPr>
          <w:rFonts w:ascii="Times New Roman" w:hAnsi="Times New Roman" w:cs="Times New Roman"/>
          <w:sz w:val="24"/>
          <w:szCs w:val="24"/>
        </w:rPr>
        <w:t>го</w:t>
      </w:r>
      <w:r w:rsidR="00181FB8" w:rsidRPr="00206034">
        <w:rPr>
          <w:rFonts w:ascii="Times New Roman" w:hAnsi="Times New Roman" w:cs="Times New Roman"/>
          <w:sz w:val="24"/>
          <w:szCs w:val="24"/>
        </w:rPr>
        <w:t xml:space="preserve"> сайт</w:t>
      </w:r>
      <w:r w:rsidR="00505DCC" w:rsidRPr="00206034">
        <w:rPr>
          <w:rFonts w:ascii="Times New Roman" w:hAnsi="Times New Roman" w:cs="Times New Roman"/>
          <w:sz w:val="24"/>
          <w:szCs w:val="24"/>
        </w:rPr>
        <w:t>а</w:t>
      </w:r>
      <w:r w:rsidR="00181FB8" w:rsidRPr="00206034">
        <w:rPr>
          <w:rFonts w:ascii="Times New Roman" w:hAnsi="Times New Roman" w:cs="Times New Roman"/>
          <w:sz w:val="24"/>
          <w:szCs w:val="24"/>
        </w:rPr>
        <w:t xml:space="preserve"> ФНС России</w:t>
      </w:r>
      <w:r w:rsidR="00ED5A06">
        <w:rPr>
          <w:rFonts w:ascii="Times New Roman" w:hAnsi="Times New Roman" w:cs="Times New Roman"/>
          <w:sz w:val="24"/>
          <w:szCs w:val="24"/>
        </w:rPr>
        <w:t xml:space="preserve"> </w:t>
      </w:r>
      <w:r w:rsidR="00ED5A06">
        <w:rPr>
          <w:rFonts w:ascii="Times New Roman" w:hAnsi="Times New Roman"/>
          <w:sz w:val="24"/>
          <w:szCs w:val="24"/>
        </w:rPr>
        <w:t>(далее – сайт ФНС России)</w:t>
      </w:r>
      <w:r w:rsidR="00694B7E" w:rsidRPr="00206034">
        <w:rPr>
          <w:rFonts w:ascii="Times New Roman" w:hAnsi="Times New Roman" w:cs="Times New Roman"/>
          <w:sz w:val="24"/>
          <w:szCs w:val="24"/>
        </w:rPr>
        <w:t>.</w:t>
      </w:r>
      <w:r w:rsidR="00831A15" w:rsidRPr="00206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F1392" w14:textId="32A22DB0" w:rsidR="00831A15" w:rsidRPr="00206034" w:rsidRDefault="00831A1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В 2020 году в региональн</w:t>
      </w:r>
      <w:r w:rsidR="005A7D2E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5A7D2E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сайта ФНС России размещено 775 </w:t>
      </w:r>
      <w:r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информационно-просветительских материалов для налогоплательщиков</w:t>
      </w:r>
      <w:r w:rsidR="005A7D2E"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7D2E"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том числе информация о закупках </w:t>
      </w:r>
      <w:r w:rsidR="005A7D2E"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8 материалов, о работе с обращениями граждан – 17, об использовании бюджетных средств – 4, о противодействии коррупции – 10, о размещении конкурсов на замещение вакантных должностей и о результатах конкурсов – 212, документов для налогоплательщиков - 33,  статистическая отчетность – 111 материалов, а также</w:t>
      </w:r>
      <w:proofErr w:type="gramEnd"/>
      <w:r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380 новостных сообщений.</w:t>
      </w:r>
    </w:p>
    <w:p w14:paraId="204F5604" w14:textId="1E59AC83" w:rsidR="00B07059" w:rsidRPr="00206034" w:rsidRDefault="00D363E2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УФНС на по</w:t>
      </w:r>
      <w:r w:rsidR="005A3467" w:rsidRPr="00206034">
        <w:rPr>
          <w:rFonts w:ascii="Times New Roman" w:hAnsi="Times New Roman" w:cs="Times New Roman"/>
          <w:sz w:val="24"/>
          <w:szCs w:val="24"/>
        </w:rPr>
        <w:t xml:space="preserve">стоянной основе осуществляет подготовку сведений регионального уровня для размещения в форме открытых данных на сайте ФНС России. </w:t>
      </w:r>
    </w:p>
    <w:p w14:paraId="4B35C283" w14:textId="3315CACD" w:rsidR="0065382B" w:rsidRPr="00206034" w:rsidRDefault="00FE4C7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034">
        <w:rPr>
          <w:rFonts w:ascii="Times New Roman" w:hAnsi="Times New Roman" w:cs="Times New Roman"/>
          <w:sz w:val="24"/>
          <w:szCs w:val="24"/>
        </w:rPr>
        <w:t>В течение 20</w:t>
      </w:r>
      <w:r w:rsidR="00725125" w:rsidRPr="00206034">
        <w:rPr>
          <w:rFonts w:ascii="Times New Roman" w:hAnsi="Times New Roman" w:cs="Times New Roman"/>
          <w:sz w:val="24"/>
          <w:szCs w:val="24"/>
        </w:rPr>
        <w:t>20</w:t>
      </w:r>
      <w:r w:rsidRPr="0020603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47364" w:rsidRPr="00206034">
        <w:rPr>
          <w:rFonts w:ascii="Times New Roman" w:hAnsi="Times New Roman" w:cs="Times New Roman"/>
          <w:sz w:val="24"/>
          <w:szCs w:val="24"/>
        </w:rPr>
        <w:t>в</w:t>
      </w:r>
      <w:r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7364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региональном разделе </w:t>
      </w:r>
      <w:r w:rsidR="009611F8" w:rsidRPr="00206034">
        <w:rPr>
          <w:rFonts w:ascii="Times New Roman" w:hAnsi="Times New Roman" w:cs="Times New Roman"/>
          <w:sz w:val="24"/>
          <w:szCs w:val="24"/>
          <w:lang w:eastAsia="ar-SA"/>
        </w:rPr>
        <w:t>информационно</w:t>
      </w:r>
      <w:r w:rsidR="00B47364" w:rsidRPr="00206034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9611F8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ресурс</w:t>
      </w:r>
      <w:r w:rsidR="00B47364" w:rsidRPr="0020603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9611F8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611F8"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«Справочная информация о ставках и льготах по имущественным налогам»</w:t>
      </w:r>
      <w:r w:rsidR="009611F8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официального сайта ФНС России своевременно обновля</w:t>
      </w:r>
      <w:r w:rsidR="00B47364" w:rsidRPr="00206034">
        <w:rPr>
          <w:rFonts w:ascii="Times New Roman" w:hAnsi="Times New Roman" w:cs="Times New Roman"/>
          <w:sz w:val="24"/>
          <w:szCs w:val="24"/>
          <w:lang w:eastAsia="ar-SA"/>
        </w:rPr>
        <w:t>лась</w:t>
      </w:r>
      <w:r w:rsidR="009611F8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информация о налоговых ставках и льготах, устанавливаемых органами власти и органами местного самоуправления</w:t>
      </w:r>
      <w:r w:rsidR="00B47364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Омской области</w:t>
      </w:r>
      <w:r w:rsidR="00B52BBA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, а также </w:t>
      </w:r>
      <w:r w:rsidR="00B52BBA" w:rsidRPr="00206034">
        <w:rPr>
          <w:rFonts w:ascii="Times New Roman" w:hAnsi="Times New Roman" w:cs="Times New Roman"/>
          <w:sz w:val="24"/>
          <w:szCs w:val="24"/>
        </w:rPr>
        <w:t xml:space="preserve">размещались информационно-просветительские </w:t>
      </w:r>
      <w:r w:rsidR="00B52BBA" w:rsidRPr="00206034">
        <w:rPr>
          <w:rFonts w:ascii="Times New Roman" w:hAnsi="Times New Roman" w:cs="Times New Roman"/>
          <w:iCs/>
          <w:sz w:val="24"/>
          <w:szCs w:val="24"/>
          <w:lang w:eastAsia="ru-RU"/>
        </w:rPr>
        <w:t>материалы для налогоплательщиков по наиболее актуальным вопросам налогового администрирования в региональном разделе И</w:t>
      </w:r>
      <w:r w:rsidR="00B52BBA" w:rsidRPr="00206034">
        <w:rPr>
          <w:rFonts w:ascii="Times New Roman" w:hAnsi="Times New Roman" w:cs="Times New Roman"/>
          <w:sz w:val="24"/>
          <w:szCs w:val="24"/>
        </w:rPr>
        <w:t>нтернет-сервиса «Часто задаваемые вопросы».</w:t>
      </w:r>
      <w:proofErr w:type="gramEnd"/>
    </w:p>
    <w:p w14:paraId="766AFD92" w14:textId="0D1AD1D4" w:rsidR="00DA1128" w:rsidRPr="00206034" w:rsidRDefault="00DA112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6034">
        <w:rPr>
          <w:rFonts w:ascii="Times New Roman" w:hAnsi="Times New Roman" w:cs="Times New Roman"/>
          <w:sz w:val="24"/>
          <w:szCs w:val="24"/>
          <w:lang w:eastAsia="ar-SA"/>
        </w:rPr>
        <w:t>В целях информирования налогоплательщиков (оказания им информационной поддержки) в разделе «Документы» сайта ФНС России размещаются нормативно-правовые акты регионального уровня.</w:t>
      </w:r>
      <w:r w:rsidR="009F04FD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14:paraId="63F6437E" w14:textId="5D214317" w:rsidR="00017AFE" w:rsidRPr="00206034" w:rsidRDefault="00017AFE" w:rsidP="00EC5B94">
      <w:pPr>
        <w:autoSpaceDE w:val="0"/>
        <w:autoSpaceDN w:val="0"/>
        <w:adjustRightInd w:val="0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УФНС ежеквартально в соответствии с графиками, размещенными на сайте ФНС России, проводит для подконтрольных субъектов публичные обсуждения результатов правоприменительной практики. </w:t>
      </w:r>
    </w:p>
    <w:p w14:paraId="59D5AD49" w14:textId="2374AE15" w:rsidR="00017AFE" w:rsidRPr="00206034" w:rsidRDefault="00017AFE" w:rsidP="00EC5B94">
      <w:pPr>
        <w:autoSpaceDE w:val="0"/>
        <w:autoSpaceDN w:val="0"/>
        <w:adjustRightInd w:val="0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специальном разделе «Реформа контрольной и надзорной деятельности» размещаются анонс и пост релиз по результатам проведения публичных мероприятий, а также доклады и презентационные материалы.</w:t>
      </w:r>
    </w:p>
    <w:p w14:paraId="4E47167C" w14:textId="048A4BA3" w:rsidR="00017AFE" w:rsidRPr="00206034" w:rsidRDefault="006D3B08" w:rsidP="00EC5B94">
      <w:pPr>
        <w:autoSpaceDE w:val="0"/>
        <w:autoSpaceDN w:val="0"/>
        <w:adjustRightInd w:val="0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2020 году по данной теме в региональном разделе сайта ФНС России размещено 8 новостных сообщений.</w:t>
      </w:r>
    </w:p>
    <w:p w14:paraId="1E724735" w14:textId="56AEE50C" w:rsidR="00C138D7" w:rsidRPr="00206034" w:rsidRDefault="00CD04F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06034">
        <w:rPr>
          <w:rFonts w:ascii="Times New Roman" w:hAnsi="Times New Roman" w:cs="Times New Roman"/>
          <w:sz w:val="24"/>
          <w:szCs w:val="24"/>
          <w:lang w:eastAsia="ar-SA"/>
        </w:rPr>
        <w:t>В целях совершенствования работы по осуществлению закупок товаров, работ, услуг для нужд УФНС и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ежеквартально в разделе «План-графики закупок и статистическая информация» сайта</w:t>
      </w:r>
      <w:r w:rsidR="00764B3F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ФНС России</w:t>
      </w:r>
      <w:r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УФНС формирует и размещает соответствующую статистическую информацию.</w:t>
      </w:r>
      <w:r w:rsidR="00C138D7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14:paraId="2BF593AD" w14:textId="4DFCF0E4" w:rsidR="00C138D7" w:rsidRPr="00206034" w:rsidRDefault="00C138D7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2020 году </w:t>
      </w:r>
      <w:r w:rsidRPr="00206034">
        <w:rPr>
          <w:rFonts w:ascii="Times New Roman" w:hAnsi="Times New Roman" w:cs="Times New Roman"/>
          <w:sz w:val="24"/>
          <w:szCs w:val="24"/>
        </w:rPr>
        <w:t xml:space="preserve">размещены 4 статистических 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>материала об осуществлении закупок для государственных нужд УФНС</w:t>
      </w:r>
      <w:r w:rsidR="00743F97"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подведомственных налоговых органов Омской области за 2019 год, 1 квартал 2020 года, 1 полугодие 2020 года и 9 месяцев 2020 года.</w:t>
      </w:r>
    </w:p>
    <w:p w14:paraId="021C42BB" w14:textId="76DB11CB" w:rsidR="007230B9" w:rsidRPr="00206034" w:rsidRDefault="007230B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6034">
        <w:rPr>
          <w:rFonts w:ascii="Times New Roman" w:hAnsi="Times New Roman" w:cs="Times New Roman"/>
          <w:sz w:val="24"/>
          <w:szCs w:val="24"/>
          <w:lang w:eastAsia="ar-SA"/>
        </w:rPr>
        <w:t>На сайте ФНС России на регулярной основе актуализируется информация о статистике поступивших в УФНС обращений. Ежемесячно размещается Справка о работе УФНС и подведомственных налоговых органов с обращениями граждан и запросами пользователей информации и ежеквартально обзор обращений граждан и запросов пользователей информации, включающих обобщенную информацию о результатах рассмотрения поступивших обращений и запросов.</w:t>
      </w:r>
    </w:p>
    <w:p w14:paraId="39EBFAC1" w14:textId="4D4682C5" w:rsidR="005112FA" w:rsidRPr="00206034" w:rsidRDefault="005112FA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В 2020 году сформировано и размещено </w:t>
      </w:r>
      <w:r w:rsidRPr="00206034">
        <w:rPr>
          <w:rFonts w:ascii="Times New Roman" w:hAnsi="Times New Roman" w:cs="Times New Roman"/>
          <w:sz w:val="24"/>
          <w:szCs w:val="24"/>
        </w:rPr>
        <w:t>в региональном разделе сайта ФНС России 4 обзора</w:t>
      </w:r>
      <w:r w:rsidR="001E0D98" w:rsidRPr="00206034">
        <w:rPr>
          <w:rFonts w:ascii="Times New Roman" w:hAnsi="Times New Roman" w:cs="Times New Roman"/>
          <w:sz w:val="24"/>
          <w:szCs w:val="24"/>
        </w:rPr>
        <w:t>,</w:t>
      </w:r>
      <w:r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12 справок </w:t>
      </w:r>
      <w:r w:rsidR="001E0D98"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и 14 новостных сообщений 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>о работе УФНС и подведомственных налоговых органов с обращениями граждан и запросами пользователей информации.</w:t>
      </w:r>
    </w:p>
    <w:p w14:paraId="5EAE6966" w14:textId="41C7B5D1" w:rsidR="00885E7A" w:rsidRDefault="00CF4470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целях информирования налогоплательщиков о результатах работы по досудебному урегулированию споров н</w:t>
      </w:r>
      <w:r w:rsidR="00350849" w:rsidRPr="00206034">
        <w:rPr>
          <w:rFonts w:ascii="Times New Roman" w:hAnsi="Times New Roman" w:cs="Times New Roman"/>
          <w:sz w:val="24"/>
          <w:szCs w:val="24"/>
        </w:rPr>
        <w:t xml:space="preserve">а сайте ФНС России </w:t>
      </w:r>
      <w:r w:rsidRPr="00206034">
        <w:rPr>
          <w:rFonts w:ascii="Times New Roman" w:hAnsi="Times New Roman" w:cs="Times New Roman"/>
          <w:sz w:val="24"/>
          <w:szCs w:val="24"/>
        </w:rPr>
        <w:t xml:space="preserve">размещены 4 новостных материала. </w:t>
      </w:r>
    </w:p>
    <w:p w14:paraId="496175B7" w14:textId="7E5788C0" w:rsidR="00015C6A" w:rsidRPr="00015C6A" w:rsidRDefault="00015C6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работы с </w:t>
      </w:r>
      <w:proofErr w:type="spellStart"/>
      <w:r w:rsidRPr="00015C6A">
        <w:rPr>
          <w:rFonts w:ascii="Times New Roman" w:hAnsi="Times New Roman" w:cs="Times New Roman"/>
          <w:sz w:val="24"/>
          <w:szCs w:val="24"/>
          <w:lang w:eastAsia="ar-SA"/>
        </w:rPr>
        <w:t>референтными</w:t>
      </w:r>
      <w:proofErr w:type="spellEnd"/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группами УФНС на постоянной основе </w:t>
      </w:r>
      <w:proofErr w:type="gramStart"/>
      <w:r w:rsidRPr="00015C6A">
        <w:rPr>
          <w:rFonts w:ascii="Times New Roman" w:hAnsi="Times New Roman" w:cs="Times New Roman"/>
          <w:sz w:val="24"/>
          <w:szCs w:val="24"/>
          <w:lang w:eastAsia="ar-SA"/>
        </w:rPr>
        <w:t>взаимодействует с у</w:t>
      </w:r>
      <w:r w:rsidRPr="00015C6A">
        <w:rPr>
          <w:rFonts w:ascii="Times New Roman" w:hAnsi="Times New Roman" w:cs="Times New Roman"/>
          <w:sz w:val="24"/>
          <w:szCs w:val="24"/>
        </w:rPr>
        <w:t>полномоченным по защите прав предпринимателей в Омской области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Герасименко Ю.В.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Он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принимает</w:t>
      </w:r>
      <w:proofErr w:type="gramEnd"/>
      <w:r w:rsidR="00286C88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заседания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Общественного совета, публичны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обсуждения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015C6A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контрольно-надзорной деятельности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>, заседания</w:t>
      </w:r>
      <w:r w:rsidR="00286C88">
        <w:rPr>
          <w:rFonts w:ascii="Times New Roman" w:hAnsi="Times New Roman" w:cs="Times New Roman"/>
          <w:sz w:val="24"/>
          <w:szCs w:val="24"/>
          <w:lang w:eastAsia="ar-SA"/>
        </w:rPr>
        <w:t>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рабочих групп.</w:t>
      </w:r>
    </w:p>
    <w:p w14:paraId="1AF65493" w14:textId="0C50588F" w:rsidR="00E52FCD" w:rsidRPr="00206034" w:rsidRDefault="0088683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015C6A">
        <w:rPr>
          <w:rFonts w:ascii="Times New Roman" w:hAnsi="Times New Roman" w:cs="Times New Roman"/>
          <w:sz w:val="24"/>
          <w:szCs w:val="24"/>
          <w:lang w:eastAsia="ar-SA"/>
        </w:rPr>
        <w:t>целях</w:t>
      </w:r>
      <w:r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информирования налогоплательщиков </w:t>
      </w:r>
      <w:r w:rsidR="00E52FCD" w:rsidRPr="00206034">
        <w:rPr>
          <w:rFonts w:ascii="Times New Roman" w:hAnsi="Times New Roman" w:cs="Times New Roman"/>
          <w:sz w:val="24"/>
          <w:szCs w:val="24"/>
          <w:lang w:eastAsia="ar-SA"/>
        </w:rPr>
        <w:t>УФНС и подведомственными налоговыми органами проводятся информационные кампании, вебинары, круглые столы и семинары.</w:t>
      </w:r>
    </w:p>
    <w:p w14:paraId="3F1D8010" w14:textId="4B98C514" w:rsidR="00DB2DF9" w:rsidRPr="00206034" w:rsidRDefault="00DB2D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В 2020 году проведено </w:t>
      </w:r>
      <w:r w:rsidR="00743F97" w:rsidRPr="00206034">
        <w:rPr>
          <w:rFonts w:ascii="Times New Roman" w:hAnsi="Times New Roman" w:cs="Times New Roman"/>
          <w:sz w:val="24"/>
          <w:szCs w:val="24"/>
        </w:rPr>
        <w:t>5</w:t>
      </w:r>
      <w:r w:rsidRPr="00206034">
        <w:rPr>
          <w:rFonts w:ascii="Times New Roman" w:hAnsi="Times New Roman" w:cs="Times New Roman"/>
          <w:sz w:val="24"/>
          <w:szCs w:val="24"/>
        </w:rPr>
        <w:t xml:space="preserve"> информационных кампани</w:t>
      </w:r>
      <w:r w:rsidR="00743F97" w:rsidRPr="00206034">
        <w:rPr>
          <w:rFonts w:ascii="Times New Roman" w:hAnsi="Times New Roman" w:cs="Times New Roman"/>
          <w:sz w:val="24"/>
          <w:szCs w:val="24"/>
        </w:rPr>
        <w:t>й</w:t>
      </w:r>
      <w:r w:rsidRPr="002060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C6BD40" w14:textId="67034640" w:rsidR="00DB2DF9" w:rsidRPr="00206034" w:rsidRDefault="00DB2D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- по информированию физических лиц о налоговых льготах  при налогообложении имущества; </w:t>
      </w:r>
    </w:p>
    <w:p w14:paraId="08573F7B" w14:textId="72148CDA" w:rsidR="00DB2DF9" w:rsidRPr="00206034" w:rsidRDefault="00DB2D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- по переходу на иные режимы налогообложения  в связи с отменой с 01 января 2021 года ЕНВД; </w:t>
      </w:r>
    </w:p>
    <w:p w14:paraId="162B157F" w14:textId="72E6AD8F" w:rsidR="00DB2DF9" w:rsidRPr="00206034" w:rsidRDefault="00DB2D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- </w:t>
      </w:r>
      <w:r w:rsidRPr="00206034">
        <w:rPr>
          <w:rFonts w:ascii="Times New Roman" w:hAnsi="Times New Roman" w:cs="Times New Roman"/>
          <w:spacing w:val="-2"/>
          <w:w w:val="110"/>
          <w:sz w:val="24"/>
          <w:szCs w:val="24"/>
        </w:rPr>
        <w:t>информационная кампания в связи с массовым направлением налоговых уведомлений в 2020 году, а также требований об уплате налогов, сборов, страховых взносов, пени, штрафа, процентов в 2020-2021 годах на территории Омской области;</w:t>
      </w:r>
    </w:p>
    <w:p w14:paraId="427D9582" w14:textId="77777777" w:rsidR="00680813" w:rsidRPr="00206034" w:rsidRDefault="00680813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- </w:t>
      </w:r>
      <w:r w:rsidRPr="00206034">
        <w:rPr>
          <w:rFonts w:ascii="Times New Roman" w:hAnsi="Times New Roman" w:cs="Times New Roman"/>
          <w:sz w:val="24"/>
          <w:szCs w:val="24"/>
        </w:rPr>
        <w:t>по привлечению самозанятых граждан к переходу на специальный налоговый режим «Налог на профессиональный доход»;</w:t>
      </w:r>
    </w:p>
    <w:p w14:paraId="0EF80B3C" w14:textId="66DD7D08" w:rsidR="00DB2DF9" w:rsidRDefault="00DB2D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6034">
        <w:rPr>
          <w:rFonts w:ascii="Times New Roman" w:hAnsi="Times New Roman" w:cs="Times New Roman"/>
          <w:sz w:val="24"/>
          <w:szCs w:val="24"/>
        </w:rPr>
        <w:t>декларационная кампания 2020 года.</w:t>
      </w:r>
    </w:p>
    <w:p w14:paraId="76578F24" w14:textId="58023CB8" w:rsidR="00AD60C3" w:rsidRPr="00206034" w:rsidRDefault="00015C6A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AD60C3" w:rsidRPr="00206034">
        <w:rPr>
          <w:rFonts w:ascii="Times New Roman" w:hAnsi="Times New Roman" w:cs="Times New Roman"/>
          <w:sz w:val="24"/>
          <w:szCs w:val="24"/>
          <w:lang w:eastAsia="ar-SA"/>
        </w:rPr>
        <w:t xml:space="preserve"> течение 2020 года были организованы и проведены различные мероприятия, в том числе:</w:t>
      </w:r>
    </w:p>
    <w:p w14:paraId="2CB7AB41" w14:textId="04023621" w:rsidR="00743F97" w:rsidRPr="00206034" w:rsidRDefault="00743F97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AD60C3" w:rsidRPr="00206034">
        <w:rPr>
          <w:rFonts w:ascii="Times New Roman" w:hAnsi="Times New Roman" w:cs="Times New Roman"/>
          <w:bCs/>
          <w:sz w:val="24"/>
          <w:szCs w:val="24"/>
        </w:rPr>
        <w:t xml:space="preserve">семинары </w:t>
      </w:r>
      <w:r w:rsidRPr="00206034">
        <w:rPr>
          <w:rFonts w:ascii="Times New Roman" w:hAnsi="Times New Roman" w:cs="Times New Roman"/>
          <w:bCs/>
          <w:sz w:val="24"/>
          <w:szCs w:val="24"/>
        </w:rPr>
        <w:t xml:space="preserve">по актуальным вопросам применения 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>НПД</w:t>
      </w:r>
      <w:r w:rsidRPr="00206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034">
        <w:rPr>
          <w:rFonts w:ascii="Times New Roman" w:hAnsi="Times New Roman" w:cs="Times New Roman"/>
          <w:bCs/>
          <w:sz w:val="24"/>
          <w:szCs w:val="24"/>
        </w:rPr>
        <w:t>(15.01.2020 – для таксистов на площадке Министерства строительства, транспорта и дорожного хозяйства Омской области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>,</w:t>
      </w:r>
      <w:r w:rsidRPr="00206034">
        <w:rPr>
          <w:rFonts w:ascii="Times New Roman" w:hAnsi="Times New Roman" w:cs="Times New Roman"/>
          <w:bCs/>
          <w:sz w:val="24"/>
          <w:szCs w:val="24"/>
        </w:rPr>
        <w:t xml:space="preserve">  19.02.2020 – для директоров школ г. Омска на совещании, организованном Департаментом образования, 26.02.2020 – для самозанятых на площадке</w:t>
      </w:r>
      <w:r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Pr="00206034">
        <w:rPr>
          <w:rFonts w:ascii="Times New Roman" w:hAnsi="Times New Roman" w:cs="Times New Roman"/>
          <w:bCs/>
          <w:sz w:val="24"/>
          <w:szCs w:val="24"/>
        </w:rPr>
        <w:t>Ассоциации ремесленников и предприятий сервиса «Ремесленная палата Омской области»),  а также приняли участие в региональном Форуме «Занят сам» с докладом и ответами на вопросы по</w:t>
      </w:r>
      <w:proofErr w:type="gramEnd"/>
      <w:r w:rsidRPr="00206034">
        <w:rPr>
          <w:rFonts w:ascii="Times New Roman" w:hAnsi="Times New Roman" w:cs="Times New Roman"/>
          <w:bCs/>
          <w:sz w:val="24"/>
          <w:szCs w:val="24"/>
        </w:rPr>
        <w:t xml:space="preserve"> налогообложению самозанятых на дискуссионной площадке, организованной ОРО ОООМСП «Опора России» и Министерством экономики Омской области;  </w:t>
      </w:r>
    </w:p>
    <w:p w14:paraId="1D31AB71" w14:textId="0D737BE6" w:rsidR="00743F97" w:rsidRPr="00206034" w:rsidRDefault="00D9200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 xml:space="preserve">вебинары </w:t>
      </w:r>
      <w:r w:rsidR="007019A5" w:rsidRPr="00206034">
        <w:rPr>
          <w:rFonts w:ascii="Times New Roman" w:hAnsi="Times New Roman" w:cs="Times New Roman"/>
          <w:bCs/>
          <w:sz w:val="24"/>
          <w:szCs w:val="24"/>
        </w:rPr>
        <w:t>п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>о вопросам отмены ЕНВД и перехода на иные налоговые режим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>ы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 на  площадках предпринимательских сообществ: Омская торгово-промышленная палата - 30.10.2020 и 22.12.2020</w:t>
      </w:r>
      <w:r w:rsidRPr="00206034">
        <w:rPr>
          <w:rFonts w:ascii="Times New Roman" w:hAnsi="Times New Roman" w:cs="Times New Roman"/>
          <w:bCs/>
          <w:sz w:val="24"/>
          <w:szCs w:val="24"/>
        </w:rPr>
        <w:t>,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 Союз организаций торговли - 24.12.2020</w:t>
      </w:r>
      <w:r w:rsidRPr="00206034">
        <w:rPr>
          <w:rFonts w:ascii="Times New Roman" w:hAnsi="Times New Roman" w:cs="Times New Roman"/>
          <w:bCs/>
          <w:sz w:val="24"/>
          <w:szCs w:val="24"/>
        </w:rPr>
        <w:t>,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РОО «Омский областной Союз предпринимателей» - 16.12.2020</w:t>
      </w:r>
      <w:r w:rsidRPr="00206034">
        <w:rPr>
          <w:rFonts w:ascii="Times New Roman" w:hAnsi="Times New Roman" w:cs="Times New Roman"/>
          <w:bCs/>
          <w:sz w:val="24"/>
          <w:szCs w:val="24"/>
        </w:rPr>
        <w:t>,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ОРО ОООМСП «Опора России» - 17.12.2020; 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 xml:space="preserve">площадке 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>оператор</w:t>
      </w:r>
      <w:r w:rsidR="007019A5" w:rsidRPr="00206034">
        <w:rPr>
          <w:rFonts w:ascii="Times New Roman" w:hAnsi="Times New Roman" w:cs="Times New Roman"/>
          <w:bCs/>
          <w:sz w:val="24"/>
          <w:szCs w:val="24"/>
        </w:rPr>
        <w:t>а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ЭДО «Тензор» - 12.11.2020; организован УФНС 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>на платформе СБИС -  25.11.2020;</w:t>
      </w:r>
    </w:p>
    <w:p w14:paraId="3151338B" w14:textId="0FF0CEE5" w:rsidR="00743F97" w:rsidRPr="00206034" w:rsidRDefault="00D9200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>-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997" w:rsidRPr="00206034">
        <w:rPr>
          <w:rFonts w:ascii="Times New Roman" w:hAnsi="Times New Roman" w:cs="Times New Roman"/>
          <w:sz w:val="24"/>
          <w:szCs w:val="24"/>
        </w:rPr>
        <w:t>вебинар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9A5" w:rsidRPr="00206034">
        <w:rPr>
          <w:rFonts w:ascii="Times New Roman" w:hAnsi="Times New Roman" w:cs="Times New Roman"/>
          <w:bCs/>
          <w:sz w:val="24"/>
          <w:szCs w:val="24"/>
        </w:rPr>
        <w:t>п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>о вопросу и</w:t>
      </w:r>
      <w:r w:rsidR="00743F97" w:rsidRPr="00206034">
        <w:rPr>
          <w:rFonts w:ascii="Times New Roman" w:hAnsi="Times New Roman" w:cs="Times New Roman"/>
          <w:sz w:val="24"/>
          <w:szCs w:val="24"/>
        </w:rPr>
        <w:t xml:space="preserve">зменения налогового законодательства в 2020 году для участников внешнеэкономической деятельности </w:t>
      </w:r>
      <w:r w:rsidR="00743F97" w:rsidRPr="00206034">
        <w:rPr>
          <w:rFonts w:ascii="Times New Roman" w:hAnsi="Times New Roman" w:cs="Times New Roman"/>
          <w:bCs/>
          <w:sz w:val="24"/>
          <w:szCs w:val="24"/>
        </w:rPr>
        <w:t>на площадке  Омской торгово-промышленной палаты</w:t>
      </w:r>
      <w:r w:rsidR="006E5997" w:rsidRPr="0020603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E5997" w:rsidRPr="00206034">
        <w:rPr>
          <w:rFonts w:ascii="Times New Roman" w:hAnsi="Times New Roman" w:cs="Times New Roman"/>
          <w:sz w:val="24"/>
          <w:szCs w:val="24"/>
        </w:rPr>
        <w:t>31.03.2020;</w:t>
      </w:r>
    </w:p>
    <w:p w14:paraId="735F717D" w14:textId="422E5DDE" w:rsidR="007019A5" w:rsidRDefault="007019A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lastRenderedPageBreak/>
        <w:t xml:space="preserve">- вебинары по темам: «Внесудебное банкротство граждан. Практика применения на территории региона» </w:t>
      </w:r>
      <w:r w:rsidR="006E5997" w:rsidRPr="00206034">
        <w:rPr>
          <w:rFonts w:ascii="Times New Roman" w:hAnsi="Times New Roman" w:cs="Times New Roman"/>
          <w:sz w:val="24"/>
          <w:szCs w:val="24"/>
        </w:rPr>
        <w:t xml:space="preserve">- </w:t>
      </w:r>
      <w:r w:rsidRPr="00206034">
        <w:rPr>
          <w:rFonts w:ascii="Times New Roman" w:hAnsi="Times New Roman" w:cs="Times New Roman"/>
          <w:sz w:val="24"/>
          <w:szCs w:val="24"/>
        </w:rPr>
        <w:t>28.10.2020, «Последствия введения процедуры банкротства для должника и кредиторов»</w:t>
      </w:r>
      <w:r w:rsidR="006E5997" w:rsidRPr="00206034">
        <w:rPr>
          <w:rFonts w:ascii="Times New Roman" w:hAnsi="Times New Roman" w:cs="Times New Roman"/>
          <w:sz w:val="24"/>
          <w:szCs w:val="24"/>
        </w:rPr>
        <w:t xml:space="preserve"> - </w:t>
      </w:r>
      <w:r w:rsidRPr="00206034">
        <w:rPr>
          <w:rFonts w:ascii="Times New Roman" w:hAnsi="Times New Roman" w:cs="Times New Roman"/>
          <w:sz w:val="24"/>
          <w:szCs w:val="24"/>
        </w:rPr>
        <w:t>30.11.2020</w:t>
      </w:r>
      <w:r w:rsidR="00CC5118">
        <w:rPr>
          <w:rFonts w:ascii="Times New Roman" w:hAnsi="Times New Roman" w:cs="Times New Roman"/>
          <w:sz w:val="24"/>
          <w:szCs w:val="24"/>
        </w:rPr>
        <w:t>;</w:t>
      </w:r>
    </w:p>
    <w:p w14:paraId="4E48818B" w14:textId="6C4E94C5" w:rsidR="00293FFB" w:rsidRPr="00206034" w:rsidRDefault="00CC511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«Исполнение налоговых уведомлений за налоговый период 2019 год».</w:t>
      </w:r>
    </w:p>
    <w:p w14:paraId="4D697FF9" w14:textId="073DC666" w:rsidR="0057159B" w:rsidRPr="002E209E" w:rsidRDefault="00812846" w:rsidP="00B07CE4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034">
        <w:rPr>
          <w:rFonts w:ascii="Times New Roman" w:hAnsi="Times New Roman" w:cs="Times New Roman"/>
          <w:sz w:val="24"/>
          <w:szCs w:val="24"/>
        </w:rPr>
        <w:t xml:space="preserve">Также представители УФНС области приняли участие в </w:t>
      </w:r>
      <w:r w:rsidRPr="00206034">
        <w:rPr>
          <w:rFonts w:ascii="Times New Roman" w:hAnsi="Times New Roman" w:cs="Times New Roman"/>
          <w:bCs/>
          <w:sz w:val="24"/>
          <w:szCs w:val="24"/>
        </w:rPr>
        <w:t xml:space="preserve">3 рабочих совещаниях, организованных Министерством экономики Омской области  по законопроектным работам, связанным с внесением изменений в закон Омской области о ПСН, 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2 семинарах для работодателей по порядку трудоустройства иностранных граждан, проводимом Министерством труда и социального развития Омской области, </w:t>
      </w:r>
      <w:r w:rsidR="002A22B9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в информационно-правовых днях для соотечественников «Ты нужен в Омске», проводимых Министерством труда и социального</w:t>
      </w:r>
      <w:proofErr w:type="gramEnd"/>
      <w:r w:rsidR="002A22B9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A22B9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Омской области</w:t>
      </w:r>
      <w:r w:rsidR="003A00DD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</w:t>
      </w:r>
      <w:r w:rsidR="003A00DD" w:rsidRPr="00206034">
        <w:rPr>
          <w:rFonts w:ascii="Times New Roman" w:hAnsi="Times New Roman" w:cs="Times New Roman"/>
          <w:sz w:val="24"/>
          <w:szCs w:val="24"/>
        </w:rPr>
        <w:t>рабочей встрече с представителями Министерства экономики Омской области по вопросу представления поставщиками сведений о поддержках, оказанных субъектам малого и среднего предпринимательства Омской области, для формирования единого реестра субъектов малого и среднего предпринимательства – получателей поддержки</w:t>
      </w:r>
      <w:r w:rsidR="00295023" w:rsidRPr="00206034">
        <w:rPr>
          <w:rFonts w:ascii="Times New Roman" w:hAnsi="Times New Roman" w:cs="Times New Roman"/>
          <w:sz w:val="24"/>
          <w:szCs w:val="24"/>
        </w:rPr>
        <w:t xml:space="preserve">, в вебинаре </w:t>
      </w:r>
      <w:r w:rsidR="000700F0" w:rsidRPr="00206034">
        <w:rPr>
          <w:rFonts w:ascii="Times New Roman" w:hAnsi="Times New Roman" w:cs="Times New Roman"/>
          <w:iCs/>
          <w:sz w:val="24"/>
          <w:szCs w:val="24"/>
        </w:rPr>
        <w:t xml:space="preserve">с органами местного самоуправления Омской области по теме </w:t>
      </w:r>
      <w:r w:rsidR="00295023" w:rsidRPr="00206034">
        <w:rPr>
          <w:rFonts w:ascii="Times New Roman" w:hAnsi="Times New Roman" w:cs="Times New Roman"/>
          <w:iCs/>
          <w:sz w:val="24"/>
          <w:szCs w:val="24"/>
        </w:rPr>
        <w:t>«Ведение государственного адресного реестра и эксплуатации федеральной информационной адресной системы в ПО</w:t>
      </w:r>
      <w:proofErr w:type="gramEnd"/>
      <w:r w:rsidR="00295023" w:rsidRPr="002060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95023" w:rsidRPr="00206034">
        <w:rPr>
          <w:rFonts w:ascii="Times New Roman" w:hAnsi="Times New Roman" w:cs="Times New Roman"/>
          <w:iCs/>
          <w:sz w:val="24"/>
          <w:szCs w:val="24"/>
        </w:rPr>
        <w:t>ФИАС с 12.01.2020»</w:t>
      </w:r>
      <w:r w:rsidR="008536EF" w:rsidRPr="00206034">
        <w:rPr>
          <w:rFonts w:ascii="Times New Roman" w:hAnsi="Times New Roman" w:cs="Times New Roman"/>
          <w:iCs/>
          <w:sz w:val="24"/>
          <w:szCs w:val="24"/>
        </w:rPr>
        <w:t xml:space="preserve">, в совместном совещании </w:t>
      </w:r>
      <w:r w:rsidR="008536EF" w:rsidRPr="00206034">
        <w:rPr>
          <w:rFonts w:ascii="Times New Roman" w:hAnsi="Times New Roman" w:cs="Times New Roman"/>
          <w:sz w:val="24"/>
          <w:szCs w:val="24"/>
        </w:rPr>
        <w:t xml:space="preserve">с Омской таможней по вопросу возбуждения налоговыми органами процедуры банкротства по документам таможенных органов, </w:t>
      </w:r>
      <w:r w:rsidR="00F40C00" w:rsidRPr="00206034">
        <w:rPr>
          <w:rFonts w:ascii="Times New Roman" w:hAnsi="Times New Roman" w:cs="Times New Roman"/>
          <w:sz w:val="24"/>
          <w:szCs w:val="24"/>
        </w:rPr>
        <w:t xml:space="preserve">в 2 совещаниях </w:t>
      </w:r>
      <w:r w:rsidR="008536EF" w:rsidRPr="00206034">
        <w:rPr>
          <w:rFonts w:ascii="Times New Roman" w:hAnsi="Times New Roman" w:cs="Times New Roman"/>
          <w:sz w:val="24"/>
          <w:szCs w:val="24"/>
        </w:rPr>
        <w:t xml:space="preserve">с Министерством труда и социального развития Омской области по вопросу перспектив погашения задолженности по заработной плате </w:t>
      </w:r>
      <w:r w:rsidR="002B26B8" w:rsidRPr="00206034">
        <w:rPr>
          <w:rFonts w:ascii="Times New Roman" w:hAnsi="Times New Roman" w:cs="Times New Roman"/>
          <w:sz w:val="24"/>
          <w:szCs w:val="24"/>
        </w:rPr>
        <w:t>в организациях</w:t>
      </w:r>
      <w:r w:rsidR="008536EF" w:rsidRPr="00206034">
        <w:rPr>
          <w:rFonts w:ascii="Times New Roman" w:hAnsi="Times New Roman" w:cs="Times New Roman"/>
          <w:sz w:val="24"/>
          <w:szCs w:val="24"/>
        </w:rPr>
        <w:t>, находящихся в процедурах банкротства</w:t>
      </w:r>
      <w:r w:rsidR="006E0F35" w:rsidRPr="00206034">
        <w:rPr>
          <w:rFonts w:ascii="Times New Roman" w:hAnsi="Times New Roman" w:cs="Times New Roman"/>
          <w:sz w:val="24"/>
          <w:szCs w:val="24"/>
        </w:rPr>
        <w:t xml:space="preserve">, в 7 совещаниях с </w:t>
      </w:r>
      <w:r w:rsidR="006E0F35" w:rsidRPr="00206034">
        <w:rPr>
          <w:rFonts w:ascii="Times New Roman" w:hAnsi="Times New Roman" w:cs="Times New Roman"/>
          <w:bCs/>
          <w:sz w:val="24"/>
          <w:szCs w:val="24"/>
        </w:rPr>
        <w:t>Управлением Росреестра по Омской области, филиалом ФГБУ «ФКП Росреестра» по Омской</w:t>
      </w:r>
      <w:proofErr w:type="gramEnd"/>
      <w:r w:rsidR="000700F0" w:rsidRPr="0020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00F0" w:rsidRPr="00206034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6E0F35" w:rsidRPr="00206034">
        <w:rPr>
          <w:rFonts w:ascii="Times New Roman" w:hAnsi="Times New Roman" w:cs="Times New Roman"/>
          <w:bCs/>
          <w:sz w:val="24"/>
          <w:szCs w:val="24"/>
        </w:rPr>
        <w:t>, Управлени</w:t>
      </w:r>
      <w:r w:rsidR="0057159B" w:rsidRPr="00206034">
        <w:rPr>
          <w:rFonts w:ascii="Times New Roman" w:hAnsi="Times New Roman" w:cs="Times New Roman"/>
          <w:bCs/>
          <w:sz w:val="24"/>
          <w:szCs w:val="24"/>
        </w:rPr>
        <w:t>ем</w:t>
      </w:r>
      <w:r w:rsidR="006E0F35" w:rsidRPr="00206034">
        <w:rPr>
          <w:rFonts w:ascii="Times New Roman" w:hAnsi="Times New Roman" w:cs="Times New Roman"/>
          <w:bCs/>
          <w:sz w:val="24"/>
          <w:szCs w:val="24"/>
        </w:rPr>
        <w:t xml:space="preserve"> Россельхознадзора</w:t>
      </w:r>
      <w:r w:rsidR="0057159B" w:rsidRPr="00206034">
        <w:rPr>
          <w:rFonts w:ascii="Times New Roman" w:hAnsi="Times New Roman" w:cs="Times New Roman"/>
          <w:bCs/>
          <w:sz w:val="24"/>
          <w:szCs w:val="24"/>
        </w:rPr>
        <w:t xml:space="preserve"> по вопросам информационного взаимодействия, оценки эффективности льгот по имущественным налогам на территории г.</w:t>
      </w:r>
      <w:r w:rsidR="00B05EAE" w:rsidRPr="0020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59B" w:rsidRPr="00206034">
        <w:rPr>
          <w:rFonts w:ascii="Times New Roman" w:hAnsi="Times New Roman" w:cs="Times New Roman"/>
          <w:bCs/>
          <w:sz w:val="24"/>
          <w:szCs w:val="24"/>
        </w:rPr>
        <w:t>Омска, применение мер поддержки на региональном уровне для сфер экономики особо пострадавших в результате коронавирусной инфекции, в части имущественных налогов</w:t>
      </w:r>
      <w:r w:rsidR="00AD7BAD" w:rsidRPr="002060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7BAD" w:rsidRPr="00206034">
        <w:rPr>
          <w:rFonts w:ascii="Times New Roman" w:hAnsi="Times New Roman" w:cs="Times New Roman"/>
          <w:color w:val="000000"/>
          <w:sz w:val="24"/>
          <w:szCs w:val="24"/>
        </w:rPr>
        <w:t>в 12 заседаниях комитета Законодательного Собрания Омской области по вопросам внесения изменений в Законы Омской области (по УСН, патентной системе, налога на имущество, транспортного</w:t>
      </w:r>
      <w:proofErr w:type="gramEnd"/>
      <w:r w:rsidR="00AD7BAD" w:rsidRPr="00206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D7BAD" w:rsidRPr="00206034">
        <w:rPr>
          <w:rFonts w:ascii="Times New Roman" w:hAnsi="Times New Roman" w:cs="Times New Roman"/>
          <w:color w:val="000000"/>
          <w:sz w:val="24"/>
          <w:szCs w:val="24"/>
        </w:rPr>
        <w:t>налога), обсуждения областного бюджета на 2019, 2020 годы, приняли участие в заседании оперативного штаба по вопросам мониторинга рисков возникновения проблем в экономике и принятия мер для стабилизации экономической ситуации в Омской области</w:t>
      </w:r>
      <w:r w:rsidR="00293F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3FFB" w:rsidRPr="00644B7D">
        <w:rPr>
          <w:sz w:val="28"/>
          <w:szCs w:val="28"/>
        </w:rPr>
        <w:t xml:space="preserve">в </w:t>
      </w:r>
      <w:r w:rsidR="00293FFB" w:rsidRPr="00293FFB">
        <w:rPr>
          <w:rFonts w:ascii="Times New Roman" w:hAnsi="Times New Roman" w:cs="Times New Roman"/>
          <w:sz w:val="24"/>
          <w:szCs w:val="24"/>
        </w:rPr>
        <w:t xml:space="preserve">совместных совещаниях с Министерством сельского хозяйства и продовольствия Омской области по вопросам пресечения незаконного вывоза зерновой продукции в Республику </w:t>
      </w:r>
      <w:r w:rsidR="00293FFB" w:rsidRPr="002E209E">
        <w:rPr>
          <w:rFonts w:ascii="Times New Roman" w:hAnsi="Times New Roman" w:cs="Times New Roman"/>
          <w:sz w:val="24"/>
          <w:szCs w:val="24"/>
        </w:rPr>
        <w:t>Казахстан, в заседании межведомственной рабочей группы по вопросам</w:t>
      </w:r>
      <w:proofErr w:type="gramEnd"/>
      <w:r w:rsidR="00293FFB" w:rsidRPr="002E209E">
        <w:rPr>
          <w:rFonts w:ascii="Times New Roman" w:hAnsi="Times New Roman" w:cs="Times New Roman"/>
          <w:sz w:val="24"/>
          <w:szCs w:val="24"/>
        </w:rPr>
        <w:t xml:space="preserve"> противодействия преступлениям и правонарушениям в сфере соблюдения законодательства при реализации национальных проектов при Прокуратуре Омской области, </w:t>
      </w:r>
      <w:r w:rsidR="002E209E" w:rsidRPr="002E209E">
        <w:rPr>
          <w:rFonts w:ascii="Times New Roman" w:hAnsi="Times New Roman" w:cs="Times New Roman"/>
          <w:sz w:val="24"/>
          <w:szCs w:val="24"/>
        </w:rPr>
        <w:t xml:space="preserve">в </w:t>
      </w:r>
      <w:r w:rsidR="002E209E" w:rsidRPr="002E209E">
        <w:rPr>
          <w:rFonts w:ascii="Times New Roman" w:hAnsi="Times New Roman"/>
          <w:sz w:val="24"/>
          <w:szCs w:val="24"/>
        </w:rPr>
        <w:t>совещании с Министерством экономики Омской области  по вопросу предоставления отсрочки/рассрочки по уплате налогов, авансовых платежей по налогам и страховых взносов.</w:t>
      </w:r>
    </w:p>
    <w:p w14:paraId="76137946" w14:textId="5C04227A" w:rsidR="00D37E86" w:rsidRPr="00206034" w:rsidRDefault="00D37E8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>Проведены семинары-совещания с подведомственными налоговыми органами по темам:</w:t>
      </w:r>
    </w:p>
    <w:p w14:paraId="7D801B69" w14:textId="77777777" w:rsidR="000700F0" w:rsidRPr="00206034" w:rsidRDefault="00D37E86" w:rsidP="00070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11A8" w:rsidRPr="00206034">
        <w:rPr>
          <w:rFonts w:ascii="Times New Roman" w:hAnsi="Times New Roman" w:cs="Times New Roman"/>
          <w:bCs/>
          <w:sz w:val="24"/>
          <w:szCs w:val="24"/>
        </w:rPr>
        <w:t>В</w:t>
      </w:r>
      <w:r w:rsidRPr="00206034">
        <w:rPr>
          <w:rFonts w:ascii="Times New Roman" w:hAnsi="Times New Roman" w:cs="Times New Roman"/>
          <w:bCs/>
          <w:sz w:val="24"/>
          <w:szCs w:val="24"/>
        </w:rPr>
        <w:t>опросы администрирования, связанные с отменой ЕНВД и переходом на иные налоговые режимы</w:t>
      </w:r>
      <w:r w:rsidR="006E11A8" w:rsidRPr="002060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17D4E" w14:textId="36A884E7" w:rsidR="00D37E86" w:rsidRPr="00206034" w:rsidRDefault="000700F0" w:rsidP="00070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>-</w:t>
      </w:r>
      <w:r w:rsidR="00582E58" w:rsidRPr="002060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1A8" w:rsidRPr="002060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7E86" w:rsidRPr="002060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дминистрирование в 2020 году налогоплательщиков, применяющих спецрежимы (с учетом законодательных изменений), и задачи на 2021 год</w:t>
      </w:r>
      <w:r w:rsidR="006E11A8" w:rsidRPr="002060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84786B" w14:textId="4D4197D8" w:rsidR="00D37E86" w:rsidRPr="00206034" w:rsidRDefault="00D37E8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F559B" w:rsidRPr="00206034">
        <w:rPr>
          <w:rFonts w:ascii="Times New Roman" w:hAnsi="Times New Roman" w:cs="Times New Roman"/>
          <w:bCs/>
          <w:sz w:val="24"/>
          <w:szCs w:val="24"/>
        </w:rPr>
        <w:t>О</w:t>
      </w:r>
      <w:r w:rsidRPr="00206034">
        <w:rPr>
          <w:rFonts w:ascii="Times New Roman" w:hAnsi="Times New Roman" w:cs="Times New Roman"/>
          <w:bCs/>
          <w:sz w:val="24"/>
          <w:szCs w:val="24"/>
        </w:rPr>
        <w:t>рганизация мероприятий по информированию плательщиков об отмене ЕНВД и о выборе будущего режима налогообложения</w:t>
      </w:r>
      <w:r w:rsidR="00F573AB" w:rsidRPr="002060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CD3FC1" w14:textId="701B207F" w:rsidR="00D37E86" w:rsidRPr="00206034" w:rsidRDefault="00D37E8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559B" w:rsidRPr="00206034">
        <w:rPr>
          <w:rFonts w:ascii="Times New Roman" w:hAnsi="Times New Roman" w:cs="Times New Roman"/>
          <w:bCs/>
          <w:sz w:val="24"/>
          <w:szCs w:val="24"/>
        </w:rPr>
        <w:t>И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тоги администрирования НДФЛ и страховых взносов</w:t>
      </w:r>
      <w:r w:rsidR="00F573A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2137B9F" w14:textId="20BF5B77" w:rsidR="00D37E86" w:rsidRPr="00206034" w:rsidRDefault="00D37E8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F559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редоставление в 2020 году субсидии из федерального бюджета</w:t>
      </w:r>
      <w:r w:rsidR="00F573A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9302049" w14:textId="5F4CE761" w:rsidR="00582E58" w:rsidRPr="00206034" w:rsidRDefault="00582E5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F559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Ц</w:t>
      </w:r>
      <w:r w:rsidRPr="00206034">
        <w:rPr>
          <w:rFonts w:ascii="Times New Roman" w:hAnsi="Times New Roman" w:cs="Times New Roman"/>
          <w:iCs/>
          <w:sz w:val="24"/>
          <w:szCs w:val="24"/>
        </w:rPr>
        <w:t>ентрализация закупок, итоги, планы работ на 2021 год</w:t>
      </w:r>
      <w:r w:rsidR="00F573AB" w:rsidRPr="0020603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13FD3F" w14:textId="7C38D20A" w:rsidR="00582E58" w:rsidRPr="00206034" w:rsidRDefault="00312B20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F559B" w:rsidRPr="00206034">
        <w:rPr>
          <w:rFonts w:ascii="Times New Roman" w:hAnsi="Times New Roman" w:cs="Times New Roman"/>
          <w:iCs/>
          <w:sz w:val="24"/>
          <w:szCs w:val="24"/>
        </w:rPr>
        <w:t>О</w:t>
      </w:r>
      <w:r w:rsidR="00E40766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рганизация работы по реализации Концепции обеспечения достоверности реестров и повышения качества оказания государственных услуг по государственной регистрации юридических лиц и индивидуальных предпринимателей на 2020 год</w:t>
      </w:r>
      <w:r w:rsidR="00F573A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C5C330C" w14:textId="403F84EC" w:rsidR="00E40766" w:rsidRPr="00206034" w:rsidRDefault="00E4076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0F559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ачество решений, принимаемых Единым регистрационным центром в рамках осуществления государственной регистрации юридических лиц и индивидуальных предпринимателей</w:t>
      </w:r>
      <w:r w:rsidR="00F573A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C930A91" w14:textId="76A4D240" w:rsidR="00E40766" w:rsidRPr="00206034" w:rsidRDefault="00E4076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F559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206034">
        <w:rPr>
          <w:rFonts w:ascii="Times New Roman" w:hAnsi="Times New Roman" w:cs="Times New Roman"/>
          <w:sz w:val="24"/>
          <w:szCs w:val="24"/>
        </w:rPr>
        <w:t>сключение юридических лиц из ЕГРЮЛ с учетом</w:t>
      </w: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критериев, разработанных Управлением, при наличии которых недопустимо исключение юридических лиц из ЕГРЮЛ</w:t>
      </w:r>
      <w:r w:rsidR="00F573A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838639F" w14:textId="331D8643" w:rsidR="006E11A8" w:rsidRPr="00206034" w:rsidRDefault="006E11A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4072B" w:rsidRPr="00206034">
        <w:rPr>
          <w:rFonts w:ascii="Times New Roman" w:hAnsi="Times New Roman" w:cs="Times New Roman"/>
          <w:sz w:val="24"/>
          <w:szCs w:val="24"/>
        </w:rPr>
        <w:t>Актуальные вопросы организации работы по досудебному урегулированию налоговых споров</w:t>
      </w:r>
      <w:r w:rsidR="0044072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F559B" w:rsidRPr="0020603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206034">
        <w:rPr>
          <w:rFonts w:ascii="Times New Roman" w:hAnsi="Times New Roman" w:cs="Times New Roman"/>
          <w:sz w:val="24"/>
          <w:szCs w:val="24"/>
        </w:rPr>
        <w:t>сновные причины подачи жалоб, принимаемые меры для снижения споров. Подача жалоб по телекоммуникационным каналам связи</w:t>
      </w:r>
      <w:r w:rsidR="000F559B" w:rsidRPr="00206034">
        <w:rPr>
          <w:rFonts w:ascii="Times New Roman" w:hAnsi="Times New Roman" w:cs="Times New Roman"/>
          <w:sz w:val="24"/>
          <w:szCs w:val="24"/>
        </w:rPr>
        <w:t>.</w:t>
      </w:r>
    </w:p>
    <w:p w14:paraId="74AB56E6" w14:textId="1B9F1FDE" w:rsidR="00F03A26" w:rsidRPr="00206034" w:rsidRDefault="00F03A2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- А</w:t>
      </w:r>
      <w:r w:rsidRPr="00206034">
        <w:rPr>
          <w:rFonts w:ascii="Times New Roman" w:hAnsi="Times New Roman" w:cs="Times New Roman"/>
          <w:bCs/>
          <w:sz w:val="24"/>
          <w:szCs w:val="24"/>
        </w:rPr>
        <w:t>дминистрирования имущественных налогов с учетом изменения законодательства.</w:t>
      </w:r>
    </w:p>
    <w:p w14:paraId="6F1BF6B5" w14:textId="0F598232" w:rsidR="00ED6B9F" w:rsidRPr="00206034" w:rsidRDefault="00ED6B9F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6034">
        <w:rPr>
          <w:rFonts w:ascii="Times New Roman" w:hAnsi="Times New Roman" w:cs="Times New Roman"/>
          <w:sz w:val="24"/>
          <w:szCs w:val="24"/>
        </w:rPr>
        <w:t>Итоги прогнозно-аналитической работы в 2020 году и основные направления на 2021 год.</w:t>
      </w:r>
    </w:p>
    <w:p w14:paraId="0833FBF7" w14:textId="5F88089D" w:rsidR="00483591" w:rsidRDefault="000057E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91">
        <w:rPr>
          <w:rFonts w:ascii="Times New Roman" w:hAnsi="Times New Roman" w:cs="Times New Roman"/>
          <w:sz w:val="24"/>
          <w:szCs w:val="24"/>
        </w:rPr>
        <w:t xml:space="preserve">В состав Общественного совета </w:t>
      </w:r>
      <w:r w:rsidR="0017786D">
        <w:rPr>
          <w:rFonts w:ascii="Times New Roman" w:hAnsi="Times New Roman" w:cs="Times New Roman"/>
          <w:sz w:val="24"/>
          <w:szCs w:val="24"/>
        </w:rPr>
        <w:t xml:space="preserve">при УФНС </w:t>
      </w:r>
      <w:r w:rsidRPr="00483591">
        <w:rPr>
          <w:rFonts w:ascii="Times New Roman" w:hAnsi="Times New Roman" w:cs="Times New Roman"/>
          <w:sz w:val="24"/>
          <w:szCs w:val="24"/>
        </w:rPr>
        <w:t xml:space="preserve">входят представители </w:t>
      </w:r>
      <w:proofErr w:type="gramStart"/>
      <w:r w:rsidR="00C70B79">
        <w:rPr>
          <w:rFonts w:ascii="Times New Roman" w:hAnsi="Times New Roman" w:cs="Times New Roman"/>
          <w:sz w:val="24"/>
          <w:szCs w:val="24"/>
        </w:rPr>
        <w:t>бизнес-</w:t>
      </w:r>
      <w:r w:rsidR="00D830E1">
        <w:rPr>
          <w:rFonts w:ascii="Times New Roman" w:hAnsi="Times New Roman" w:cs="Times New Roman"/>
          <w:sz w:val="24"/>
          <w:szCs w:val="24"/>
        </w:rPr>
        <w:t>сообществ</w:t>
      </w:r>
      <w:proofErr w:type="gramEnd"/>
      <w:r w:rsidR="00D830E1">
        <w:rPr>
          <w:rFonts w:ascii="Times New Roman" w:hAnsi="Times New Roman" w:cs="Times New Roman"/>
          <w:sz w:val="24"/>
          <w:szCs w:val="24"/>
        </w:rPr>
        <w:t xml:space="preserve">: </w:t>
      </w:r>
      <w:r w:rsidR="00483591" w:rsidRPr="00483591">
        <w:rPr>
          <w:rFonts w:ascii="Times New Roman" w:hAnsi="Times New Roman" w:cs="Times New Roman"/>
          <w:sz w:val="24"/>
          <w:szCs w:val="24"/>
        </w:rPr>
        <w:t>омского регионального отделения</w:t>
      </w:r>
      <w:r w:rsidR="00EF229A" w:rsidRPr="00483591">
        <w:rPr>
          <w:rFonts w:ascii="Times New Roman" w:hAnsi="Times New Roman" w:cs="Times New Roman"/>
          <w:sz w:val="24"/>
          <w:szCs w:val="24"/>
        </w:rPr>
        <w:t xml:space="preserve"> </w:t>
      </w:r>
      <w:r w:rsidR="00EF229A" w:rsidRPr="00483591">
        <w:rPr>
          <w:rFonts w:ascii="Times New Roman" w:hAnsi="Times New Roman" w:cs="Times New Roman"/>
          <w:bCs/>
          <w:sz w:val="24"/>
          <w:szCs w:val="24"/>
        </w:rPr>
        <w:t xml:space="preserve">ОООМСП «Опора России», </w:t>
      </w:r>
      <w:r w:rsidR="00483591" w:rsidRPr="00483591">
        <w:rPr>
          <w:rFonts w:ascii="Times New Roman" w:hAnsi="Times New Roman" w:cs="Times New Roman"/>
          <w:bCs/>
          <w:sz w:val="24"/>
          <w:szCs w:val="24"/>
        </w:rPr>
        <w:t>о</w:t>
      </w:r>
      <w:r w:rsidR="00483591" w:rsidRPr="00483591">
        <w:rPr>
          <w:rFonts w:ascii="Times New Roman" w:hAnsi="Times New Roman" w:cs="Times New Roman"/>
          <w:sz w:val="24"/>
          <w:szCs w:val="24"/>
        </w:rPr>
        <w:t xml:space="preserve">мского регионального отделения ОРО «Деловая Россия», региональной общественной организации «Омский областной союз предпринимателей», Союза организаций торговли Омской области, </w:t>
      </w:r>
      <w:r w:rsidR="004115EC">
        <w:rPr>
          <w:rFonts w:ascii="Times New Roman" w:hAnsi="Times New Roman" w:cs="Times New Roman"/>
          <w:sz w:val="24"/>
          <w:szCs w:val="24"/>
        </w:rPr>
        <w:t>о</w:t>
      </w:r>
      <w:r w:rsidR="00483591" w:rsidRPr="00483591">
        <w:rPr>
          <w:rFonts w:ascii="Times New Roman" w:hAnsi="Times New Roman" w:cs="Times New Roman"/>
          <w:sz w:val="24"/>
          <w:szCs w:val="24"/>
        </w:rPr>
        <w:t>мского регионального отделения общероссийской общественной организации «Союз машиностроителей России».</w:t>
      </w:r>
    </w:p>
    <w:p w14:paraId="288582C5" w14:textId="15FD113C" w:rsidR="00483591" w:rsidRPr="00483591" w:rsidRDefault="0048359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91">
        <w:rPr>
          <w:rFonts w:ascii="Times New Roman" w:hAnsi="Times New Roman" w:cs="Times New Roman"/>
          <w:sz w:val="24"/>
          <w:szCs w:val="24"/>
        </w:rPr>
        <w:t>Информация о составе Общественного совета при УФНС размещена на сайте ФНС России.</w:t>
      </w:r>
    </w:p>
    <w:p w14:paraId="55D0D0C9" w14:textId="046F3DC6" w:rsidR="005E6F20" w:rsidRPr="00206034" w:rsidRDefault="005E6F20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Организация деятельности Общественного совета при </w:t>
      </w:r>
      <w:r w:rsidR="00710506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>ФНС в 20</w:t>
      </w:r>
      <w:r w:rsidR="00B00FEC" w:rsidRPr="00206034">
        <w:rPr>
          <w:rFonts w:ascii="Times New Roman" w:hAnsi="Times New Roman" w:cs="Times New Roman"/>
          <w:sz w:val="24"/>
          <w:szCs w:val="24"/>
        </w:rPr>
        <w:t>20</w:t>
      </w:r>
      <w:r w:rsidRPr="00206034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планом, утвержденным предс</w:t>
      </w:r>
      <w:r w:rsidR="009611F8" w:rsidRPr="00206034">
        <w:rPr>
          <w:rFonts w:ascii="Times New Roman" w:hAnsi="Times New Roman" w:cs="Times New Roman"/>
          <w:sz w:val="24"/>
          <w:szCs w:val="24"/>
        </w:rPr>
        <w:t xml:space="preserve">едателем Общественного совета, </w:t>
      </w:r>
      <w:r w:rsidRPr="00206034">
        <w:rPr>
          <w:rFonts w:ascii="Times New Roman" w:hAnsi="Times New Roman" w:cs="Times New Roman"/>
          <w:sz w:val="24"/>
          <w:szCs w:val="24"/>
        </w:rPr>
        <w:t>согласо</w:t>
      </w:r>
      <w:r w:rsidR="009611F8" w:rsidRPr="00206034">
        <w:rPr>
          <w:rFonts w:ascii="Times New Roman" w:hAnsi="Times New Roman" w:cs="Times New Roman"/>
          <w:sz w:val="24"/>
          <w:szCs w:val="24"/>
        </w:rPr>
        <w:t xml:space="preserve">ванным руководителем </w:t>
      </w:r>
      <w:r w:rsidR="00B00FEC" w:rsidRPr="00206034">
        <w:rPr>
          <w:rFonts w:ascii="Times New Roman" w:hAnsi="Times New Roman" w:cs="Times New Roman"/>
          <w:sz w:val="24"/>
          <w:szCs w:val="24"/>
        </w:rPr>
        <w:t>У</w:t>
      </w:r>
      <w:r w:rsidR="009611F8" w:rsidRPr="00206034">
        <w:rPr>
          <w:rFonts w:ascii="Times New Roman" w:hAnsi="Times New Roman" w:cs="Times New Roman"/>
          <w:sz w:val="24"/>
          <w:szCs w:val="24"/>
        </w:rPr>
        <w:t xml:space="preserve">ФНС и размещенным на сайте </w:t>
      </w:r>
      <w:r w:rsidR="00B00FEC" w:rsidRPr="00206034">
        <w:rPr>
          <w:rFonts w:ascii="Times New Roman" w:hAnsi="Times New Roman" w:cs="Times New Roman"/>
          <w:sz w:val="24"/>
          <w:szCs w:val="24"/>
        </w:rPr>
        <w:t>ФНС России</w:t>
      </w:r>
      <w:r w:rsidR="009611F8" w:rsidRPr="00206034">
        <w:rPr>
          <w:rFonts w:ascii="Times New Roman" w:hAnsi="Times New Roman" w:cs="Times New Roman"/>
          <w:sz w:val="24"/>
          <w:szCs w:val="24"/>
        </w:rPr>
        <w:t>.</w:t>
      </w:r>
    </w:p>
    <w:p w14:paraId="46E69E4A" w14:textId="3AA18F86" w:rsidR="006536BD" w:rsidRPr="00206034" w:rsidRDefault="009611F8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Представителям Общественного совета направляются приглашения для участия </w:t>
      </w:r>
      <w:r w:rsidR="006536BD" w:rsidRPr="00206034">
        <w:rPr>
          <w:rFonts w:ascii="Times New Roman" w:hAnsi="Times New Roman" w:cs="Times New Roman"/>
          <w:sz w:val="24"/>
          <w:szCs w:val="24"/>
        </w:rPr>
        <w:t xml:space="preserve">в заседаниях коллегий </w:t>
      </w:r>
      <w:r w:rsidR="00B00FEC" w:rsidRPr="00206034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>ФНС</w:t>
      </w:r>
      <w:r w:rsidR="006536BD" w:rsidRPr="00206034">
        <w:rPr>
          <w:rFonts w:ascii="Times New Roman" w:hAnsi="Times New Roman" w:cs="Times New Roman"/>
          <w:sz w:val="24"/>
          <w:szCs w:val="24"/>
        </w:rPr>
        <w:t>, кругл</w:t>
      </w:r>
      <w:r w:rsidR="00BF415B" w:rsidRPr="00206034">
        <w:rPr>
          <w:rFonts w:ascii="Times New Roman" w:hAnsi="Times New Roman" w:cs="Times New Roman"/>
          <w:sz w:val="24"/>
          <w:szCs w:val="24"/>
        </w:rPr>
        <w:t>ых</w:t>
      </w:r>
      <w:r w:rsidR="006536BD" w:rsidRPr="00206034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206034">
        <w:rPr>
          <w:rFonts w:ascii="Times New Roman" w:hAnsi="Times New Roman" w:cs="Times New Roman"/>
          <w:sz w:val="24"/>
          <w:szCs w:val="24"/>
        </w:rPr>
        <w:t xml:space="preserve">ах с участием представителей </w:t>
      </w:r>
      <w:proofErr w:type="gramStart"/>
      <w:r w:rsidRPr="00206034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="00B00FEC" w:rsidRPr="00206034">
        <w:rPr>
          <w:rFonts w:ascii="Times New Roman" w:hAnsi="Times New Roman" w:cs="Times New Roman"/>
          <w:sz w:val="24"/>
          <w:szCs w:val="24"/>
        </w:rPr>
        <w:t>, публичных обсуждениях контрольно-надзорной деятельности.</w:t>
      </w:r>
    </w:p>
    <w:p w14:paraId="65E3C066" w14:textId="70C07A0E" w:rsidR="00490282" w:rsidRPr="00206034" w:rsidRDefault="00490282" w:rsidP="00EC5B94">
      <w:pPr>
        <w:pStyle w:val="af2"/>
        <w:tabs>
          <w:tab w:val="left" w:pos="-1384"/>
          <w:tab w:val="left" w:pos="1134"/>
        </w:tabs>
        <w:spacing w:after="0" w:line="240" w:lineRule="auto"/>
        <w:ind w:left="-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Члены Общественного совета включены в состав аттестационных комиссий, конкурсных комиссий на замещение вакантной должности государственной гражданской службы Российской Федерации.</w:t>
      </w:r>
    </w:p>
    <w:p w14:paraId="15BF45C1" w14:textId="630BE32A" w:rsidR="00490282" w:rsidRPr="00206034" w:rsidRDefault="00490282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На сайте ФНС России на постоянной основе публикуются Повестки и Протоколы заседаний Общественного совета.</w:t>
      </w:r>
    </w:p>
    <w:p w14:paraId="44564E22" w14:textId="4E73C4C1" w:rsidR="00E83CAF" w:rsidRPr="00206034" w:rsidRDefault="00E83CAF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В 2020 году </w:t>
      </w:r>
      <w:r w:rsidRPr="00206034">
        <w:rPr>
          <w:rFonts w:ascii="Times New Roman" w:hAnsi="Times New Roman" w:cs="Times New Roman"/>
          <w:sz w:val="24"/>
          <w:szCs w:val="24"/>
        </w:rPr>
        <w:t xml:space="preserve">в региональном разделе </w:t>
      </w:r>
      <w:r w:rsidRPr="00206034">
        <w:rPr>
          <w:rStyle w:val="2"/>
          <w:rFonts w:eastAsiaTheme="minorHAnsi"/>
          <w:sz w:val="24"/>
          <w:szCs w:val="24"/>
        </w:rPr>
        <w:t>официального сайта</w:t>
      </w:r>
      <w:r w:rsidRPr="00206034">
        <w:rPr>
          <w:rFonts w:ascii="Times New Roman" w:hAnsi="Times New Roman" w:cs="Times New Roman"/>
          <w:sz w:val="24"/>
          <w:szCs w:val="24"/>
        </w:rPr>
        <w:t xml:space="preserve"> ФНС России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размещено 4 </w:t>
      </w:r>
      <w:proofErr w:type="gramStart"/>
      <w:r w:rsidRPr="00206034">
        <w:rPr>
          <w:rFonts w:ascii="Times New Roman" w:hAnsi="Times New Roman" w:cs="Times New Roman"/>
          <w:sz w:val="24"/>
          <w:szCs w:val="24"/>
          <w:lang w:eastAsia="ru-RU"/>
        </w:rPr>
        <w:t>новостных</w:t>
      </w:r>
      <w:proofErr w:type="gramEnd"/>
      <w:r w:rsidRPr="00206034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материала </w:t>
      </w:r>
      <w:r w:rsidRPr="00206034">
        <w:rPr>
          <w:rFonts w:ascii="Times New Roman" w:hAnsi="Times New Roman" w:cs="Times New Roman"/>
          <w:sz w:val="24"/>
          <w:szCs w:val="24"/>
        </w:rPr>
        <w:t xml:space="preserve">о деятельности Общественного совета при </w:t>
      </w:r>
      <w:r w:rsidRPr="00206034">
        <w:rPr>
          <w:rFonts w:ascii="Times New Roman" w:hAnsi="Times New Roman" w:cs="Times New Roman"/>
          <w:sz w:val="24"/>
          <w:szCs w:val="24"/>
          <w:lang w:eastAsia="ru-RU"/>
        </w:rPr>
        <w:t>УФНС.</w:t>
      </w:r>
    </w:p>
    <w:p w14:paraId="18534C9C" w14:textId="4A5008B6" w:rsidR="00C33609" w:rsidRPr="00206034" w:rsidRDefault="00C3360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B00FEC" w:rsidRPr="00206034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 xml:space="preserve">ФНС с Общественным советом </w:t>
      </w:r>
      <w:r w:rsidR="00490282" w:rsidRPr="00206034">
        <w:rPr>
          <w:rFonts w:ascii="Times New Roman" w:hAnsi="Times New Roman" w:cs="Times New Roman"/>
          <w:sz w:val="24"/>
          <w:szCs w:val="24"/>
        </w:rPr>
        <w:t xml:space="preserve">в </w:t>
      </w:r>
      <w:r w:rsidRPr="00206034">
        <w:rPr>
          <w:rFonts w:ascii="Times New Roman" w:hAnsi="Times New Roman" w:cs="Times New Roman"/>
          <w:sz w:val="24"/>
          <w:szCs w:val="24"/>
        </w:rPr>
        <w:t>20</w:t>
      </w:r>
      <w:r w:rsidR="00B00FEC" w:rsidRPr="00206034">
        <w:rPr>
          <w:rFonts w:ascii="Times New Roman" w:hAnsi="Times New Roman" w:cs="Times New Roman"/>
          <w:sz w:val="24"/>
          <w:szCs w:val="24"/>
        </w:rPr>
        <w:t>20</w:t>
      </w:r>
      <w:r w:rsidRPr="00206034">
        <w:rPr>
          <w:rFonts w:ascii="Times New Roman" w:hAnsi="Times New Roman" w:cs="Times New Roman"/>
          <w:sz w:val="24"/>
          <w:szCs w:val="24"/>
        </w:rPr>
        <w:t xml:space="preserve"> году способствовало формированию эффективного диалога с референтными группами, что позволило повысить прозрачность и качество налогового администрирования.</w:t>
      </w:r>
    </w:p>
    <w:p w14:paraId="1110F7EC" w14:textId="08EB63FA" w:rsidR="00381544" w:rsidRPr="00206034" w:rsidRDefault="0038154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20</w:t>
      </w:r>
      <w:r w:rsidR="00AA4EC9" w:rsidRPr="00206034">
        <w:rPr>
          <w:rFonts w:ascii="Times New Roman" w:hAnsi="Times New Roman" w:cs="Times New Roman"/>
          <w:sz w:val="24"/>
          <w:szCs w:val="24"/>
        </w:rPr>
        <w:t>20</w:t>
      </w:r>
      <w:r w:rsidRPr="0020603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4EC9" w:rsidRPr="00206034">
        <w:rPr>
          <w:rFonts w:ascii="Times New Roman" w:hAnsi="Times New Roman" w:cs="Times New Roman"/>
          <w:sz w:val="24"/>
          <w:szCs w:val="24"/>
        </w:rPr>
        <w:t>У</w:t>
      </w:r>
      <w:r w:rsidR="007D6F6E" w:rsidRPr="00206034">
        <w:rPr>
          <w:rFonts w:ascii="Times New Roman" w:hAnsi="Times New Roman" w:cs="Times New Roman"/>
          <w:sz w:val="24"/>
          <w:szCs w:val="24"/>
        </w:rPr>
        <w:t>ФНС успешно вел</w:t>
      </w:r>
      <w:r w:rsidR="00AA4EC9" w:rsidRPr="00206034">
        <w:rPr>
          <w:rFonts w:ascii="Times New Roman" w:hAnsi="Times New Roman" w:cs="Times New Roman"/>
          <w:sz w:val="24"/>
          <w:szCs w:val="24"/>
        </w:rPr>
        <w:t>о</w:t>
      </w:r>
      <w:r w:rsidR="007D6F6E" w:rsidRPr="00206034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564B94" w:rsidRPr="00206034">
        <w:rPr>
          <w:rFonts w:ascii="Times New Roman" w:hAnsi="Times New Roman" w:cs="Times New Roman"/>
          <w:sz w:val="24"/>
          <w:szCs w:val="24"/>
        </w:rPr>
        <w:t>по</w:t>
      </w:r>
      <w:r w:rsidR="00D25633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564B94" w:rsidRPr="00206034">
        <w:rPr>
          <w:rFonts w:ascii="Times New Roman" w:hAnsi="Times New Roman" w:cs="Times New Roman"/>
          <w:sz w:val="24"/>
          <w:szCs w:val="24"/>
        </w:rPr>
        <w:t xml:space="preserve">освещению деятельности </w:t>
      </w:r>
      <w:r w:rsidR="00AA4EC9" w:rsidRPr="00206034">
        <w:rPr>
          <w:rFonts w:ascii="Times New Roman" w:hAnsi="Times New Roman" w:cs="Times New Roman"/>
          <w:sz w:val="24"/>
          <w:szCs w:val="24"/>
        </w:rPr>
        <w:t>У</w:t>
      </w:r>
      <w:r w:rsidR="00564B94" w:rsidRPr="00206034">
        <w:rPr>
          <w:rFonts w:ascii="Times New Roman" w:hAnsi="Times New Roman" w:cs="Times New Roman"/>
          <w:sz w:val="24"/>
          <w:szCs w:val="24"/>
        </w:rPr>
        <w:t xml:space="preserve">ФНС </w:t>
      </w:r>
      <w:r w:rsidR="00AA4EC9" w:rsidRPr="00206034">
        <w:rPr>
          <w:rFonts w:ascii="Times New Roman" w:hAnsi="Times New Roman" w:cs="Times New Roman"/>
          <w:sz w:val="24"/>
          <w:szCs w:val="24"/>
        </w:rPr>
        <w:t>и подведомственных налоговых органов</w:t>
      </w:r>
      <w:r w:rsidR="00564B94" w:rsidRPr="00206034">
        <w:rPr>
          <w:rFonts w:ascii="Times New Roman" w:hAnsi="Times New Roman" w:cs="Times New Roman"/>
          <w:sz w:val="24"/>
          <w:szCs w:val="24"/>
        </w:rPr>
        <w:t>, о чем свидетельствует регулярно обновляем</w:t>
      </w:r>
      <w:r w:rsidR="00AA4EC9" w:rsidRPr="00206034">
        <w:rPr>
          <w:rFonts w:ascii="Times New Roman" w:hAnsi="Times New Roman" w:cs="Times New Roman"/>
          <w:sz w:val="24"/>
          <w:szCs w:val="24"/>
        </w:rPr>
        <w:t>ый</w:t>
      </w:r>
      <w:r w:rsidR="00564B94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AA4EC9" w:rsidRPr="00206034">
        <w:rPr>
          <w:rFonts w:ascii="Times New Roman" w:hAnsi="Times New Roman" w:cs="Times New Roman"/>
          <w:sz w:val="24"/>
          <w:szCs w:val="24"/>
        </w:rPr>
        <w:t xml:space="preserve">региональный раздел </w:t>
      </w:r>
      <w:r w:rsidR="00564B94" w:rsidRPr="00206034">
        <w:rPr>
          <w:rFonts w:ascii="Times New Roman" w:hAnsi="Times New Roman" w:cs="Times New Roman"/>
          <w:sz w:val="24"/>
          <w:szCs w:val="24"/>
        </w:rPr>
        <w:t>новостн</w:t>
      </w:r>
      <w:r w:rsidR="00AA4EC9" w:rsidRPr="00206034">
        <w:rPr>
          <w:rFonts w:ascii="Times New Roman" w:hAnsi="Times New Roman" w:cs="Times New Roman"/>
          <w:sz w:val="24"/>
          <w:szCs w:val="24"/>
        </w:rPr>
        <w:t>ой</w:t>
      </w:r>
      <w:r w:rsidR="00564B94" w:rsidRPr="00206034">
        <w:rPr>
          <w:rFonts w:ascii="Times New Roman" w:hAnsi="Times New Roman" w:cs="Times New Roman"/>
          <w:sz w:val="24"/>
          <w:szCs w:val="24"/>
        </w:rPr>
        <w:t xml:space="preserve"> лент</w:t>
      </w:r>
      <w:r w:rsidR="00AA4EC9" w:rsidRPr="00206034">
        <w:rPr>
          <w:rFonts w:ascii="Times New Roman" w:hAnsi="Times New Roman" w:cs="Times New Roman"/>
          <w:sz w:val="24"/>
          <w:szCs w:val="24"/>
        </w:rPr>
        <w:t>ы</w:t>
      </w:r>
      <w:r w:rsidR="00564B94" w:rsidRPr="00206034">
        <w:rPr>
          <w:rFonts w:ascii="Times New Roman" w:hAnsi="Times New Roman" w:cs="Times New Roman"/>
          <w:sz w:val="24"/>
          <w:szCs w:val="24"/>
        </w:rPr>
        <w:t xml:space="preserve"> сайта ФНС России.</w:t>
      </w:r>
      <w:r w:rsidR="00AA4EC9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AA4EC9" w:rsidRPr="00206034">
        <w:rPr>
          <w:rFonts w:ascii="Times New Roman" w:hAnsi="Times New Roman" w:cs="Times New Roman"/>
          <w:sz w:val="24"/>
          <w:szCs w:val="24"/>
          <w:lang w:eastAsia="ru-RU"/>
        </w:rPr>
        <w:t>В 2020 году  в данном разделе размещено 380 новостных сообщений.</w:t>
      </w:r>
    </w:p>
    <w:p w14:paraId="57317733" w14:textId="4967359A" w:rsidR="00AA4EC9" w:rsidRPr="00206034" w:rsidRDefault="002278B6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651DC" w:rsidRPr="00206034">
        <w:rPr>
          <w:rFonts w:ascii="Times New Roman" w:hAnsi="Times New Roman" w:cs="Times New Roman"/>
          <w:sz w:val="24"/>
          <w:szCs w:val="24"/>
        </w:rPr>
        <w:t xml:space="preserve">повышения уровня налоговой грамотности налогоплательщиков </w:t>
      </w:r>
      <w:r w:rsidR="00AA4EC9" w:rsidRPr="00206034">
        <w:rPr>
          <w:rFonts w:ascii="Times New Roman" w:hAnsi="Times New Roman" w:cs="Times New Roman"/>
          <w:sz w:val="24"/>
          <w:szCs w:val="24"/>
        </w:rPr>
        <w:t>представителями УФНС предоставлен</w:t>
      </w:r>
      <w:r w:rsidR="000700F0" w:rsidRPr="00206034">
        <w:rPr>
          <w:rFonts w:ascii="Times New Roman" w:hAnsi="Times New Roman" w:cs="Times New Roman"/>
          <w:sz w:val="24"/>
          <w:szCs w:val="24"/>
        </w:rPr>
        <w:t>ы</w:t>
      </w:r>
      <w:r w:rsidR="00AA4EC9" w:rsidRPr="00206034">
        <w:rPr>
          <w:rFonts w:ascii="Times New Roman" w:hAnsi="Times New Roman" w:cs="Times New Roman"/>
          <w:sz w:val="24"/>
          <w:szCs w:val="24"/>
        </w:rPr>
        <w:t xml:space="preserve"> 4 интервью местным телевизионным к</w:t>
      </w:r>
      <w:r w:rsidR="004E1F1F" w:rsidRPr="00206034">
        <w:rPr>
          <w:rFonts w:ascii="Times New Roman" w:hAnsi="Times New Roman" w:cs="Times New Roman"/>
          <w:sz w:val="24"/>
          <w:szCs w:val="24"/>
        </w:rPr>
        <w:t>о</w:t>
      </w:r>
      <w:r w:rsidR="00AA4EC9" w:rsidRPr="00206034">
        <w:rPr>
          <w:rFonts w:ascii="Times New Roman" w:hAnsi="Times New Roman" w:cs="Times New Roman"/>
          <w:sz w:val="24"/>
          <w:szCs w:val="24"/>
        </w:rPr>
        <w:t>мпаниям:</w:t>
      </w:r>
      <w:r w:rsidR="004E1F1F" w:rsidRPr="00206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6D2C5" w14:textId="41FFEFE0" w:rsidR="00AA4EC9" w:rsidRPr="00206034" w:rsidRDefault="00AA4EC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- ГТРК Иртыш «О налоге на профессиональный доход»</w:t>
      </w:r>
      <w:r w:rsidR="004E1F1F" w:rsidRPr="00206034">
        <w:rPr>
          <w:rFonts w:ascii="Times New Roman" w:hAnsi="Times New Roman" w:cs="Times New Roman"/>
          <w:sz w:val="24"/>
          <w:szCs w:val="24"/>
        </w:rPr>
        <w:t>;</w:t>
      </w:r>
    </w:p>
    <w:p w14:paraId="43C090FB" w14:textId="12A24A21" w:rsidR="00AA4EC9" w:rsidRPr="00206034" w:rsidRDefault="00AA4EC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- 12 канал «О социальном налоговом вычете»</w:t>
      </w:r>
      <w:r w:rsidR="004E1F1F" w:rsidRPr="00206034">
        <w:rPr>
          <w:rFonts w:ascii="Times New Roman" w:hAnsi="Times New Roman" w:cs="Times New Roman"/>
          <w:sz w:val="24"/>
          <w:szCs w:val="24"/>
        </w:rPr>
        <w:t>;</w:t>
      </w:r>
    </w:p>
    <w:p w14:paraId="4D86B69D" w14:textId="7702A116" w:rsidR="00AA4EC9" w:rsidRPr="00206034" w:rsidRDefault="00D70D9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- </w:t>
      </w:r>
      <w:r w:rsidR="00AA4EC9" w:rsidRPr="00206034">
        <w:rPr>
          <w:rFonts w:ascii="Times New Roman" w:hAnsi="Times New Roman" w:cs="Times New Roman"/>
          <w:sz w:val="24"/>
          <w:szCs w:val="24"/>
        </w:rPr>
        <w:t>Вести Омск «Об уплате имущественных налогов физическими лицами и возможностях сервиса «Личный кабинет для физических лиц»</w:t>
      </w:r>
      <w:r w:rsidR="004E1F1F" w:rsidRPr="00206034">
        <w:rPr>
          <w:rFonts w:ascii="Times New Roman" w:hAnsi="Times New Roman" w:cs="Times New Roman"/>
          <w:sz w:val="24"/>
          <w:szCs w:val="24"/>
        </w:rPr>
        <w:t>;</w:t>
      </w:r>
      <w:r w:rsidR="00AA4EC9" w:rsidRPr="002060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187F2D" w14:textId="271B9F5F" w:rsidR="00AA4EC9" w:rsidRPr="00206034" w:rsidRDefault="00AA4EC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-  ГТРК Иртыш </w:t>
      </w:r>
      <w:r w:rsidR="00D70D91" w:rsidRPr="00206034">
        <w:rPr>
          <w:rFonts w:ascii="Times New Roman" w:hAnsi="Times New Roman" w:cs="Times New Roman"/>
          <w:sz w:val="24"/>
          <w:szCs w:val="24"/>
        </w:rPr>
        <w:t>«О переходе с</w:t>
      </w:r>
      <w:r w:rsidRPr="00206034">
        <w:rPr>
          <w:rFonts w:ascii="Times New Roman" w:hAnsi="Times New Roman" w:cs="Times New Roman"/>
          <w:sz w:val="24"/>
          <w:szCs w:val="24"/>
        </w:rPr>
        <w:t xml:space="preserve"> ЕНВД</w:t>
      </w:r>
      <w:r w:rsidR="00D70D91" w:rsidRPr="00206034">
        <w:rPr>
          <w:rFonts w:ascii="Times New Roman" w:hAnsi="Times New Roman" w:cs="Times New Roman"/>
          <w:sz w:val="24"/>
          <w:szCs w:val="24"/>
        </w:rPr>
        <w:t xml:space="preserve"> на иные режимы налогообложения»</w:t>
      </w:r>
      <w:r w:rsidR="00BE2B95" w:rsidRPr="00206034">
        <w:rPr>
          <w:rFonts w:ascii="Times New Roman" w:hAnsi="Times New Roman" w:cs="Times New Roman"/>
          <w:sz w:val="24"/>
          <w:szCs w:val="24"/>
        </w:rPr>
        <w:t>.</w:t>
      </w:r>
    </w:p>
    <w:p w14:paraId="662E129E" w14:textId="17802F3D" w:rsidR="005053AE" w:rsidRPr="00206034" w:rsidRDefault="005053AE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034">
        <w:rPr>
          <w:rFonts w:ascii="Times New Roman" w:hAnsi="Times New Roman" w:cs="Times New Roman"/>
          <w:sz w:val="24"/>
          <w:szCs w:val="24"/>
          <w:lang w:eastAsia="ru-RU"/>
        </w:rPr>
        <w:t>В УФНС проводится ежедневный мониторинг СМИ. В 2020 году в средствах массовой информации размещено 856 материалов о деятельности налоговых органов Омской области.</w:t>
      </w:r>
    </w:p>
    <w:p w14:paraId="3FF43811" w14:textId="5AC7AA6E" w:rsidR="00826135" w:rsidRPr="00206034" w:rsidRDefault="0082613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Работа по профилактике коррупционных и иных правонарушений в </w:t>
      </w:r>
      <w:r w:rsidR="00C7632C" w:rsidRPr="00206034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 xml:space="preserve">ФНС </w:t>
      </w:r>
      <w:r w:rsidR="00C7632C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Pr="00206034">
        <w:rPr>
          <w:rFonts w:ascii="Times New Roman" w:hAnsi="Times New Roman" w:cs="Times New Roman"/>
          <w:sz w:val="24"/>
          <w:szCs w:val="24"/>
        </w:rPr>
        <w:t>осуществлялась в соответствии с требованиями Федеральных законов № 273-ФЗ от 25.12.2008 «О противодействии коррупции» № 79-ФЗ от 27.07.2004 «О государственной гражданско</w:t>
      </w:r>
      <w:r w:rsidR="00C7632C" w:rsidRPr="00206034">
        <w:rPr>
          <w:rFonts w:ascii="Times New Roman" w:hAnsi="Times New Roman" w:cs="Times New Roman"/>
          <w:sz w:val="24"/>
          <w:szCs w:val="24"/>
        </w:rPr>
        <w:t xml:space="preserve">й </w:t>
      </w:r>
      <w:r w:rsidR="00C7632C" w:rsidRPr="00206034">
        <w:rPr>
          <w:rFonts w:ascii="Times New Roman" w:hAnsi="Times New Roman" w:cs="Times New Roman"/>
          <w:sz w:val="24"/>
          <w:szCs w:val="24"/>
        </w:rPr>
        <w:lastRenderedPageBreak/>
        <w:t xml:space="preserve">службе Российской Федерации» </w:t>
      </w:r>
      <w:r w:rsidRPr="00206034">
        <w:rPr>
          <w:rFonts w:ascii="Times New Roman" w:hAnsi="Times New Roman" w:cs="Times New Roman"/>
          <w:sz w:val="24"/>
          <w:szCs w:val="24"/>
        </w:rPr>
        <w:t xml:space="preserve">и Плана противодействия коррупции в </w:t>
      </w:r>
      <w:r w:rsidR="00C7632C" w:rsidRPr="00206034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 xml:space="preserve">ФНС, утвержденного приказом </w:t>
      </w:r>
      <w:r w:rsidR="00C7632C" w:rsidRPr="00206034">
        <w:rPr>
          <w:rFonts w:ascii="Times New Roman" w:hAnsi="Times New Roman" w:cs="Times New Roman"/>
          <w:sz w:val="24"/>
          <w:szCs w:val="24"/>
        </w:rPr>
        <w:t>У</w:t>
      </w:r>
      <w:r w:rsidRPr="00206034">
        <w:rPr>
          <w:rFonts w:ascii="Times New Roman" w:hAnsi="Times New Roman" w:cs="Times New Roman"/>
          <w:sz w:val="24"/>
          <w:szCs w:val="24"/>
        </w:rPr>
        <w:t xml:space="preserve">ФНС от </w:t>
      </w:r>
      <w:r w:rsidR="00C7632C" w:rsidRPr="00206034">
        <w:rPr>
          <w:rFonts w:ascii="Times New Roman" w:hAnsi="Times New Roman" w:cs="Times New Roman"/>
          <w:sz w:val="24"/>
          <w:szCs w:val="24"/>
        </w:rPr>
        <w:t>25</w:t>
      </w:r>
      <w:r w:rsidRPr="00206034">
        <w:rPr>
          <w:rFonts w:ascii="Times New Roman" w:hAnsi="Times New Roman" w:cs="Times New Roman"/>
          <w:sz w:val="24"/>
          <w:szCs w:val="24"/>
        </w:rPr>
        <w:t>.0</w:t>
      </w:r>
      <w:r w:rsidR="00C7632C" w:rsidRPr="00206034">
        <w:rPr>
          <w:rFonts w:ascii="Times New Roman" w:hAnsi="Times New Roman" w:cs="Times New Roman"/>
          <w:sz w:val="24"/>
          <w:szCs w:val="24"/>
        </w:rPr>
        <w:t>9</w:t>
      </w:r>
      <w:r w:rsidRPr="00206034">
        <w:rPr>
          <w:rFonts w:ascii="Times New Roman" w:hAnsi="Times New Roman" w:cs="Times New Roman"/>
          <w:sz w:val="24"/>
          <w:szCs w:val="24"/>
        </w:rPr>
        <w:t>.201</w:t>
      </w:r>
      <w:r w:rsidR="00C7632C" w:rsidRPr="00206034">
        <w:rPr>
          <w:rFonts w:ascii="Times New Roman" w:hAnsi="Times New Roman" w:cs="Times New Roman"/>
          <w:sz w:val="24"/>
          <w:szCs w:val="24"/>
        </w:rPr>
        <w:t>8</w:t>
      </w:r>
      <w:r w:rsidRPr="00206034">
        <w:rPr>
          <w:rFonts w:ascii="Times New Roman" w:hAnsi="Times New Roman" w:cs="Times New Roman"/>
          <w:sz w:val="24"/>
          <w:szCs w:val="24"/>
        </w:rPr>
        <w:t xml:space="preserve"> № </w:t>
      </w:r>
      <w:r w:rsidR="00C7632C" w:rsidRPr="00206034">
        <w:rPr>
          <w:rFonts w:ascii="Times New Roman" w:hAnsi="Times New Roman" w:cs="Times New Roman"/>
          <w:sz w:val="24"/>
          <w:szCs w:val="24"/>
        </w:rPr>
        <w:t>01-06/214</w:t>
      </w:r>
      <w:r w:rsidRPr="00206034">
        <w:rPr>
          <w:rFonts w:ascii="Times New Roman" w:hAnsi="Times New Roman" w:cs="Times New Roman"/>
          <w:sz w:val="24"/>
          <w:szCs w:val="24"/>
        </w:rPr>
        <w:t>@.</w:t>
      </w:r>
    </w:p>
    <w:p w14:paraId="14F16709" w14:textId="47B477A5" w:rsidR="00C7632C" w:rsidRPr="00206034" w:rsidRDefault="00C7632C" w:rsidP="00EC5B94">
      <w:pPr>
        <w:spacing w:after="0" w:line="240" w:lineRule="auto"/>
        <w:ind w:left="-709" w:firstLine="709"/>
        <w:jc w:val="both"/>
        <w:rPr>
          <w:rStyle w:val="2"/>
          <w:rFonts w:eastAsiaTheme="minorHAnsi"/>
          <w:sz w:val="24"/>
          <w:szCs w:val="24"/>
        </w:rPr>
      </w:pPr>
      <w:r w:rsidRPr="00206034">
        <w:rPr>
          <w:rStyle w:val="2"/>
          <w:rFonts w:eastAsiaTheme="minorHAnsi"/>
          <w:sz w:val="24"/>
          <w:szCs w:val="24"/>
        </w:rPr>
        <w:t xml:space="preserve">В 2020 году </w:t>
      </w:r>
      <w:r w:rsidRPr="00206034">
        <w:rPr>
          <w:rFonts w:ascii="Times New Roman" w:hAnsi="Times New Roman" w:cs="Times New Roman"/>
          <w:sz w:val="24"/>
          <w:szCs w:val="24"/>
        </w:rPr>
        <w:t xml:space="preserve">в региональном разделе </w:t>
      </w:r>
      <w:r w:rsidRPr="00206034">
        <w:rPr>
          <w:rStyle w:val="2"/>
          <w:rFonts w:eastAsiaTheme="minorHAnsi"/>
          <w:sz w:val="24"/>
          <w:szCs w:val="24"/>
        </w:rPr>
        <w:t xml:space="preserve">сайта ФНС России размещено 2 </w:t>
      </w:r>
      <w:proofErr w:type="gramStart"/>
      <w:r w:rsidRPr="00206034">
        <w:rPr>
          <w:rStyle w:val="2"/>
          <w:rFonts w:eastAsiaTheme="minorHAnsi"/>
          <w:sz w:val="24"/>
          <w:szCs w:val="24"/>
        </w:rPr>
        <w:t>информационных</w:t>
      </w:r>
      <w:proofErr w:type="gramEnd"/>
      <w:r w:rsidRPr="00206034">
        <w:rPr>
          <w:rStyle w:val="2"/>
          <w:rFonts w:eastAsiaTheme="minorHAnsi"/>
          <w:sz w:val="24"/>
          <w:szCs w:val="24"/>
        </w:rPr>
        <w:t xml:space="preserve"> материала о выполнении Плана противодействия коррупции в УФНС.</w:t>
      </w:r>
    </w:p>
    <w:p w14:paraId="38238903" w14:textId="77777777" w:rsidR="00EC5B94" w:rsidRPr="00206034" w:rsidRDefault="00EC5B9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9A5E" w14:textId="4982E192" w:rsidR="00206034" w:rsidRPr="00EB01B9" w:rsidRDefault="00EB01B9" w:rsidP="00EB01B9">
      <w:pPr>
        <w:pStyle w:val="af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1B9">
        <w:rPr>
          <w:rFonts w:ascii="Times New Roman" w:hAnsi="Times New Roman" w:cs="Times New Roman"/>
          <w:i/>
          <w:sz w:val="24"/>
          <w:szCs w:val="24"/>
        </w:rPr>
        <w:t>Отчет об итогах реализации инициативных проектов.</w:t>
      </w:r>
    </w:p>
    <w:p w14:paraId="59151CD6" w14:textId="77777777" w:rsidR="00EB01B9" w:rsidRPr="00EB01B9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1B9">
        <w:rPr>
          <w:rFonts w:ascii="Times New Roman" w:hAnsi="Times New Roman" w:cs="Times New Roman"/>
          <w:i/>
          <w:sz w:val="24"/>
          <w:szCs w:val="24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B01B9">
        <w:rPr>
          <w:rFonts w:ascii="Times New Roman" w:hAnsi="Times New Roman" w:cs="Times New Roman"/>
          <w:i/>
          <w:sz w:val="24"/>
          <w:szCs w:val="24"/>
        </w:rPr>
        <w:t>референтные</w:t>
      </w:r>
      <w:proofErr w:type="spellEnd"/>
      <w:r w:rsidRPr="00EB01B9">
        <w:rPr>
          <w:rFonts w:ascii="Times New Roman" w:hAnsi="Times New Roman" w:cs="Times New Roman"/>
          <w:i/>
          <w:sz w:val="24"/>
          <w:szCs w:val="24"/>
        </w:rPr>
        <w:t xml:space="preserve"> группы направлена.</w:t>
      </w:r>
    </w:p>
    <w:p w14:paraId="0A052FB9" w14:textId="77777777" w:rsidR="00C7632C" w:rsidRPr="00206034" w:rsidRDefault="00C7632C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2020 году налоговые органы Омской области проводили инициативный проект по информированию физических лиц и индивидуальных предпринимателей о введении с 01.01.2020 на территории Омской области специального налогового режима «Налог на профессиональный доход» (далее – НПД).</w:t>
      </w:r>
    </w:p>
    <w:p w14:paraId="2FE4D18B" w14:textId="2E41BEFA" w:rsidR="00D026F9" w:rsidRDefault="00D026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Суть инициативы - информирование налогоплательщиков об условиях, преимуществах и ограничениях применения НПД, а также побуждение налогоплательщиков к легализации доходов и уплате налогов и сборов.</w:t>
      </w:r>
    </w:p>
    <w:p w14:paraId="36475E05" w14:textId="77777777" w:rsidR="00EB01B9" w:rsidRPr="00EB01B9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1B9">
        <w:rPr>
          <w:rFonts w:ascii="Times New Roman" w:hAnsi="Times New Roman" w:cs="Times New Roman"/>
          <w:i/>
          <w:sz w:val="24"/>
          <w:szCs w:val="24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B01B9">
        <w:rPr>
          <w:rFonts w:ascii="Times New Roman" w:hAnsi="Times New Roman" w:cs="Times New Roman"/>
          <w:i/>
          <w:sz w:val="24"/>
          <w:szCs w:val="24"/>
        </w:rPr>
        <w:t>году</w:t>
      </w:r>
      <w:proofErr w:type="gramEnd"/>
      <w:r w:rsidRPr="00EB01B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EB01B9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EB01B9">
        <w:rPr>
          <w:rFonts w:ascii="Times New Roman" w:hAnsi="Times New Roman" w:cs="Times New Roman"/>
          <w:i/>
          <w:sz w:val="24"/>
          <w:szCs w:val="24"/>
        </w:rPr>
        <w:t xml:space="preserve"> результаты получены.</w:t>
      </w:r>
    </w:p>
    <w:p w14:paraId="05C8C512" w14:textId="1837D4A3" w:rsidR="00D026F9" w:rsidRPr="00206034" w:rsidRDefault="00D026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В целях информирования граждан о НПД разработаны листовки «Налог на профессиональный доход - простое решение непростой задачи» и плакат «Налог на профессиональный доход – правильный выбор».</w:t>
      </w:r>
    </w:p>
    <w:p w14:paraId="561523C6" w14:textId="715EE09C" w:rsidR="00D026F9" w:rsidRPr="00206034" w:rsidRDefault="00D026F9" w:rsidP="00EC5B94">
      <w:pPr>
        <w:spacing w:after="0" w:line="240" w:lineRule="auto"/>
        <w:ind w:left="-709" w:firstLine="709"/>
        <w:jc w:val="both"/>
        <w:rPr>
          <w:rStyle w:val="2"/>
          <w:rFonts w:eastAsiaTheme="minorHAnsi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 xml:space="preserve">В региональном разделе </w:t>
      </w:r>
      <w:r w:rsidRPr="00206034">
        <w:rPr>
          <w:rStyle w:val="2"/>
          <w:rFonts w:eastAsiaTheme="minorHAnsi"/>
          <w:sz w:val="24"/>
          <w:szCs w:val="24"/>
        </w:rPr>
        <w:t>сайта ФНС России размещено 26 новостных сообщений о преимуществах налога на профессиональный доход.</w:t>
      </w:r>
    </w:p>
    <w:p w14:paraId="3BB46D78" w14:textId="5FDBC18C" w:rsidR="00C7632C" w:rsidRPr="00206034" w:rsidRDefault="0058465D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34">
        <w:rPr>
          <w:rFonts w:ascii="Times New Roman" w:hAnsi="Times New Roman" w:cs="Times New Roman"/>
          <w:sz w:val="24"/>
          <w:szCs w:val="24"/>
        </w:rPr>
        <w:t>П</w:t>
      </w:r>
      <w:r w:rsidR="00C7632C" w:rsidRPr="00206034">
        <w:rPr>
          <w:rFonts w:ascii="Times New Roman" w:hAnsi="Times New Roman" w:cs="Times New Roman"/>
          <w:sz w:val="24"/>
          <w:szCs w:val="24"/>
        </w:rPr>
        <w:t>редставител</w:t>
      </w:r>
      <w:r w:rsidR="00F4662F" w:rsidRPr="00206034">
        <w:rPr>
          <w:rFonts w:ascii="Times New Roman" w:hAnsi="Times New Roman" w:cs="Times New Roman"/>
          <w:sz w:val="24"/>
          <w:szCs w:val="24"/>
        </w:rPr>
        <w:t>ем</w:t>
      </w:r>
      <w:r w:rsidR="00C7632C" w:rsidRPr="00206034">
        <w:rPr>
          <w:rFonts w:ascii="Times New Roman" w:hAnsi="Times New Roman" w:cs="Times New Roman"/>
          <w:sz w:val="24"/>
          <w:szCs w:val="24"/>
        </w:rPr>
        <w:t xml:space="preserve"> УФНС </w:t>
      </w:r>
      <w:r w:rsidR="00D026F9" w:rsidRPr="00206034">
        <w:rPr>
          <w:rFonts w:ascii="Times New Roman" w:hAnsi="Times New Roman" w:cs="Times New Roman"/>
          <w:sz w:val="24"/>
          <w:szCs w:val="24"/>
        </w:rPr>
        <w:t xml:space="preserve">дано интервью </w:t>
      </w:r>
      <w:r w:rsidR="00C7632C" w:rsidRPr="00206034">
        <w:rPr>
          <w:rFonts w:ascii="Times New Roman" w:hAnsi="Times New Roman" w:cs="Times New Roman"/>
          <w:sz w:val="24"/>
          <w:szCs w:val="24"/>
        </w:rPr>
        <w:t>на телеканале ГТРК Иртыш.</w:t>
      </w:r>
      <w:r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C7632C" w:rsidRPr="00206034">
        <w:rPr>
          <w:rFonts w:ascii="Times New Roman" w:hAnsi="Times New Roman" w:cs="Times New Roman"/>
          <w:sz w:val="24"/>
          <w:szCs w:val="24"/>
        </w:rPr>
        <w:t>Размещен</w:t>
      </w:r>
      <w:r w:rsidR="00DC3377" w:rsidRPr="00206034">
        <w:rPr>
          <w:rFonts w:ascii="Times New Roman" w:hAnsi="Times New Roman" w:cs="Times New Roman"/>
          <w:sz w:val="24"/>
          <w:szCs w:val="24"/>
        </w:rPr>
        <w:t>ы</w:t>
      </w:r>
      <w:r w:rsidR="00C7632C" w:rsidRPr="00206034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DC3377" w:rsidRPr="00206034">
        <w:rPr>
          <w:rFonts w:ascii="Times New Roman" w:hAnsi="Times New Roman" w:cs="Times New Roman"/>
          <w:sz w:val="24"/>
          <w:szCs w:val="24"/>
        </w:rPr>
        <w:t>и</w:t>
      </w:r>
      <w:r w:rsidR="00C7632C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Pr="00206034">
        <w:rPr>
          <w:rFonts w:ascii="Times New Roman" w:hAnsi="Times New Roman" w:cs="Times New Roman"/>
          <w:sz w:val="24"/>
          <w:szCs w:val="24"/>
        </w:rPr>
        <w:t xml:space="preserve">«О возможностях нового налогового режима для самозанятых граждан» </w:t>
      </w:r>
      <w:r w:rsidR="00C7632C" w:rsidRPr="00206034">
        <w:rPr>
          <w:rFonts w:ascii="Times New Roman" w:hAnsi="Times New Roman" w:cs="Times New Roman"/>
          <w:sz w:val="24"/>
          <w:szCs w:val="24"/>
        </w:rPr>
        <w:t>в информационно-методическом сборнике «Вестник гражданской защиты Омской области»</w:t>
      </w:r>
      <w:r w:rsidR="00DC3377" w:rsidRPr="00206034">
        <w:rPr>
          <w:rFonts w:ascii="Times New Roman" w:hAnsi="Times New Roman" w:cs="Times New Roman"/>
          <w:sz w:val="24"/>
          <w:szCs w:val="24"/>
        </w:rPr>
        <w:t xml:space="preserve">, </w:t>
      </w:r>
      <w:r w:rsidR="00D3699B" w:rsidRPr="00206034">
        <w:rPr>
          <w:rFonts w:ascii="Times New Roman" w:hAnsi="Times New Roman" w:cs="Times New Roman"/>
          <w:sz w:val="24"/>
          <w:szCs w:val="24"/>
        </w:rPr>
        <w:t>а также в печатном и интернет-издании газеты Коммерческие вести.</w:t>
      </w:r>
      <w:r w:rsidR="00B6099A" w:rsidRPr="00206034">
        <w:rPr>
          <w:rFonts w:ascii="Times New Roman" w:hAnsi="Times New Roman" w:cs="Times New Roman"/>
          <w:sz w:val="24"/>
          <w:szCs w:val="24"/>
        </w:rPr>
        <w:t xml:space="preserve"> </w:t>
      </w:r>
      <w:r w:rsidR="00960417" w:rsidRPr="00206034">
        <w:rPr>
          <w:rFonts w:ascii="Times New Roman" w:hAnsi="Times New Roman" w:cs="Times New Roman"/>
          <w:sz w:val="24"/>
          <w:szCs w:val="24"/>
        </w:rPr>
        <w:t>П</w:t>
      </w:r>
      <w:r w:rsidR="00B6099A" w:rsidRPr="00206034">
        <w:rPr>
          <w:rFonts w:ascii="Times New Roman" w:hAnsi="Times New Roman" w:cs="Times New Roman"/>
          <w:sz w:val="24"/>
          <w:szCs w:val="24"/>
        </w:rPr>
        <w:t>роведена пресс-конференция</w:t>
      </w:r>
      <w:r w:rsidR="00960417" w:rsidRPr="00206034">
        <w:rPr>
          <w:rFonts w:ascii="Times New Roman" w:hAnsi="Times New Roman" w:cs="Times New Roman"/>
          <w:sz w:val="24"/>
          <w:szCs w:val="24"/>
        </w:rPr>
        <w:t xml:space="preserve"> в Доме Журналиста</w:t>
      </w:r>
      <w:r w:rsidR="00B6099A" w:rsidRPr="00206034">
        <w:rPr>
          <w:rFonts w:ascii="Times New Roman" w:hAnsi="Times New Roman" w:cs="Times New Roman"/>
          <w:sz w:val="24"/>
          <w:szCs w:val="24"/>
        </w:rPr>
        <w:t xml:space="preserve"> с участием представителей Правительства Омской области, посвященная введени</w:t>
      </w:r>
      <w:r w:rsidR="00960417" w:rsidRPr="00206034">
        <w:rPr>
          <w:rFonts w:ascii="Times New Roman" w:hAnsi="Times New Roman" w:cs="Times New Roman"/>
          <w:sz w:val="24"/>
          <w:szCs w:val="24"/>
        </w:rPr>
        <w:t>ю</w:t>
      </w:r>
      <w:r w:rsidR="00B6099A" w:rsidRPr="00206034">
        <w:rPr>
          <w:rFonts w:ascii="Times New Roman" w:hAnsi="Times New Roman" w:cs="Times New Roman"/>
          <w:sz w:val="24"/>
          <w:szCs w:val="24"/>
        </w:rPr>
        <w:t xml:space="preserve"> в регионе налога на профессиональный доход. </w:t>
      </w:r>
      <w:r w:rsidR="00960417" w:rsidRPr="00206034">
        <w:rPr>
          <w:rFonts w:ascii="Times New Roman" w:hAnsi="Times New Roman" w:cs="Times New Roman"/>
          <w:sz w:val="24"/>
          <w:szCs w:val="24"/>
        </w:rPr>
        <w:t>В средствах массовой информации размещено 12 информационных материалов.</w:t>
      </w:r>
      <w:r w:rsidR="00B6099A" w:rsidRPr="00206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FF230" w14:textId="22533152" w:rsidR="00B17D47" w:rsidRDefault="007832E6" w:rsidP="00B17D47">
      <w:pPr>
        <w:spacing w:after="12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034">
        <w:rPr>
          <w:rFonts w:ascii="Times New Roman" w:eastAsia="Calibri" w:hAnsi="Times New Roman" w:cs="Times New Roman"/>
          <w:sz w:val="24"/>
          <w:szCs w:val="24"/>
        </w:rPr>
        <w:t>Мероприятия, проведенные в рамках данн</w:t>
      </w:r>
      <w:r w:rsidR="00C7632C" w:rsidRPr="00206034">
        <w:rPr>
          <w:rFonts w:ascii="Times New Roman" w:eastAsia="Calibri" w:hAnsi="Times New Roman" w:cs="Times New Roman"/>
          <w:sz w:val="24"/>
          <w:szCs w:val="24"/>
        </w:rPr>
        <w:t>ого</w:t>
      </w:r>
      <w:r w:rsidRPr="00206034">
        <w:rPr>
          <w:rFonts w:ascii="Times New Roman" w:eastAsia="Calibri" w:hAnsi="Times New Roman" w:cs="Times New Roman"/>
          <w:sz w:val="24"/>
          <w:szCs w:val="24"/>
        </w:rPr>
        <w:t xml:space="preserve"> инициативн</w:t>
      </w:r>
      <w:r w:rsidR="00C7632C" w:rsidRPr="00206034">
        <w:rPr>
          <w:rFonts w:ascii="Times New Roman" w:eastAsia="Calibri" w:hAnsi="Times New Roman" w:cs="Times New Roman"/>
          <w:sz w:val="24"/>
          <w:szCs w:val="24"/>
        </w:rPr>
        <w:t>ого</w:t>
      </w:r>
      <w:r w:rsidRPr="00206034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C7632C" w:rsidRPr="00206034">
        <w:rPr>
          <w:rFonts w:ascii="Times New Roman" w:eastAsia="Calibri" w:hAnsi="Times New Roman" w:cs="Times New Roman"/>
          <w:sz w:val="24"/>
          <w:szCs w:val="24"/>
        </w:rPr>
        <w:t>а</w:t>
      </w:r>
      <w:r w:rsidRPr="00206034">
        <w:rPr>
          <w:rFonts w:ascii="Times New Roman" w:eastAsia="Calibri" w:hAnsi="Times New Roman" w:cs="Times New Roman"/>
          <w:sz w:val="24"/>
          <w:szCs w:val="24"/>
        </w:rPr>
        <w:t xml:space="preserve">, позволили </w:t>
      </w:r>
      <w:r w:rsidR="00C7632C" w:rsidRPr="00206034">
        <w:rPr>
          <w:rFonts w:ascii="Times New Roman" w:eastAsia="Calibri" w:hAnsi="Times New Roman" w:cs="Times New Roman"/>
          <w:sz w:val="24"/>
          <w:szCs w:val="24"/>
        </w:rPr>
        <w:t xml:space="preserve">привлечь к применению специального налогового режима </w:t>
      </w:r>
      <w:r w:rsidR="00C7632C" w:rsidRPr="00206034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="00C7632C" w:rsidRPr="00206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65D" w:rsidRPr="00206034">
        <w:rPr>
          <w:rFonts w:ascii="Times New Roman" w:eastAsia="Calibri" w:hAnsi="Times New Roman" w:cs="Times New Roman"/>
          <w:sz w:val="24"/>
          <w:szCs w:val="24"/>
        </w:rPr>
        <w:t>более 19 тысяч омичей.</w:t>
      </w:r>
    </w:p>
    <w:p w14:paraId="0904F664" w14:textId="77777777" w:rsidR="00960417" w:rsidRPr="00206034" w:rsidRDefault="009604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sectPr w:rsidR="00960417" w:rsidRPr="00206034" w:rsidSect="00206034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2941E" w14:textId="77777777" w:rsidR="00490FEA" w:rsidRDefault="00490FEA" w:rsidP="00351537">
      <w:pPr>
        <w:spacing w:after="0" w:line="240" w:lineRule="auto"/>
      </w:pPr>
      <w:r>
        <w:separator/>
      </w:r>
    </w:p>
  </w:endnote>
  <w:endnote w:type="continuationSeparator" w:id="0">
    <w:p w14:paraId="0E08F619" w14:textId="77777777" w:rsidR="00490FEA" w:rsidRDefault="00490FE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658D" w14:textId="77777777" w:rsidR="00490FEA" w:rsidRDefault="00490FEA" w:rsidP="00351537">
      <w:pPr>
        <w:spacing w:after="0" w:line="240" w:lineRule="auto"/>
      </w:pPr>
      <w:r>
        <w:separator/>
      </w:r>
    </w:p>
  </w:footnote>
  <w:footnote w:type="continuationSeparator" w:id="0">
    <w:p w14:paraId="0FF3E008" w14:textId="77777777" w:rsidR="00490FEA" w:rsidRDefault="00490FE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8A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2C8"/>
    <w:multiLevelType w:val="hybridMultilevel"/>
    <w:tmpl w:val="8810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7E4"/>
    <w:rsid w:val="00007B5C"/>
    <w:rsid w:val="00011FB6"/>
    <w:rsid w:val="00012CF3"/>
    <w:rsid w:val="00014F02"/>
    <w:rsid w:val="00015C6A"/>
    <w:rsid w:val="00016AB8"/>
    <w:rsid w:val="00017AFE"/>
    <w:rsid w:val="00024BBB"/>
    <w:rsid w:val="000271AA"/>
    <w:rsid w:val="00032F8A"/>
    <w:rsid w:val="00051A7A"/>
    <w:rsid w:val="00060701"/>
    <w:rsid w:val="000700F0"/>
    <w:rsid w:val="00071D06"/>
    <w:rsid w:val="00074E7C"/>
    <w:rsid w:val="000763D0"/>
    <w:rsid w:val="000824F3"/>
    <w:rsid w:val="00082697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D5F89"/>
    <w:rsid w:val="000D6A3D"/>
    <w:rsid w:val="000D6EEE"/>
    <w:rsid w:val="000E53AD"/>
    <w:rsid w:val="000F0531"/>
    <w:rsid w:val="000F47EB"/>
    <w:rsid w:val="000F482B"/>
    <w:rsid w:val="000F559B"/>
    <w:rsid w:val="000F65DB"/>
    <w:rsid w:val="00107C48"/>
    <w:rsid w:val="00126084"/>
    <w:rsid w:val="00130A33"/>
    <w:rsid w:val="001325CE"/>
    <w:rsid w:val="00141DBF"/>
    <w:rsid w:val="001471C0"/>
    <w:rsid w:val="001562A8"/>
    <w:rsid w:val="00157201"/>
    <w:rsid w:val="00162C27"/>
    <w:rsid w:val="00163056"/>
    <w:rsid w:val="0017601A"/>
    <w:rsid w:val="0017786D"/>
    <w:rsid w:val="00181FB8"/>
    <w:rsid w:val="00183D7F"/>
    <w:rsid w:val="00185E37"/>
    <w:rsid w:val="00187A8D"/>
    <w:rsid w:val="00191734"/>
    <w:rsid w:val="001A3EB7"/>
    <w:rsid w:val="001B1A8D"/>
    <w:rsid w:val="001D4461"/>
    <w:rsid w:val="001D6DFB"/>
    <w:rsid w:val="001E0D98"/>
    <w:rsid w:val="001E5D75"/>
    <w:rsid w:val="001F1310"/>
    <w:rsid w:val="001F5FA9"/>
    <w:rsid w:val="001F6199"/>
    <w:rsid w:val="00206034"/>
    <w:rsid w:val="00213022"/>
    <w:rsid w:val="00215694"/>
    <w:rsid w:val="002178B3"/>
    <w:rsid w:val="002202AF"/>
    <w:rsid w:val="002213AB"/>
    <w:rsid w:val="00224D30"/>
    <w:rsid w:val="00226E4F"/>
    <w:rsid w:val="002278B6"/>
    <w:rsid w:val="0023339C"/>
    <w:rsid w:val="00235FC7"/>
    <w:rsid w:val="00273295"/>
    <w:rsid w:val="00286C88"/>
    <w:rsid w:val="00293FFB"/>
    <w:rsid w:val="00295023"/>
    <w:rsid w:val="002979BF"/>
    <w:rsid w:val="002A2026"/>
    <w:rsid w:val="002A22B9"/>
    <w:rsid w:val="002A52A5"/>
    <w:rsid w:val="002A5617"/>
    <w:rsid w:val="002B2317"/>
    <w:rsid w:val="002B26B8"/>
    <w:rsid w:val="002C1529"/>
    <w:rsid w:val="002C22D3"/>
    <w:rsid w:val="002C7050"/>
    <w:rsid w:val="002D07AD"/>
    <w:rsid w:val="002D19C7"/>
    <w:rsid w:val="002E03BF"/>
    <w:rsid w:val="002E209E"/>
    <w:rsid w:val="002E437B"/>
    <w:rsid w:val="002F06DB"/>
    <w:rsid w:val="002F162D"/>
    <w:rsid w:val="002F1938"/>
    <w:rsid w:val="002F55CE"/>
    <w:rsid w:val="003008F4"/>
    <w:rsid w:val="00312B20"/>
    <w:rsid w:val="00316778"/>
    <w:rsid w:val="003179BC"/>
    <w:rsid w:val="00327D09"/>
    <w:rsid w:val="00336354"/>
    <w:rsid w:val="0034781E"/>
    <w:rsid w:val="00350849"/>
    <w:rsid w:val="00351537"/>
    <w:rsid w:val="00351B08"/>
    <w:rsid w:val="0036053C"/>
    <w:rsid w:val="00363CD8"/>
    <w:rsid w:val="00364DC6"/>
    <w:rsid w:val="00365A63"/>
    <w:rsid w:val="00365E77"/>
    <w:rsid w:val="003716AF"/>
    <w:rsid w:val="00376246"/>
    <w:rsid w:val="0038019F"/>
    <w:rsid w:val="0038148E"/>
    <w:rsid w:val="00381544"/>
    <w:rsid w:val="003A00DD"/>
    <w:rsid w:val="003A011A"/>
    <w:rsid w:val="003A17DC"/>
    <w:rsid w:val="003B1A9F"/>
    <w:rsid w:val="003B6DCB"/>
    <w:rsid w:val="003B7844"/>
    <w:rsid w:val="003C06BE"/>
    <w:rsid w:val="003C748A"/>
    <w:rsid w:val="003C7C9F"/>
    <w:rsid w:val="003D466F"/>
    <w:rsid w:val="003D48B9"/>
    <w:rsid w:val="003E5DBE"/>
    <w:rsid w:val="003E7A1A"/>
    <w:rsid w:val="003F31E2"/>
    <w:rsid w:val="003F6D6E"/>
    <w:rsid w:val="004115EC"/>
    <w:rsid w:val="00417244"/>
    <w:rsid w:val="00422F0A"/>
    <w:rsid w:val="0043615A"/>
    <w:rsid w:val="0044072B"/>
    <w:rsid w:val="00444DA2"/>
    <w:rsid w:val="00446BC2"/>
    <w:rsid w:val="00461E02"/>
    <w:rsid w:val="00462996"/>
    <w:rsid w:val="00467B4D"/>
    <w:rsid w:val="00472725"/>
    <w:rsid w:val="00472E2F"/>
    <w:rsid w:val="00474665"/>
    <w:rsid w:val="00474D8D"/>
    <w:rsid w:val="004752D9"/>
    <w:rsid w:val="00482401"/>
    <w:rsid w:val="00483591"/>
    <w:rsid w:val="00484460"/>
    <w:rsid w:val="00490282"/>
    <w:rsid w:val="00490FEA"/>
    <w:rsid w:val="00493C72"/>
    <w:rsid w:val="00496C48"/>
    <w:rsid w:val="004A3B62"/>
    <w:rsid w:val="004A6702"/>
    <w:rsid w:val="004A7DCD"/>
    <w:rsid w:val="004B195D"/>
    <w:rsid w:val="004B2BC6"/>
    <w:rsid w:val="004B5432"/>
    <w:rsid w:val="004C2FF4"/>
    <w:rsid w:val="004D1A36"/>
    <w:rsid w:val="004D65DB"/>
    <w:rsid w:val="004E1F1F"/>
    <w:rsid w:val="004E546D"/>
    <w:rsid w:val="004F175C"/>
    <w:rsid w:val="004F2D1F"/>
    <w:rsid w:val="005008CF"/>
    <w:rsid w:val="00500C69"/>
    <w:rsid w:val="005053AE"/>
    <w:rsid w:val="00505797"/>
    <w:rsid w:val="00505DCC"/>
    <w:rsid w:val="005079A2"/>
    <w:rsid w:val="005112FA"/>
    <w:rsid w:val="005175C5"/>
    <w:rsid w:val="0052052C"/>
    <w:rsid w:val="00523F37"/>
    <w:rsid w:val="00526459"/>
    <w:rsid w:val="00531D81"/>
    <w:rsid w:val="00545E3B"/>
    <w:rsid w:val="00561DB9"/>
    <w:rsid w:val="00564B94"/>
    <w:rsid w:val="00567641"/>
    <w:rsid w:val="0057159B"/>
    <w:rsid w:val="005716EA"/>
    <w:rsid w:val="00582E58"/>
    <w:rsid w:val="0058317C"/>
    <w:rsid w:val="0058465D"/>
    <w:rsid w:val="005905ED"/>
    <w:rsid w:val="00597927"/>
    <w:rsid w:val="005A1660"/>
    <w:rsid w:val="005A3467"/>
    <w:rsid w:val="005A7D2E"/>
    <w:rsid w:val="005B16F5"/>
    <w:rsid w:val="005C20CB"/>
    <w:rsid w:val="005C67F2"/>
    <w:rsid w:val="005E57B3"/>
    <w:rsid w:val="005E5C0C"/>
    <w:rsid w:val="005E60B4"/>
    <w:rsid w:val="005E6F20"/>
    <w:rsid w:val="005F1763"/>
    <w:rsid w:val="005F7C63"/>
    <w:rsid w:val="00601DA4"/>
    <w:rsid w:val="006145FE"/>
    <w:rsid w:val="006230B3"/>
    <w:rsid w:val="0062486C"/>
    <w:rsid w:val="00625BC7"/>
    <w:rsid w:val="00633FBF"/>
    <w:rsid w:val="006536BD"/>
    <w:rsid w:val="0065382B"/>
    <w:rsid w:val="00653E67"/>
    <w:rsid w:val="0067061E"/>
    <w:rsid w:val="0067438A"/>
    <w:rsid w:val="00676837"/>
    <w:rsid w:val="00680813"/>
    <w:rsid w:val="00682660"/>
    <w:rsid w:val="00691814"/>
    <w:rsid w:val="00694B7E"/>
    <w:rsid w:val="006A1DC1"/>
    <w:rsid w:val="006B609B"/>
    <w:rsid w:val="006C5587"/>
    <w:rsid w:val="006D2843"/>
    <w:rsid w:val="006D33EB"/>
    <w:rsid w:val="006D3B08"/>
    <w:rsid w:val="006D6BC2"/>
    <w:rsid w:val="006E0F35"/>
    <w:rsid w:val="006E11A8"/>
    <w:rsid w:val="006E15D9"/>
    <w:rsid w:val="006E5997"/>
    <w:rsid w:val="006F083D"/>
    <w:rsid w:val="007017B5"/>
    <w:rsid w:val="007019A5"/>
    <w:rsid w:val="007044CC"/>
    <w:rsid w:val="00704A36"/>
    <w:rsid w:val="00705D17"/>
    <w:rsid w:val="0070643D"/>
    <w:rsid w:val="00707134"/>
    <w:rsid w:val="007073C0"/>
    <w:rsid w:val="00710506"/>
    <w:rsid w:val="007113E8"/>
    <w:rsid w:val="007230B9"/>
    <w:rsid w:val="00725125"/>
    <w:rsid w:val="00732F8D"/>
    <w:rsid w:val="00736009"/>
    <w:rsid w:val="00743F97"/>
    <w:rsid w:val="00753853"/>
    <w:rsid w:val="00753859"/>
    <w:rsid w:val="0076337E"/>
    <w:rsid w:val="00764B3F"/>
    <w:rsid w:val="007651DC"/>
    <w:rsid w:val="00770937"/>
    <w:rsid w:val="00774546"/>
    <w:rsid w:val="00777EB2"/>
    <w:rsid w:val="007832E6"/>
    <w:rsid w:val="00783800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D0FD2"/>
    <w:rsid w:val="007D2DC8"/>
    <w:rsid w:val="007D6F6E"/>
    <w:rsid w:val="007F725D"/>
    <w:rsid w:val="00807023"/>
    <w:rsid w:val="00810FFC"/>
    <w:rsid w:val="00812846"/>
    <w:rsid w:val="00813805"/>
    <w:rsid w:val="00817EAD"/>
    <w:rsid w:val="00826135"/>
    <w:rsid w:val="00831A15"/>
    <w:rsid w:val="008354E0"/>
    <w:rsid w:val="00847375"/>
    <w:rsid w:val="00852121"/>
    <w:rsid w:val="008536EF"/>
    <w:rsid w:val="008538FD"/>
    <w:rsid w:val="008550CC"/>
    <w:rsid w:val="008557E4"/>
    <w:rsid w:val="008617D7"/>
    <w:rsid w:val="00866B11"/>
    <w:rsid w:val="008738D0"/>
    <w:rsid w:val="00884ED7"/>
    <w:rsid w:val="00885E7A"/>
    <w:rsid w:val="00886835"/>
    <w:rsid w:val="00896CE6"/>
    <w:rsid w:val="008A157C"/>
    <w:rsid w:val="008A517A"/>
    <w:rsid w:val="008A7DE3"/>
    <w:rsid w:val="008B1C56"/>
    <w:rsid w:val="008B55FE"/>
    <w:rsid w:val="008C624C"/>
    <w:rsid w:val="008C636D"/>
    <w:rsid w:val="008E2CCF"/>
    <w:rsid w:val="008F055C"/>
    <w:rsid w:val="009116AF"/>
    <w:rsid w:val="00912EF1"/>
    <w:rsid w:val="0091301D"/>
    <w:rsid w:val="009143BD"/>
    <w:rsid w:val="00914C26"/>
    <w:rsid w:val="009329C8"/>
    <w:rsid w:val="00943A40"/>
    <w:rsid w:val="0095217A"/>
    <w:rsid w:val="00954B7B"/>
    <w:rsid w:val="00960417"/>
    <w:rsid w:val="009611F8"/>
    <w:rsid w:val="00966B05"/>
    <w:rsid w:val="0097616A"/>
    <w:rsid w:val="0098020C"/>
    <w:rsid w:val="00991C60"/>
    <w:rsid w:val="0099545A"/>
    <w:rsid w:val="009A00C0"/>
    <w:rsid w:val="009C030E"/>
    <w:rsid w:val="009D1A6D"/>
    <w:rsid w:val="009D3318"/>
    <w:rsid w:val="009D7632"/>
    <w:rsid w:val="009F04FD"/>
    <w:rsid w:val="009F5036"/>
    <w:rsid w:val="00A01CA2"/>
    <w:rsid w:val="00A04754"/>
    <w:rsid w:val="00A04F43"/>
    <w:rsid w:val="00A05967"/>
    <w:rsid w:val="00A05F04"/>
    <w:rsid w:val="00A062F6"/>
    <w:rsid w:val="00A07B23"/>
    <w:rsid w:val="00A150D3"/>
    <w:rsid w:val="00A15316"/>
    <w:rsid w:val="00A1598E"/>
    <w:rsid w:val="00A304E5"/>
    <w:rsid w:val="00A322A7"/>
    <w:rsid w:val="00A340AE"/>
    <w:rsid w:val="00A511A0"/>
    <w:rsid w:val="00A7480E"/>
    <w:rsid w:val="00AA064D"/>
    <w:rsid w:val="00AA4DD3"/>
    <w:rsid w:val="00AA4EC9"/>
    <w:rsid w:val="00AA7FB6"/>
    <w:rsid w:val="00AB4516"/>
    <w:rsid w:val="00AC792B"/>
    <w:rsid w:val="00AD60C3"/>
    <w:rsid w:val="00AD7BAD"/>
    <w:rsid w:val="00AD7E1F"/>
    <w:rsid w:val="00AE6690"/>
    <w:rsid w:val="00AE7DDD"/>
    <w:rsid w:val="00AF1C50"/>
    <w:rsid w:val="00AF1F0B"/>
    <w:rsid w:val="00AF28F4"/>
    <w:rsid w:val="00AF4008"/>
    <w:rsid w:val="00AF4DB8"/>
    <w:rsid w:val="00B00112"/>
    <w:rsid w:val="00B00FEC"/>
    <w:rsid w:val="00B04F7F"/>
    <w:rsid w:val="00B05EAE"/>
    <w:rsid w:val="00B0644F"/>
    <w:rsid w:val="00B07059"/>
    <w:rsid w:val="00B07CE4"/>
    <w:rsid w:val="00B123FB"/>
    <w:rsid w:val="00B128F3"/>
    <w:rsid w:val="00B144A0"/>
    <w:rsid w:val="00B14576"/>
    <w:rsid w:val="00B151AC"/>
    <w:rsid w:val="00B17D47"/>
    <w:rsid w:val="00B32CEE"/>
    <w:rsid w:val="00B41DFC"/>
    <w:rsid w:val="00B43CA9"/>
    <w:rsid w:val="00B44466"/>
    <w:rsid w:val="00B47364"/>
    <w:rsid w:val="00B52711"/>
    <w:rsid w:val="00B52BBA"/>
    <w:rsid w:val="00B538EE"/>
    <w:rsid w:val="00B53F41"/>
    <w:rsid w:val="00B577CE"/>
    <w:rsid w:val="00B57955"/>
    <w:rsid w:val="00B6099A"/>
    <w:rsid w:val="00B630BC"/>
    <w:rsid w:val="00B70BE3"/>
    <w:rsid w:val="00B73D98"/>
    <w:rsid w:val="00B74494"/>
    <w:rsid w:val="00B877AB"/>
    <w:rsid w:val="00BA6313"/>
    <w:rsid w:val="00BB143A"/>
    <w:rsid w:val="00BB6B65"/>
    <w:rsid w:val="00BC595B"/>
    <w:rsid w:val="00BD59CE"/>
    <w:rsid w:val="00BE2B95"/>
    <w:rsid w:val="00BE5181"/>
    <w:rsid w:val="00BE5595"/>
    <w:rsid w:val="00BF415B"/>
    <w:rsid w:val="00BF5596"/>
    <w:rsid w:val="00BF68C1"/>
    <w:rsid w:val="00BF7F23"/>
    <w:rsid w:val="00C01C40"/>
    <w:rsid w:val="00C138D7"/>
    <w:rsid w:val="00C17FD2"/>
    <w:rsid w:val="00C253EC"/>
    <w:rsid w:val="00C309CF"/>
    <w:rsid w:val="00C33609"/>
    <w:rsid w:val="00C3464C"/>
    <w:rsid w:val="00C407E6"/>
    <w:rsid w:val="00C50B60"/>
    <w:rsid w:val="00C55FB3"/>
    <w:rsid w:val="00C6574E"/>
    <w:rsid w:val="00C65D6E"/>
    <w:rsid w:val="00C70B79"/>
    <w:rsid w:val="00C7632C"/>
    <w:rsid w:val="00C830B2"/>
    <w:rsid w:val="00C84EAA"/>
    <w:rsid w:val="00C856B3"/>
    <w:rsid w:val="00C93199"/>
    <w:rsid w:val="00C9482B"/>
    <w:rsid w:val="00C94DDD"/>
    <w:rsid w:val="00CA10C0"/>
    <w:rsid w:val="00CA6F2E"/>
    <w:rsid w:val="00CB457B"/>
    <w:rsid w:val="00CB5D42"/>
    <w:rsid w:val="00CC5118"/>
    <w:rsid w:val="00CC64E7"/>
    <w:rsid w:val="00CD04F8"/>
    <w:rsid w:val="00CE295B"/>
    <w:rsid w:val="00CF312A"/>
    <w:rsid w:val="00CF4470"/>
    <w:rsid w:val="00D00B8B"/>
    <w:rsid w:val="00D0213D"/>
    <w:rsid w:val="00D026F9"/>
    <w:rsid w:val="00D02A25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363E2"/>
    <w:rsid w:val="00D3699B"/>
    <w:rsid w:val="00D37E86"/>
    <w:rsid w:val="00D46BD6"/>
    <w:rsid w:val="00D62C9F"/>
    <w:rsid w:val="00D70D91"/>
    <w:rsid w:val="00D737CD"/>
    <w:rsid w:val="00D7689F"/>
    <w:rsid w:val="00D80F38"/>
    <w:rsid w:val="00D82497"/>
    <w:rsid w:val="00D830E1"/>
    <w:rsid w:val="00D92005"/>
    <w:rsid w:val="00DA1128"/>
    <w:rsid w:val="00DB2DF9"/>
    <w:rsid w:val="00DB5311"/>
    <w:rsid w:val="00DC3377"/>
    <w:rsid w:val="00DC483F"/>
    <w:rsid w:val="00DC5879"/>
    <w:rsid w:val="00DF59D7"/>
    <w:rsid w:val="00E0509A"/>
    <w:rsid w:val="00E0616C"/>
    <w:rsid w:val="00E14541"/>
    <w:rsid w:val="00E279C7"/>
    <w:rsid w:val="00E27A21"/>
    <w:rsid w:val="00E30355"/>
    <w:rsid w:val="00E3190D"/>
    <w:rsid w:val="00E32D49"/>
    <w:rsid w:val="00E3350C"/>
    <w:rsid w:val="00E34866"/>
    <w:rsid w:val="00E40766"/>
    <w:rsid w:val="00E52FCD"/>
    <w:rsid w:val="00E66392"/>
    <w:rsid w:val="00E67D70"/>
    <w:rsid w:val="00E67E2A"/>
    <w:rsid w:val="00E700A4"/>
    <w:rsid w:val="00E75239"/>
    <w:rsid w:val="00E77BDA"/>
    <w:rsid w:val="00E810DA"/>
    <w:rsid w:val="00E83CAF"/>
    <w:rsid w:val="00E856D8"/>
    <w:rsid w:val="00E92871"/>
    <w:rsid w:val="00E94D00"/>
    <w:rsid w:val="00EA03E4"/>
    <w:rsid w:val="00EB01B9"/>
    <w:rsid w:val="00EC5B94"/>
    <w:rsid w:val="00EC7C05"/>
    <w:rsid w:val="00EC7FF1"/>
    <w:rsid w:val="00ED060C"/>
    <w:rsid w:val="00ED2E65"/>
    <w:rsid w:val="00ED3C08"/>
    <w:rsid w:val="00ED3FD6"/>
    <w:rsid w:val="00ED416C"/>
    <w:rsid w:val="00ED5A06"/>
    <w:rsid w:val="00ED6B9F"/>
    <w:rsid w:val="00EE371F"/>
    <w:rsid w:val="00EF229A"/>
    <w:rsid w:val="00F03A26"/>
    <w:rsid w:val="00F13A05"/>
    <w:rsid w:val="00F36D45"/>
    <w:rsid w:val="00F40C00"/>
    <w:rsid w:val="00F447BF"/>
    <w:rsid w:val="00F4501B"/>
    <w:rsid w:val="00F4662F"/>
    <w:rsid w:val="00F573AB"/>
    <w:rsid w:val="00F700CA"/>
    <w:rsid w:val="00F72D9B"/>
    <w:rsid w:val="00F74AA3"/>
    <w:rsid w:val="00FA7869"/>
    <w:rsid w:val="00FB0732"/>
    <w:rsid w:val="00FB1272"/>
    <w:rsid w:val="00FB735C"/>
    <w:rsid w:val="00FB78AC"/>
    <w:rsid w:val="00FC08D2"/>
    <w:rsid w:val="00FC3477"/>
    <w:rsid w:val="00FD1D38"/>
    <w:rsid w:val="00FD5E9E"/>
    <w:rsid w:val="00FE2019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0CB3-3803-4791-B3F0-DAA9D94D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UserFNS</cp:lastModifiedBy>
  <cp:revision>10</cp:revision>
  <cp:lastPrinted>2021-03-23T08:38:00Z</cp:lastPrinted>
  <dcterms:created xsi:type="dcterms:W3CDTF">2021-03-29T06:47:00Z</dcterms:created>
  <dcterms:modified xsi:type="dcterms:W3CDTF">2021-03-29T09:54:00Z</dcterms:modified>
</cp:coreProperties>
</file>