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28" w:rsidRDefault="007E4D67">
      <w:r>
        <w:t>Муниципальные районы Омской области</w:t>
      </w:r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Оконешниковский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Нижнеомский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r>
        <w:t>Горьковский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r>
        <w:t>Черлакский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r>
        <w:t>Тарский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Саргатский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Большеуковский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Усть-Ишимский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r>
        <w:t>Знаменский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Муромцевский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r>
        <w:t>Азовский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r>
        <w:t>Одесский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Павлоградский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gramStart"/>
      <w:r>
        <w:t>Русско-Полянский</w:t>
      </w:r>
      <w:proofErr w:type="gramEnd"/>
    </w:p>
    <w:p w:rsidR="007E4D67" w:rsidRDefault="007E4D67" w:rsidP="007E4D67">
      <w:pPr>
        <w:pStyle w:val="a3"/>
        <w:numPr>
          <w:ilvl w:val="0"/>
          <w:numId w:val="1"/>
        </w:numPr>
      </w:pPr>
      <w:r>
        <w:t>Таврический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Исилькульский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Крутинский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Тюкалинский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proofErr w:type="spellStart"/>
      <w:r>
        <w:t>Москаленский</w:t>
      </w:r>
      <w:proofErr w:type="spellEnd"/>
    </w:p>
    <w:p w:rsidR="007E4D67" w:rsidRDefault="007E4D67" w:rsidP="007E4D67">
      <w:pPr>
        <w:pStyle w:val="a3"/>
        <w:numPr>
          <w:ilvl w:val="0"/>
          <w:numId w:val="1"/>
        </w:numPr>
      </w:pPr>
      <w:r>
        <w:t>Омский</w:t>
      </w:r>
    </w:p>
    <w:p w:rsidR="007E4D67" w:rsidRDefault="007E4D67" w:rsidP="007E4D67">
      <w:pPr>
        <w:pStyle w:val="a3"/>
        <w:numPr>
          <w:ilvl w:val="0"/>
          <w:numId w:val="1"/>
        </w:numPr>
      </w:pPr>
      <w:r>
        <w:t>Любинский</w:t>
      </w:r>
      <w:bookmarkStart w:id="0" w:name="_GoBack"/>
      <w:bookmarkEnd w:id="0"/>
    </w:p>
    <w:sectPr w:rsidR="007E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B21B7"/>
    <w:multiLevelType w:val="hybridMultilevel"/>
    <w:tmpl w:val="1968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55"/>
    <w:rsid w:val="007E4D67"/>
    <w:rsid w:val="00A64B55"/>
    <w:rsid w:val="00E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UserFNS</cp:lastModifiedBy>
  <cp:revision>3</cp:revision>
  <dcterms:created xsi:type="dcterms:W3CDTF">2022-03-11T03:13:00Z</dcterms:created>
  <dcterms:modified xsi:type="dcterms:W3CDTF">2022-03-11T03:17:00Z</dcterms:modified>
</cp:coreProperties>
</file>