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61" w:rsidRPr="00221761" w:rsidRDefault="00221761" w:rsidP="00573F56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Часто задаваемые вопросы, поступившие от налогоплательщиков во время горячей линии</w:t>
      </w:r>
    </w:p>
    <w:p w:rsidR="009A0634" w:rsidRPr="00F906C2" w:rsidRDefault="0024443A" w:rsidP="00573F56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6C2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Вопрос:</w:t>
      </w:r>
      <w:r w:rsidRPr="00F906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Организация</w:t>
      </w:r>
      <w:r w:rsidR="00F906C2" w:rsidRPr="00F906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2025 году</w:t>
      </w:r>
      <w:r w:rsidRPr="00F906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применяет  УСН с объектом </w:t>
      </w:r>
      <w:r w:rsidR="00F906C2" w:rsidRPr="00F906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налогообложения </w:t>
      </w:r>
      <w:r w:rsidRPr="00F906C2">
        <w:rPr>
          <w:rFonts w:ascii="Times New Roman" w:hAnsi="Times New Roman" w:cs="Times New Roman"/>
          <w:i/>
          <w:color w:val="000000"/>
          <w:sz w:val="24"/>
          <w:szCs w:val="24"/>
        </w:rPr>
        <w:t>«доходы, уменьшенные на величину расходов»</w:t>
      </w:r>
      <w:r w:rsidR="006679C5">
        <w:rPr>
          <w:rFonts w:ascii="Times New Roman" w:hAnsi="Times New Roman" w:cs="Times New Roman"/>
          <w:i/>
          <w:color w:val="000000"/>
          <w:sz w:val="24"/>
          <w:szCs w:val="24"/>
        </w:rPr>
        <w:t>. Размер предельного дохода, при котором возникает обязанность по начислению и уплате НДС, будет считаться</w:t>
      </w:r>
      <w:r w:rsidRPr="00F906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разницы (доходы минус расходы) или с суммы, полученного дохода?</w:t>
      </w:r>
    </w:p>
    <w:p w:rsidR="0024443A" w:rsidRDefault="0024443A" w:rsidP="00573F56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6C2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Ответ:</w:t>
      </w:r>
      <w:r w:rsidRPr="00F906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906C2" w:rsidRPr="00F906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2026 году, как и в 2025 году критерием для начисления и уплаты </w:t>
      </w:r>
      <w:r w:rsidR="006452DF">
        <w:rPr>
          <w:rFonts w:ascii="Times New Roman" w:hAnsi="Times New Roman" w:cs="Times New Roman"/>
          <w:i/>
          <w:color w:val="000000"/>
          <w:sz w:val="24"/>
          <w:szCs w:val="24"/>
        </w:rPr>
        <w:t>НДС</w:t>
      </w:r>
      <w:r w:rsidR="00F906C2" w:rsidRPr="00F906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является сумма полученных доходов за предыдущий год (для 2025 года), либо в текущем году (для 2025 и 2026 гг.). В 2024 году пороговым значением для возникновения обязанности по начислению и уплате НДС в 2025 году является 60 млн. руб., в 2025 году </w:t>
      </w:r>
      <w:r w:rsidR="00985696" w:rsidRPr="00985696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98569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для 2026 </w:t>
      </w:r>
      <w:proofErr w:type="gramStart"/>
      <w:r w:rsidR="00985696">
        <w:rPr>
          <w:rFonts w:ascii="Times New Roman" w:hAnsi="Times New Roman" w:cs="Times New Roman"/>
          <w:i/>
          <w:color w:val="000000"/>
          <w:sz w:val="24"/>
          <w:szCs w:val="24"/>
        </w:rPr>
        <w:t>года</w:t>
      </w:r>
      <w:r w:rsidR="00985696" w:rsidRPr="0098569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gramEnd"/>
      <w:r w:rsidR="00F906C2" w:rsidRPr="00F906C2">
        <w:rPr>
          <w:rFonts w:ascii="Times New Roman" w:hAnsi="Times New Roman" w:cs="Times New Roman"/>
          <w:i/>
          <w:color w:val="000000"/>
          <w:sz w:val="24"/>
          <w:szCs w:val="24"/>
        </w:rPr>
        <w:t>такое значение снижено до 20 млн. руб.</w:t>
      </w:r>
    </w:p>
    <w:p w:rsidR="005443F1" w:rsidRDefault="005443F1" w:rsidP="00573F56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906C2" w:rsidRDefault="00F906C2" w:rsidP="00573F56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350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Вопрос:</w:t>
      </w:r>
      <w:r>
        <w:t xml:space="preserve">  </w:t>
      </w:r>
      <w:r w:rsidR="00573F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Возможно ли применение </w:t>
      </w:r>
      <w:r w:rsidR="00985696">
        <w:rPr>
          <w:rFonts w:ascii="Times New Roman" w:hAnsi="Times New Roman" w:cs="Times New Roman"/>
          <w:i/>
          <w:color w:val="000000"/>
          <w:sz w:val="24"/>
          <w:szCs w:val="24"/>
        </w:rPr>
        <w:t>льготы</w:t>
      </w:r>
      <w:r w:rsidR="00573F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 деятельности общественного питания, организацией, применяющей </w:t>
      </w:r>
      <w:r w:rsidR="00840FD7">
        <w:rPr>
          <w:rFonts w:ascii="Times New Roman" w:hAnsi="Times New Roman" w:cs="Times New Roman"/>
          <w:i/>
          <w:color w:val="000000"/>
          <w:sz w:val="24"/>
          <w:szCs w:val="24"/>
        </w:rPr>
        <w:t>УНС</w:t>
      </w:r>
      <w:r w:rsidR="00573F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? </w:t>
      </w:r>
      <w:r w:rsidRPr="00693350">
        <w:rPr>
          <w:rFonts w:ascii="Times New Roman" w:hAnsi="Times New Roman" w:cs="Times New Roman"/>
          <w:i/>
          <w:color w:val="000000"/>
          <w:sz w:val="24"/>
          <w:szCs w:val="24"/>
        </w:rPr>
        <w:t>На каком сайте найти среднеотраслевую зарплату</w:t>
      </w:r>
      <w:r w:rsidR="006933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для правомерного применения </w:t>
      </w:r>
      <w:r w:rsidR="006452DF">
        <w:rPr>
          <w:rFonts w:ascii="Times New Roman" w:hAnsi="Times New Roman" w:cs="Times New Roman"/>
          <w:i/>
          <w:color w:val="000000"/>
          <w:sz w:val="24"/>
          <w:szCs w:val="24"/>
        </w:rPr>
        <w:t>льготы</w:t>
      </w:r>
      <w:r w:rsidR="006933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сфере общественного питания? </w:t>
      </w:r>
    </w:p>
    <w:p w:rsidR="006452DF" w:rsidRPr="006452DF" w:rsidRDefault="00693350" w:rsidP="0064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350">
        <w:rPr>
          <w:rFonts w:ascii="Times New Roman" w:hAnsi="Times New Roman" w:cs="Times New Roman"/>
          <w:b/>
          <w:color w:val="000000"/>
          <w:sz w:val="24"/>
          <w:szCs w:val="24"/>
        </w:rPr>
        <w:t>Ответ: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52DF" w:rsidRPr="00645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Налогоплательщики, применяющие </w:t>
      </w:r>
      <w:r w:rsidR="00840FD7">
        <w:rPr>
          <w:rFonts w:ascii="Times New Roman" w:hAnsi="Times New Roman" w:cs="Times New Roman"/>
          <w:i/>
          <w:color w:val="000000"/>
          <w:sz w:val="24"/>
          <w:szCs w:val="24"/>
        </w:rPr>
        <w:t>УСН</w:t>
      </w:r>
      <w:r w:rsidR="006452DF" w:rsidRPr="00645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вправе в отношении оказываемых услуг общественного питания применять освобождение от налогообложения </w:t>
      </w:r>
      <w:r w:rsidR="00840FD7">
        <w:rPr>
          <w:rFonts w:ascii="Times New Roman" w:hAnsi="Times New Roman" w:cs="Times New Roman"/>
          <w:i/>
          <w:color w:val="000000"/>
          <w:sz w:val="24"/>
          <w:szCs w:val="24"/>
        </w:rPr>
        <w:t>НДС</w:t>
      </w:r>
      <w:r w:rsidR="006452DF" w:rsidRPr="00645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предусмотренное </w:t>
      </w:r>
      <w:hyperlink r:id="rId5" w:history="1">
        <w:proofErr w:type="spellStart"/>
        <w:r w:rsidR="00206441">
          <w:rPr>
            <w:rFonts w:ascii="Times New Roman" w:hAnsi="Times New Roman" w:cs="Times New Roman"/>
            <w:i/>
            <w:color w:val="000000"/>
            <w:sz w:val="24"/>
            <w:szCs w:val="24"/>
          </w:rPr>
          <w:t>пп</w:t>
        </w:r>
        <w:proofErr w:type="spellEnd"/>
        <w:r w:rsidR="00206441">
          <w:rPr>
            <w:rFonts w:ascii="Times New Roman" w:hAnsi="Times New Roman" w:cs="Times New Roman"/>
            <w:i/>
            <w:color w:val="000000"/>
            <w:sz w:val="24"/>
            <w:szCs w:val="24"/>
          </w:rPr>
          <w:t>.</w:t>
        </w:r>
        <w:r w:rsidR="006452DF" w:rsidRPr="006452DF">
          <w:rPr>
            <w:rFonts w:ascii="Times New Roman" w:hAnsi="Times New Roman" w:cs="Times New Roman"/>
            <w:i/>
            <w:color w:val="000000"/>
            <w:sz w:val="24"/>
            <w:szCs w:val="24"/>
          </w:rPr>
          <w:t xml:space="preserve"> 38 п</w:t>
        </w:r>
        <w:r w:rsidR="00206441">
          <w:rPr>
            <w:rFonts w:ascii="Times New Roman" w:hAnsi="Times New Roman" w:cs="Times New Roman"/>
            <w:i/>
            <w:color w:val="000000"/>
            <w:sz w:val="24"/>
            <w:szCs w:val="24"/>
          </w:rPr>
          <w:t>.</w:t>
        </w:r>
        <w:r w:rsidR="006452DF" w:rsidRPr="006452DF">
          <w:rPr>
            <w:rFonts w:ascii="Times New Roman" w:hAnsi="Times New Roman" w:cs="Times New Roman"/>
            <w:i/>
            <w:color w:val="000000"/>
            <w:sz w:val="24"/>
            <w:szCs w:val="24"/>
          </w:rPr>
          <w:t xml:space="preserve"> 3 ст</w:t>
        </w:r>
        <w:r w:rsidR="00206441">
          <w:rPr>
            <w:rFonts w:ascii="Times New Roman" w:hAnsi="Times New Roman" w:cs="Times New Roman"/>
            <w:i/>
            <w:color w:val="000000"/>
            <w:sz w:val="24"/>
            <w:szCs w:val="24"/>
          </w:rPr>
          <w:t>.</w:t>
        </w:r>
        <w:r w:rsidR="006452DF" w:rsidRPr="006452DF">
          <w:rPr>
            <w:rFonts w:ascii="Times New Roman" w:hAnsi="Times New Roman" w:cs="Times New Roman"/>
            <w:i/>
            <w:color w:val="000000"/>
            <w:sz w:val="24"/>
            <w:szCs w:val="24"/>
          </w:rPr>
          <w:t xml:space="preserve"> 149</w:t>
        </w:r>
      </w:hyperlink>
      <w:r w:rsidR="006452DF" w:rsidRPr="00645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40FD7">
        <w:rPr>
          <w:rFonts w:ascii="Times New Roman" w:hAnsi="Times New Roman" w:cs="Times New Roman"/>
          <w:i/>
          <w:color w:val="000000"/>
          <w:sz w:val="24"/>
          <w:szCs w:val="24"/>
        </w:rPr>
        <w:t>НК РФ</w:t>
      </w:r>
      <w:r w:rsidR="006452DF" w:rsidRPr="00645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в случае соблюдения условий, предусмотренных данным </w:t>
      </w:r>
      <w:hyperlink r:id="rId6" w:history="1">
        <w:r w:rsidR="006452DF" w:rsidRPr="006452DF">
          <w:rPr>
            <w:rFonts w:ascii="Times New Roman" w:hAnsi="Times New Roman" w:cs="Times New Roman"/>
            <w:i/>
            <w:color w:val="000000"/>
            <w:sz w:val="24"/>
            <w:szCs w:val="24"/>
          </w:rPr>
          <w:t>подпунктом</w:t>
        </w:r>
      </w:hyperlink>
      <w:r w:rsidR="006452DF" w:rsidRPr="006452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985696" w:rsidRPr="006452DF" w:rsidRDefault="00985696" w:rsidP="00645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5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Одно из условий освобождения от НДС общепита - среднемесячный размер выплат физлицам по РСВ за предшествующий год </w:t>
      </w:r>
      <w:hyperlink r:id="rId7" w:history="1">
        <w:r w:rsidRPr="006452DF">
          <w:rPr>
            <w:rFonts w:ascii="Times New Roman" w:hAnsi="Times New Roman" w:cs="Times New Roman"/>
            <w:i/>
            <w:color w:val="000000"/>
            <w:sz w:val="24"/>
            <w:szCs w:val="24"/>
          </w:rPr>
          <w:t>не ниже</w:t>
        </w:r>
      </w:hyperlink>
      <w:r w:rsidRPr="006452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среднемесячной зарплаты в регионе. Сведения по показателю "Среднемесячная номинальная начисленная заработная плата </w:t>
      </w:r>
      <w:r w:rsidRPr="00573F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работающих в экономике с 2017 г." формируются Росстатом в разрезе видов экономической деятельности и размещаются на сайте </w:t>
      </w:r>
      <w:hyperlink r:id="rId8" w:history="1">
        <w:r w:rsidRPr="006452DF">
          <w:rPr>
            <w:rFonts w:ascii="Times New Roman" w:hAnsi="Times New Roman" w:cs="Times New Roman"/>
            <w:i/>
            <w:color w:val="000000"/>
            <w:sz w:val="24"/>
            <w:szCs w:val="24"/>
          </w:rPr>
          <w:t>www.fedstat.ru</w:t>
        </w:r>
      </w:hyperlink>
      <w:r w:rsidRPr="006452D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985696" w:rsidRDefault="00985696" w:rsidP="00573F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3F56" w:rsidRPr="005443F1" w:rsidRDefault="005443F1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43F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Вопрос: </w:t>
      </w:r>
      <w:r w:rsidR="000326E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611C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акие регистры </w:t>
      </w:r>
      <w:r w:rsidR="000326E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для </w:t>
      </w:r>
      <w:r w:rsidR="00611C8B">
        <w:rPr>
          <w:rFonts w:ascii="Times New Roman" w:hAnsi="Times New Roman" w:cs="Times New Roman"/>
          <w:i/>
          <w:color w:val="000000"/>
          <w:sz w:val="24"/>
          <w:szCs w:val="24"/>
        </w:rPr>
        <w:t>учет</w:t>
      </w:r>
      <w:r w:rsidR="002304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 </w:t>
      </w:r>
      <w:r w:rsidR="000326E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НДС </w:t>
      </w:r>
      <w:r w:rsidR="002304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необходимо вести </w:t>
      </w:r>
      <w:r w:rsidR="006452DF">
        <w:rPr>
          <w:rFonts w:ascii="Times New Roman" w:hAnsi="Times New Roman" w:cs="Times New Roman"/>
          <w:i/>
          <w:color w:val="000000"/>
          <w:sz w:val="24"/>
          <w:szCs w:val="24"/>
        </w:rPr>
        <w:t>налогоплательщикам</w:t>
      </w:r>
      <w:r w:rsidR="0023041E">
        <w:rPr>
          <w:rFonts w:ascii="Times New Roman" w:hAnsi="Times New Roman" w:cs="Times New Roman"/>
          <w:i/>
          <w:color w:val="000000"/>
          <w:sz w:val="24"/>
          <w:szCs w:val="24"/>
        </w:rPr>
        <w:t>, применяющим упрощенную систему налогообложения и выбравши</w:t>
      </w:r>
      <w:r w:rsidR="006452DF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2304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326E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специальные </w:t>
      </w:r>
      <w:r w:rsidR="0023041E">
        <w:rPr>
          <w:rFonts w:ascii="Times New Roman" w:hAnsi="Times New Roman" w:cs="Times New Roman"/>
          <w:i/>
          <w:color w:val="000000"/>
          <w:sz w:val="24"/>
          <w:szCs w:val="24"/>
        </w:rPr>
        <w:t>ставки НДС</w:t>
      </w:r>
      <w:r w:rsidR="000326E2">
        <w:rPr>
          <w:rFonts w:ascii="Times New Roman" w:hAnsi="Times New Roman" w:cs="Times New Roman"/>
          <w:i/>
          <w:color w:val="000000"/>
          <w:sz w:val="24"/>
          <w:szCs w:val="24"/>
        </w:rPr>
        <w:t>?</w:t>
      </w:r>
    </w:p>
    <w:p w:rsidR="00BB2A94" w:rsidRDefault="000326E2" w:rsidP="000F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6E2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Ответ:</w:t>
      </w:r>
      <w:r w:rsidR="00BB2A94" w:rsidRPr="00BB2A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B2A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F49FC" w:rsidRPr="003F49FC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 и ИП на УСН должны выставлять счета-фактуры</w:t>
      </w:r>
      <w:r w:rsidR="003F49FC">
        <w:rPr>
          <w:rFonts w:ascii="Times New Roman" w:hAnsi="Times New Roman" w:cs="Times New Roman"/>
          <w:i/>
          <w:iCs/>
          <w:sz w:val="24"/>
          <w:szCs w:val="24"/>
        </w:rPr>
        <w:t xml:space="preserve"> по облагаемым НДС операциям, если они не освобождены от НДС либо выполняют обязанности налогового агента. </w:t>
      </w:r>
      <w:r w:rsidR="003F49FC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BB2A94" w:rsidRPr="00BB2A94">
        <w:rPr>
          <w:rFonts w:ascii="Times New Roman" w:hAnsi="Times New Roman" w:cs="Times New Roman"/>
          <w:bCs/>
          <w:i/>
          <w:iCs/>
          <w:sz w:val="24"/>
          <w:szCs w:val="24"/>
        </w:rPr>
        <w:t>чета-фактуры</w:t>
      </w:r>
      <w:r w:rsidR="00BB2A94" w:rsidRPr="00BB2A94">
        <w:rPr>
          <w:rFonts w:ascii="Times New Roman" w:hAnsi="Times New Roman" w:cs="Times New Roman"/>
          <w:i/>
          <w:iCs/>
          <w:sz w:val="24"/>
          <w:szCs w:val="24"/>
        </w:rPr>
        <w:t xml:space="preserve"> по облагаемым НДС операциям</w:t>
      </w:r>
      <w:r w:rsidR="00BB2A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52DF">
        <w:rPr>
          <w:rFonts w:ascii="Times New Roman" w:hAnsi="Times New Roman" w:cs="Times New Roman"/>
          <w:i/>
          <w:iCs/>
          <w:sz w:val="24"/>
          <w:szCs w:val="24"/>
        </w:rPr>
        <w:t xml:space="preserve">выставляются </w:t>
      </w:r>
      <w:r w:rsidR="00BB2A94">
        <w:rPr>
          <w:rFonts w:ascii="Times New Roman" w:hAnsi="Times New Roman" w:cs="Times New Roman"/>
          <w:i/>
          <w:iCs/>
          <w:sz w:val="24"/>
          <w:szCs w:val="24"/>
        </w:rPr>
        <w:t>в общем порядке, которые регистрируются в книге продаж. При этом если покупатели - физлица (не ИП), вместо счета-фактуры составляется и регистрируется в книге продаж сводный документ по всем операциям с ними</w:t>
      </w:r>
      <w:r w:rsidR="003F49FC">
        <w:rPr>
          <w:rFonts w:ascii="Times New Roman" w:hAnsi="Times New Roman" w:cs="Times New Roman"/>
          <w:i/>
          <w:iCs/>
          <w:sz w:val="24"/>
          <w:szCs w:val="24"/>
        </w:rPr>
        <w:t xml:space="preserve"> за месяц или квартал. </w:t>
      </w:r>
      <w:r w:rsidR="007B07B5">
        <w:rPr>
          <w:rFonts w:ascii="Times New Roman" w:hAnsi="Times New Roman" w:cs="Times New Roman"/>
          <w:i/>
          <w:iCs/>
          <w:sz w:val="24"/>
          <w:szCs w:val="24"/>
        </w:rPr>
        <w:t xml:space="preserve">При применении специальных ставок право на вычет «входного» НДС отсутствует, т.е. вести книгу </w:t>
      </w:r>
      <w:r w:rsidR="000F47C3">
        <w:rPr>
          <w:rFonts w:ascii="Times New Roman" w:hAnsi="Times New Roman" w:cs="Times New Roman"/>
          <w:i/>
          <w:iCs/>
          <w:sz w:val="24"/>
          <w:szCs w:val="24"/>
        </w:rPr>
        <w:t>покупок нет необходимости.</w:t>
      </w:r>
      <w:r w:rsidR="007B07B5">
        <w:rPr>
          <w:rFonts w:ascii="Times New Roman" w:hAnsi="Times New Roman" w:cs="Times New Roman"/>
          <w:i/>
          <w:iCs/>
          <w:sz w:val="24"/>
          <w:szCs w:val="24"/>
        </w:rPr>
        <w:t xml:space="preserve"> Однако</w:t>
      </w:r>
      <w:r w:rsidR="000F47C3">
        <w:rPr>
          <w:rFonts w:ascii="Times New Roman" w:hAnsi="Times New Roman" w:cs="Times New Roman"/>
          <w:i/>
          <w:iCs/>
          <w:sz w:val="24"/>
          <w:szCs w:val="24"/>
        </w:rPr>
        <w:t xml:space="preserve"> в некоторых случаях такие налогоплательщики имеют право на вычет:</w:t>
      </w:r>
    </w:p>
    <w:p w:rsidR="000F47C3" w:rsidRPr="000F47C3" w:rsidRDefault="000F47C3" w:rsidP="000F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47C3">
        <w:rPr>
          <w:rFonts w:ascii="Times New Roman" w:hAnsi="Times New Roman" w:cs="Times New Roman"/>
          <w:i/>
          <w:iCs/>
          <w:sz w:val="24"/>
          <w:szCs w:val="24"/>
        </w:rPr>
        <w:t xml:space="preserve">- при отгрузке в счет авансов («обнуление» НДС с аванса); </w:t>
      </w:r>
    </w:p>
    <w:p w:rsidR="000F47C3" w:rsidRPr="000F47C3" w:rsidRDefault="000F47C3" w:rsidP="000F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47C3">
        <w:rPr>
          <w:rFonts w:ascii="Times New Roman" w:hAnsi="Times New Roman" w:cs="Times New Roman"/>
          <w:i/>
          <w:iCs/>
          <w:sz w:val="24"/>
          <w:szCs w:val="24"/>
        </w:rPr>
        <w:t xml:space="preserve">- при возврате авансов и расторжении (изменении условий) договора; </w:t>
      </w:r>
    </w:p>
    <w:p w:rsidR="000F47C3" w:rsidRPr="000F47C3" w:rsidRDefault="000F47C3" w:rsidP="000F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47C3">
        <w:rPr>
          <w:rFonts w:ascii="Times New Roman" w:hAnsi="Times New Roman" w:cs="Times New Roman"/>
          <w:i/>
          <w:iCs/>
          <w:sz w:val="24"/>
          <w:szCs w:val="24"/>
        </w:rPr>
        <w:t xml:space="preserve">- при возврате покупателем товаров или отказа от товаров (работ, услуг); </w:t>
      </w:r>
    </w:p>
    <w:p w:rsidR="00BB2A94" w:rsidRPr="00BB2A94" w:rsidRDefault="000F47C3" w:rsidP="000F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47C3">
        <w:rPr>
          <w:rFonts w:ascii="Times New Roman" w:hAnsi="Times New Roman" w:cs="Times New Roman"/>
          <w:i/>
          <w:iCs/>
          <w:sz w:val="24"/>
          <w:szCs w:val="24"/>
        </w:rPr>
        <w:t>-  при изменении цены отгруженных товаров (работ, услуг) в сторону уменьшения</w:t>
      </w:r>
      <w:bookmarkStart w:id="0" w:name="_GoBack"/>
      <w:bookmarkEnd w:id="0"/>
    </w:p>
    <w:p w:rsidR="005443F1" w:rsidRPr="000326E2" w:rsidRDefault="005443F1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93350" w:rsidRPr="00B62538" w:rsidRDefault="00B6253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sectPr w:rsidR="00693350" w:rsidRPr="00B6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3A"/>
    <w:rsid w:val="000326E2"/>
    <w:rsid w:val="000F47C3"/>
    <w:rsid w:val="00206441"/>
    <w:rsid w:val="00221761"/>
    <w:rsid w:val="0023041E"/>
    <w:rsid w:val="0024443A"/>
    <w:rsid w:val="003F49FC"/>
    <w:rsid w:val="005443F1"/>
    <w:rsid w:val="00573F56"/>
    <w:rsid w:val="00611C8B"/>
    <w:rsid w:val="006452DF"/>
    <w:rsid w:val="006679C5"/>
    <w:rsid w:val="00693350"/>
    <w:rsid w:val="007B07B5"/>
    <w:rsid w:val="00840FD7"/>
    <w:rsid w:val="00985696"/>
    <w:rsid w:val="009A0634"/>
    <w:rsid w:val="00B62538"/>
    <w:rsid w:val="00BB2A94"/>
    <w:rsid w:val="00F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sta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175&amp;dst=25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90&amp;dst=25030" TargetMode="External"/><Relationship Id="rId5" Type="http://schemas.openxmlformats.org/officeDocument/2006/relationships/hyperlink" Target="https://login.consultant.ru/link/?req=doc&amp;base=LAW&amp;n=466890&amp;dst=250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Кожемякина Марина Александровна</dc:creator>
  <cp:lastModifiedBy>UserFNS</cp:lastModifiedBy>
  <cp:revision>7</cp:revision>
  <cp:lastPrinted>2026-03-03T02:54:00Z</cp:lastPrinted>
  <dcterms:created xsi:type="dcterms:W3CDTF">2026-02-26T08:03:00Z</dcterms:created>
  <dcterms:modified xsi:type="dcterms:W3CDTF">2026-03-04T02:35:00Z</dcterms:modified>
</cp:coreProperties>
</file>