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</w:tblGrid>
      <w:tr w:rsidR="00EB35BF" w:rsidTr="003862E2">
        <w:tc>
          <w:tcPr>
            <w:tcW w:w="5778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B35BF" w:rsidRPr="00EB35BF" w:rsidRDefault="00EB35BF" w:rsidP="00D73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A85" w:rsidRDefault="00287A85" w:rsidP="003862E2">
      <w:pPr>
        <w:tabs>
          <w:tab w:val="left" w:pos="5670"/>
          <w:tab w:val="left" w:pos="5812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01002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862E2" w:rsidRPr="003862E2" w:rsidRDefault="003862E2" w:rsidP="003862E2">
      <w:pPr>
        <w:tabs>
          <w:tab w:val="left" w:pos="5670"/>
          <w:tab w:val="left" w:pos="5812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3862E2">
        <w:rPr>
          <w:rFonts w:ascii="Times New Roman" w:hAnsi="Times New Roman" w:cs="Times New Roman"/>
          <w:sz w:val="28"/>
          <w:szCs w:val="28"/>
        </w:rPr>
        <w:t>к приказу УФНС России</w:t>
      </w:r>
    </w:p>
    <w:p w:rsidR="003862E2" w:rsidRPr="00010024" w:rsidRDefault="003862E2" w:rsidP="003862E2">
      <w:pPr>
        <w:tabs>
          <w:tab w:val="left" w:pos="5529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3862E2">
        <w:rPr>
          <w:rFonts w:ascii="Times New Roman" w:hAnsi="Times New Roman" w:cs="Times New Roman"/>
          <w:sz w:val="28"/>
          <w:szCs w:val="28"/>
        </w:rPr>
        <w:t>по Омской области                                                                                       от 10.04.2026 № 00-00-001/0133</w:t>
      </w:r>
    </w:p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62E2" w:rsidRDefault="003862E2" w:rsidP="008363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22C" w:rsidRDefault="009A022C" w:rsidP="008363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в бюджеты </w:t>
      </w:r>
      <w:r w:rsidR="00836326" w:rsidRPr="00836326">
        <w:rPr>
          <w:rFonts w:ascii="Times New Roman" w:hAnsi="Times New Roman" w:cs="Times New Roman"/>
          <w:b/>
          <w:sz w:val="32"/>
          <w:szCs w:val="32"/>
        </w:rPr>
        <w:t>Омской области</w:t>
      </w:r>
    </w:p>
    <w:p w:rsidR="00836326" w:rsidRPr="009A022C" w:rsidRDefault="00836326" w:rsidP="0083632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 текущий год, очередной финансовый год и плановый период (далее – Методика) раз</w:t>
      </w:r>
      <w:r w:rsidR="006A0AE7" w:rsidRPr="000E265D">
        <w:rPr>
          <w:rFonts w:ascii="Times New Roman" w:eastAsia="Times New Roman" w:hAnsi="Times New Roman" w:cs="Times New Roman"/>
          <w:sz w:val="28"/>
          <w:szCs w:val="28"/>
        </w:rPr>
        <w:t xml:space="preserve">работана в целях реализации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УФНС России по 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полномочий главного администратора доходов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с учётом основных направлений бюджетной и</w:t>
      </w:r>
      <w:proofErr w:type="gramEnd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налоговой </w:t>
      </w: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0E265D" w:rsidRDefault="009A022C" w:rsidP="00362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бюджет</w:t>
      </w:r>
      <w:r w:rsidR="00836326" w:rsidRPr="000E265D">
        <w:rPr>
          <w:rFonts w:ascii="Times New Roman" w:eastAsia="Times New Roman" w:hAnsi="Times New Roman" w:cs="Times New Roman"/>
          <w:sz w:val="28"/>
          <w:szCs w:val="28"/>
        </w:rPr>
        <w:t>ы Омской области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следующие методы прогнозирования: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0E265D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прогнозировании доходов в бюджет</w:t>
      </w:r>
      <w:r w:rsidR="00362C4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Омской области используются макроэкономические показатели прогноза социально-экономического развития Омской области, предоставленные Министерством экономи</w:t>
      </w:r>
      <w:r w:rsidR="00362C4C">
        <w:rPr>
          <w:rFonts w:ascii="Times New Roman" w:eastAsia="Times New Roman" w:hAnsi="Times New Roman" w:cs="Times New Roman"/>
          <w:sz w:val="28"/>
          <w:szCs w:val="28"/>
        </w:rPr>
        <w:t>ческого развития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 Омской области. </w:t>
      </w:r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65D">
        <w:rPr>
          <w:rFonts w:ascii="Times New Roman" w:eastAsia="Times New Roman" w:hAnsi="Times New Roman" w:cs="Times New Roman"/>
          <w:sz w:val="28"/>
          <w:szCs w:val="28"/>
        </w:rPr>
        <w:t xml:space="preserve">Для расчета прогнозируемых поступлений доходов в бюджеты Омской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</w:t>
      </w:r>
      <w:r w:rsidRPr="000E265D">
        <w:rPr>
          <w:rFonts w:ascii="Times New Roman" w:eastAsia="Times New Roman" w:hAnsi="Times New Roman" w:cs="Times New Roman"/>
          <w:sz w:val="28"/>
          <w:szCs w:val="28"/>
        </w:rPr>
        <w:lastRenderedPageBreak/>
        <w:t>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6C6B1B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бюджетов Омской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отчетности.</w:t>
      </w:r>
    </w:p>
    <w:p w:rsidR="009A022C" w:rsidRPr="000E265D" w:rsidRDefault="006C6B1B" w:rsidP="006C6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0E265D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65D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0E265D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022C" w:rsidRPr="000E265D" w:rsidSect="00836326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0A" w:rsidRDefault="004D3B0A" w:rsidP="00104478">
      <w:pPr>
        <w:spacing w:after="0" w:line="240" w:lineRule="auto"/>
      </w:pPr>
      <w:r>
        <w:separator/>
      </w:r>
    </w:p>
  </w:endnote>
  <w:endnote w:type="continuationSeparator" w:id="0">
    <w:p w:rsidR="004D3B0A" w:rsidRDefault="004D3B0A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0A" w:rsidRDefault="004D3B0A" w:rsidP="00104478">
      <w:pPr>
        <w:spacing w:after="0" w:line="240" w:lineRule="auto"/>
      </w:pPr>
      <w:r>
        <w:separator/>
      </w:r>
    </w:p>
  </w:footnote>
  <w:footnote w:type="continuationSeparator" w:id="0">
    <w:p w:rsidR="004D3B0A" w:rsidRDefault="004D3B0A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2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1521E"/>
    <w:rsid w:val="0006665B"/>
    <w:rsid w:val="000D74A0"/>
    <w:rsid w:val="000E265D"/>
    <w:rsid w:val="00104478"/>
    <w:rsid w:val="00123BF1"/>
    <w:rsid w:val="001B414C"/>
    <w:rsid w:val="001E360E"/>
    <w:rsid w:val="00287A85"/>
    <w:rsid w:val="002E361F"/>
    <w:rsid w:val="00316E4C"/>
    <w:rsid w:val="00326525"/>
    <w:rsid w:val="00331426"/>
    <w:rsid w:val="00362C4C"/>
    <w:rsid w:val="00370FF8"/>
    <w:rsid w:val="003862E2"/>
    <w:rsid w:val="00393E1B"/>
    <w:rsid w:val="003A6CDE"/>
    <w:rsid w:val="003C1D19"/>
    <w:rsid w:val="003D6C4D"/>
    <w:rsid w:val="0041312C"/>
    <w:rsid w:val="00415D35"/>
    <w:rsid w:val="004A0FF4"/>
    <w:rsid w:val="004C0DF9"/>
    <w:rsid w:val="004D3B0A"/>
    <w:rsid w:val="00512F6E"/>
    <w:rsid w:val="0052726F"/>
    <w:rsid w:val="005A2DF1"/>
    <w:rsid w:val="005A33C5"/>
    <w:rsid w:val="005C53E8"/>
    <w:rsid w:val="005F032F"/>
    <w:rsid w:val="00675BF4"/>
    <w:rsid w:val="006A0AE7"/>
    <w:rsid w:val="006A24AA"/>
    <w:rsid w:val="006C6B1B"/>
    <w:rsid w:val="00712FD8"/>
    <w:rsid w:val="00731B71"/>
    <w:rsid w:val="007915E4"/>
    <w:rsid w:val="007B7045"/>
    <w:rsid w:val="007D0735"/>
    <w:rsid w:val="00836326"/>
    <w:rsid w:val="00842B96"/>
    <w:rsid w:val="00886894"/>
    <w:rsid w:val="008953E5"/>
    <w:rsid w:val="008B7334"/>
    <w:rsid w:val="00900D1A"/>
    <w:rsid w:val="009669AE"/>
    <w:rsid w:val="009A022C"/>
    <w:rsid w:val="00A021ED"/>
    <w:rsid w:val="00A62D14"/>
    <w:rsid w:val="00AB6F18"/>
    <w:rsid w:val="00AC3CB8"/>
    <w:rsid w:val="00AD4DA6"/>
    <w:rsid w:val="00B87F00"/>
    <w:rsid w:val="00BD0569"/>
    <w:rsid w:val="00C501CC"/>
    <w:rsid w:val="00CD19CB"/>
    <w:rsid w:val="00D647F1"/>
    <w:rsid w:val="00D732A7"/>
    <w:rsid w:val="00E71471"/>
    <w:rsid w:val="00EB35BF"/>
    <w:rsid w:val="00EF787C"/>
    <w:rsid w:val="00F15EDA"/>
    <w:rsid w:val="00F609E1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Стороженко Татьяна Владимировна</cp:lastModifiedBy>
  <cp:revision>17</cp:revision>
  <cp:lastPrinted>2023-03-28T10:42:00Z</cp:lastPrinted>
  <dcterms:created xsi:type="dcterms:W3CDTF">2023-03-28T11:41:00Z</dcterms:created>
  <dcterms:modified xsi:type="dcterms:W3CDTF">2026-04-10T09:30:00Z</dcterms:modified>
</cp:coreProperties>
</file>