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35" w:rsidRPr="00301C35" w:rsidRDefault="00301C35" w:rsidP="00301C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C35" w:rsidRPr="00301C35" w:rsidRDefault="00301C35" w:rsidP="00301C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C35" w:rsidRPr="00301C35" w:rsidRDefault="00301C35" w:rsidP="00301C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C35" w:rsidRPr="00301C35" w:rsidRDefault="00301C35" w:rsidP="00301C35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</w:p>
    <w:p w:rsidR="00301C35" w:rsidRPr="00301C35" w:rsidRDefault="00301C35" w:rsidP="00301C3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</w:p>
    <w:p w:rsidR="00301C35" w:rsidRPr="00301C35" w:rsidRDefault="00301C35" w:rsidP="00301C3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Совета депутатов</w:t>
      </w:r>
    </w:p>
    <w:p w:rsidR="00301C35" w:rsidRPr="00301C35" w:rsidRDefault="00301C35" w:rsidP="00301C3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Гайского городского округа</w:t>
      </w:r>
    </w:p>
    <w:p w:rsidR="00301C35" w:rsidRPr="00301C35" w:rsidRDefault="00301C35" w:rsidP="00301C3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Оренбургской области</w:t>
      </w:r>
    </w:p>
    <w:p w:rsidR="00301C35" w:rsidRPr="00301C35" w:rsidRDefault="00301C35" w:rsidP="00301C3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от 1 ноября 2018 г. N 324</w:t>
      </w:r>
    </w:p>
    <w:p w:rsidR="00301C35" w:rsidRPr="00301C35" w:rsidRDefault="00301C35" w:rsidP="00301C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C35" w:rsidRPr="00301C35" w:rsidRDefault="00301C35" w:rsidP="00301C3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54"/>
      <w:bookmarkEnd w:id="0"/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</w:t>
      </w:r>
    </w:p>
    <w:p w:rsidR="00301C35" w:rsidRPr="00301C35" w:rsidRDefault="00301C35" w:rsidP="00301C3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о едином налоге на вмененный доход</w:t>
      </w:r>
    </w:p>
    <w:p w:rsidR="00301C35" w:rsidRPr="00897CBF" w:rsidRDefault="00301C35" w:rsidP="00301C3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для отдельных видов деятельности</w:t>
      </w:r>
    </w:p>
    <w:p w:rsidR="00183D91" w:rsidRPr="00897CBF" w:rsidRDefault="00183D91" w:rsidP="00183D9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:rsidR="00183D91" w:rsidRPr="00183D91" w:rsidRDefault="00897CBF" w:rsidP="00183D9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  <w:bookmarkStart w:id="1" w:name="_GoBack"/>
      <w:bookmarkEnd w:id="1"/>
      <w:r w:rsidRPr="00183D91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183D91" w:rsidRPr="00183D91">
        <w:rPr>
          <w:rFonts w:ascii="Times New Roman" w:hAnsi="Times New Roman" w:cs="Times New Roman"/>
          <w:color w:val="000000" w:themeColor="text1"/>
          <w:sz w:val="20"/>
        </w:rPr>
        <w:t xml:space="preserve">(в ред. </w:t>
      </w:r>
      <w:proofErr w:type="gramStart"/>
      <w:r w:rsidR="00183D91" w:rsidRPr="00183D91">
        <w:rPr>
          <w:rFonts w:ascii="Times New Roman" w:hAnsi="Times New Roman" w:cs="Times New Roman"/>
          <w:color w:val="000000" w:themeColor="text1"/>
          <w:sz w:val="20"/>
        </w:rPr>
        <w:t>Решений Совета депутатов Гайского городского округа</w:t>
      </w:r>
      <w:proofErr w:type="gramEnd"/>
    </w:p>
    <w:p w:rsidR="00183D91" w:rsidRPr="00183D91" w:rsidRDefault="00183D91" w:rsidP="00183D9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0"/>
        </w:rPr>
      </w:pPr>
      <w:proofErr w:type="gramStart"/>
      <w:r w:rsidRPr="00183D91">
        <w:rPr>
          <w:rFonts w:ascii="Times New Roman" w:hAnsi="Times New Roman" w:cs="Times New Roman"/>
          <w:color w:val="000000" w:themeColor="text1"/>
          <w:sz w:val="20"/>
        </w:rPr>
        <w:t>Оренбургской области от 31.10.2019 N 411)</w:t>
      </w:r>
      <w:proofErr w:type="gramEnd"/>
    </w:p>
    <w:p w:rsidR="00301C35" w:rsidRPr="00183D91" w:rsidRDefault="00301C35" w:rsidP="00301C35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01C35" w:rsidRPr="00301C35" w:rsidRDefault="00301C35" w:rsidP="00301C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C35" w:rsidRPr="00301C35" w:rsidRDefault="00301C35" w:rsidP="00301C35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I. Общие положения</w:t>
      </w:r>
    </w:p>
    <w:p w:rsidR="00301C35" w:rsidRPr="00301C35" w:rsidRDefault="00301C35" w:rsidP="00301C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Положение устанавливает виды предпринимательской деятельности, в отношении которых применяется система налогообложения в виде единого налога на вмененный доход для отдельных видов деятельности, и значение корректирующего коэффициента базовой доходности К</w:t>
      </w:r>
      <w:proofErr w:type="gramStart"/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пунктом 3 статьи 346.26 части второй Налогового кодекса Российской Федерации.</w:t>
      </w:r>
    </w:p>
    <w:p w:rsidR="00301C35" w:rsidRPr="00301C35" w:rsidRDefault="00301C35" w:rsidP="00301C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C35" w:rsidRPr="00301C35" w:rsidRDefault="00301C35" w:rsidP="00301C35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II. Виды предпринимательской деятельности</w:t>
      </w:r>
    </w:p>
    <w:p w:rsidR="00301C35" w:rsidRPr="00301C35" w:rsidRDefault="00301C35" w:rsidP="00301C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67"/>
      <w:bookmarkEnd w:id="2"/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1.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2) оказания ветеринарных услуг;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3) оказания услуг по ремонту, техническому обслуживанию и мойке автомототранспортных средств;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73"/>
      <w:bookmarkEnd w:id="3"/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</w:t>
      </w: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76"/>
      <w:bookmarkEnd w:id="4"/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10) распространения наружной рекламы с использованием рекламных конструкций;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11) размещения рекламы с использованием внешних и внутренних поверхностей транспортных средств;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Единый налог не применяется в отношении видов предпринимательской деятельности, указанных в пункте 1 настоящего Положения в случае осуществления таких видов деятельности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таких видов деятельности налогоплательщиками, отнесенными к категории крупнейших в соответствии со статьей 83 Налогового кодекса Российской Федерации.</w:t>
      </w:r>
      <w:proofErr w:type="gramEnd"/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gramStart"/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Единый налог не применяется в отношении видов предпринимательской деятельности, указанных в подпунктах 6 - 9 пункта 1 настоящего Положения, в случае, если они осуществляются организациями и индивидуальными предпринимателями, перешедшими в соответствии с главой 26.1 Налогового кодекса Российской Федерации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</w:t>
      </w:r>
      <w:proofErr w:type="gramEnd"/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сельскохозяйственную продукцию, включая продукцию первичной переработки, произведенную ими из сельскохозяйственного сырья собственного производства.</w:t>
      </w:r>
    </w:p>
    <w:p w:rsidR="00301C35" w:rsidRPr="00301C35" w:rsidRDefault="00301C35" w:rsidP="00301C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C35" w:rsidRPr="00301C35" w:rsidRDefault="00301C35" w:rsidP="00301C35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III. Значение корректирующего коэффициента</w:t>
      </w:r>
    </w:p>
    <w:p w:rsidR="00301C35" w:rsidRPr="00301C35" w:rsidRDefault="00301C35" w:rsidP="00301C3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базовой доходности К</w:t>
      </w:r>
      <w:proofErr w:type="gramStart"/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</w:p>
    <w:p w:rsidR="00301C35" w:rsidRPr="00301C35" w:rsidRDefault="00301C35" w:rsidP="00301C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При определении величины базовой доходности базовая доходность, указанная в пункте 3 статьи 346.29 Налогового кодекса Российской Федерации (с учетом всех последующих изменений), корректируется (умножается) на коэффициент К</w:t>
      </w:r>
      <w:proofErr w:type="gramStart"/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, определяемый по следующей формуле:</w:t>
      </w:r>
    </w:p>
    <w:p w:rsidR="00301C35" w:rsidRPr="00301C35" w:rsidRDefault="00301C35" w:rsidP="00301C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C35" w:rsidRPr="00301C35" w:rsidRDefault="00301C35" w:rsidP="00301C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К2</w:t>
      </w:r>
      <w:proofErr w:type="gramStart"/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А</w:t>
      </w:r>
      <w:proofErr w:type="gramEnd"/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 В x С x Д x V, где</w:t>
      </w:r>
    </w:p>
    <w:p w:rsidR="00301C35" w:rsidRPr="00301C35" w:rsidRDefault="00301C35" w:rsidP="00301C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А - индекс, учитывающий особенности видов предпринимательской деятельности, установленный в размере: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1. оказание бытовых услуг - 1,0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2. оказание ветеринарных услуг - 1,0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3. оказание услуг по ремонту, техническому обслуживанию и мойке автомототранспортных средств - 1,0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- 0,6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5. оказание автотранспортных услуг по перевозке грузов - 1,0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6. оказание автотранспортных услуг по перевозке пассажиров: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6.1. количество посадочных мест до 15 единиц включительно - 1,0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6.2. количество посадочных мест свыше 15 единиц - 0,74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7. розничная торговля, осуществляемая через объекты стационарной торговой сети, имеющие торговые залы, - 1,0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8.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- 0,58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9.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метров, - 0,58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10. развозная и разносная розничная торговля - 0,58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11. реализация товаров с использованием торговых автоматов - 0,58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12. оказание услуг общественного питания через объект организации общественного питания, имеющий зал обслуживания посетителей, - 1,0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13. оказание услуг общественного питания через объект организации общественного питания, не имеющий зала обслуживания посетителей, - 1,0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14.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 - 0,12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15. распространение наружной рекламы с использованием рекламных конструкций с автоматической сменой изображения - 0,12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16. распространение наружной рекламы с использованием электронных табло - 0,12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17. размещение рекламы с использованием внешних и внутренних поверхностей транспортных средств - 0,12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18. оказание услуг по временному размещению и проживанию - 1,0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19.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метров, - 0,58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20.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метров, - 0,58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21.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метров, - 0,58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22.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метров, - 0,58.</w:t>
      </w:r>
    </w:p>
    <w:p w:rsidR="00301C35" w:rsidRPr="00301C35" w:rsidRDefault="00301C35" w:rsidP="00301C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(индекс A в ред. Решения Совета депутатов Гайского городского округа Оренбургской области от 31.10.2019 N 411)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В - индекс, учитывающий особенности ведения предпринимательской деятельности в зависимости от типа населенного пункта: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1. Для всех видов деятельности, за исключением всех видов деятельности розничной торговли, распространения и (или) размещения рекламы, индекс</w:t>
      </w:r>
      <w:proofErr w:type="gramStart"/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proofErr w:type="gramEnd"/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установлен: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- для города Гай - 0,65;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для сельских населенных пунктов - 0,6.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2. Для всех видов деятельности розничной торговли, индекс</w:t>
      </w:r>
      <w:proofErr w:type="gramStart"/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proofErr w:type="gramEnd"/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установлен: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- для города Гай в размере - 0,7;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- для сельских населенных пунктов Гайского городского округа - 0,6.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3. Для всех видов деятельности по распространению и (или) размещению рекламы индекс</w:t>
      </w:r>
      <w:proofErr w:type="gramStart"/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proofErr w:type="gramEnd"/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установлен: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- для города Гай - 0,75;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- для сельских населенных пунктов - 0,6.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С - индекс, учитывающий размер торговой площади, установленный для розничной торговли, осуществляемой через объекты стационарной торговой сети, имеющей торговые залы и оказание услуг общественного питания имеющие залы обслуживания посетителей, в размере: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1) площадь торгового зала до 50 кв. метров - 1,0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2) площадь торгового зала от 50 кв. метров до 100 кв. метров - 0,95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3) площадь торгового зала свыше 100 кв. метров - 0,84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Д - индекс, учитывающий особенности труда инвалидов I и II группы, родителей, на содержание у которых находится совместно проживающий и требующий постоянного ухода инвалид с детства, не имеющих работников по найму, общественных организаций инвалидов, организаций, уставный капитал которых полностью состоит из вкладов общественных организаций инвалидов и среднесписочная численность инвалидов среди их работников составляет не менее 50 процентов, а их доля в</w:t>
      </w:r>
      <w:proofErr w:type="gramEnd"/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фонде</w:t>
      </w:r>
      <w:proofErr w:type="gramEnd"/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оплаты труда не менее 25 процентов, устанавливается в размере - 0,5;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V - индекс, учитывающий ассортимент товара при розничной торговле: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1) мотоциклы с мощностью двигателя до 112,5 кВт (150 л. с.), часы, ювелирные изделия, шины, аккумуляторы, запасные части, парфюмерия, косметика, алкогольная продукция, пиво, табачные изделия, изделия из драгоценных металлов и драгоценных камней, мебель, оборудование для офиса, ковры и ковровые изделия, бытовая техника, оргтехника, осветительные приборы, средства связи, кино- и фототехника, аудио- и видеопродукция - 1,0;</w:t>
      </w:r>
      <w:proofErr w:type="gramEnd"/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2) текстильные, трикотажные, швейные товары и обувь - 0,95;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3) фрукты, овощи, мясо и изделия из мяса, мясо птицы, рыбы и изделия из мяса птицы, рыбы, цветы, аквариумные рыбы, птицы и домашние животные, предметы ухода за животными, птицами и рыбами (в том числе корма) - 0,84;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4) смешанные товары и все остальные товары - 0,74;</w:t>
      </w:r>
    </w:p>
    <w:p w:rsidR="00301C35" w:rsidRPr="00301C35" w:rsidRDefault="00301C35" w:rsidP="00301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01C35">
        <w:rPr>
          <w:rFonts w:ascii="Times New Roman" w:hAnsi="Times New Roman" w:cs="Times New Roman"/>
          <w:color w:val="000000" w:themeColor="text1"/>
          <w:sz w:val="24"/>
          <w:szCs w:val="24"/>
        </w:rPr>
        <w:t>5) специализированная торговля товарами детского ассортимента, лекарственными средствами и изделиями фармацевтического и медицинского назначения, семенами, саженцами, печатной книжной, бумажной продукцией, товарами для отдыха, туризма, спорта, канцелярскими, галантерейными товарами, игрушками и сувенирами, хлебом и хлебобулочными изделиями, молоком и молочными изделиями, соками, водой - 0,53.</w:t>
      </w:r>
      <w:proofErr w:type="gramEnd"/>
    </w:p>
    <w:p w:rsidR="00301C35" w:rsidRPr="00301C35" w:rsidRDefault="00301C35" w:rsidP="00301C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01C35" w:rsidRPr="00301C35" w:rsidSect="00301C3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1C35"/>
    <w:rsid w:val="00183D91"/>
    <w:rsid w:val="00301C35"/>
    <w:rsid w:val="00382E7D"/>
    <w:rsid w:val="00897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1C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1C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1C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1811</Words>
  <Characters>10326</Characters>
  <Application>Microsoft Office Word</Application>
  <DocSecurity>0</DocSecurity>
  <Lines>86</Lines>
  <Paragraphs>24</Paragraphs>
  <ScaleCrop>false</ScaleCrop>
  <Company/>
  <LinksUpToDate>false</LinksUpToDate>
  <CharactersWithSpaces>12113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INET</cp:lastModifiedBy>
  <cp:revision>4</cp:revision>
  <dcterms:created xsi:type="dcterms:W3CDTF">2020-06-02T04:15:00Z</dcterms:created>
  <dcterms:modified xsi:type="dcterms:W3CDTF">2020-06-02T11:42:00Z</dcterms:modified>
</cp:coreProperties>
</file>