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5D" w:rsidRPr="000B6422" w:rsidRDefault="000B6422" w:rsidP="00D4195D">
      <w:pPr>
        <w:pStyle w:val="1"/>
        <w:spacing w:before="0"/>
        <w:jc w:val="center"/>
        <w:rPr>
          <w:rFonts w:ascii="Times New Roman" w:hAnsi="Times New Roman" w:cs="Times New Roman"/>
          <w:b/>
          <w:color w:val="auto"/>
          <w:sz w:val="28"/>
          <w:szCs w:val="28"/>
        </w:rPr>
      </w:pPr>
      <w:r w:rsidRPr="000B6422">
        <w:rPr>
          <w:rFonts w:ascii="Times New Roman" w:hAnsi="Times New Roman" w:cs="Times New Roman"/>
          <w:b/>
          <w:color w:val="auto"/>
          <w:sz w:val="28"/>
          <w:szCs w:val="28"/>
        </w:rPr>
        <w:t>Должностной регламент</w:t>
      </w:r>
      <w:r w:rsidRPr="000B6422">
        <w:rPr>
          <w:rFonts w:ascii="Times New Roman" w:hAnsi="Times New Roman" w:cs="Times New Roman"/>
          <w:b/>
          <w:color w:val="auto"/>
          <w:sz w:val="28"/>
          <w:szCs w:val="28"/>
        </w:rPr>
        <w:br/>
      </w:r>
      <w:r w:rsidR="00D4195D">
        <w:rPr>
          <w:rFonts w:ascii="Times New Roman" w:hAnsi="Times New Roman" w:cs="Times New Roman"/>
          <w:b/>
          <w:color w:val="auto"/>
          <w:sz w:val="28"/>
          <w:szCs w:val="28"/>
        </w:rPr>
        <w:t>главного государственного налогового инспектора</w:t>
      </w:r>
    </w:p>
    <w:p w:rsidR="000B6422" w:rsidRPr="009D1213" w:rsidRDefault="009D1213" w:rsidP="000B6422">
      <w:pPr>
        <w:pStyle w:val="1"/>
        <w:spacing w:before="0"/>
        <w:jc w:val="center"/>
        <w:rPr>
          <w:rFonts w:ascii="Times New Roman" w:hAnsi="Times New Roman" w:cs="Times New Roman"/>
          <w:b/>
          <w:color w:val="auto"/>
          <w:sz w:val="28"/>
          <w:szCs w:val="28"/>
        </w:rPr>
      </w:pPr>
      <w:r w:rsidRPr="009D1213">
        <w:rPr>
          <w:rFonts w:ascii="Times New Roman" w:hAnsi="Times New Roman" w:cs="Times New Roman"/>
          <w:b/>
          <w:color w:val="auto"/>
          <w:sz w:val="28"/>
          <w:szCs w:val="28"/>
        </w:rPr>
        <w:t>контрольно-аналитического отдела</w:t>
      </w:r>
    </w:p>
    <w:p w:rsidR="000C2E02" w:rsidRPr="000B6422" w:rsidRDefault="000B6422" w:rsidP="000B6422">
      <w:pPr>
        <w:pStyle w:val="ConsPlusNormal"/>
        <w:jc w:val="center"/>
        <w:rPr>
          <w:rFonts w:ascii="Times New Roman" w:hAnsi="Times New Roman" w:cs="Times New Roman"/>
          <w:b/>
          <w:sz w:val="28"/>
          <w:szCs w:val="28"/>
        </w:rPr>
      </w:pPr>
      <w:r w:rsidRPr="000B6422">
        <w:rPr>
          <w:rFonts w:ascii="Times New Roman" w:hAnsi="Times New Roman" w:cs="Times New Roman"/>
          <w:b/>
          <w:sz w:val="28"/>
          <w:szCs w:val="28"/>
        </w:rPr>
        <w:t>У</w:t>
      </w:r>
      <w:r>
        <w:rPr>
          <w:rFonts w:ascii="Times New Roman" w:hAnsi="Times New Roman" w:cs="Times New Roman"/>
          <w:b/>
          <w:sz w:val="28"/>
          <w:szCs w:val="28"/>
        </w:rPr>
        <w:t>правления Федеральной налоговой службы</w:t>
      </w:r>
      <w:r w:rsidRPr="000B6422">
        <w:rPr>
          <w:rFonts w:ascii="Times New Roman" w:hAnsi="Times New Roman" w:cs="Times New Roman"/>
          <w:b/>
          <w:sz w:val="28"/>
          <w:szCs w:val="28"/>
        </w:rPr>
        <w:t xml:space="preserve"> по Оренбургской области</w:t>
      </w:r>
      <w:r w:rsidRPr="000B6422">
        <w:rPr>
          <w:rFonts w:ascii="Times New Roman" w:hAnsi="Times New Roman" w:cs="Times New Roman"/>
          <w:b/>
          <w:sz w:val="28"/>
          <w:szCs w:val="28"/>
        </w:rPr>
        <w:br/>
      </w:r>
    </w:p>
    <w:p w:rsidR="003B7A81" w:rsidRPr="005E417D" w:rsidRDefault="003B7A81" w:rsidP="004B7353">
      <w:pPr>
        <w:pStyle w:val="ConsPlusNormal"/>
        <w:jc w:val="center"/>
        <w:rPr>
          <w:rFonts w:ascii="Times New Roman" w:hAnsi="Times New Roman" w:cs="Times New Roman"/>
          <w:b/>
          <w:sz w:val="28"/>
          <w:szCs w:val="28"/>
        </w:rPr>
      </w:pPr>
      <w:r w:rsidRPr="005E0CDD">
        <w:rPr>
          <w:rFonts w:ascii="Times New Roman" w:hAnsi="Times New Roman" w:cs="Times New Roman"/>
          <w:b/>
          <w:sz w:val="28"/>
          <w:szCs w:val="28"/>
        </w:rPr>
        <w:t>I.</w:t>
      </w:r>
      <w:r w:rsidR="00016846">
        <w:rPr>
          <w:rFonts w:ascii="Times New Roman" w:hAnsi="Times New Roman" w:cs="Times New Roman"/>
          <w:b/>
          <w:sz w:val="28"/>
          <w:szCs w:val="28"/>
        </w:rPr>
        <w:t> </w:t>
      </w:r>
      <w:r w:rsidRPr="005E0CDD">
        <w:rPr>
          <w:rFonts w:ascii="Times New Roman" w:hAnsi="Times New Roman" w:cs="Times New Roman"/>
          <w:b/>
          <w:sz w:val="28"/>
          <w:szCs w:val="28"/>
        </w:rPr>
        <w:t>Общие положения</w:t>
      </w:r>
    </w:p>
    <w:p w:rsidR="003B7A81" w:rsidRPr="00B93661" w:rsidRDefault="003B7A81" w:rsidP="004B7353">
      <w:pPr>
        <w:pStyle w:val="ConsPlusNormal"/>
        <w:jc w:val="both"/>
        <w:rPr>
          <w:rFonts w:ascii="Times New Roman" w:hAnsi="Times New Roman" w:cs="Times New Roman"/>
          <w:sz w:val="28"/>
          <w:szCs w:val="28"/>
        </w:rPr>
      </w:pPr>
    </w:p>
    <w:p w:rsidR="002605DB" w:rsidRDefault="002605DB" w:rsidP="002605DB">
      <w:pPr>
        <w:pStyle w:val="ConsPlusNormal"/>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Pr>
          <w:rFonts w:ascii="Times New Roman" w:hAnsi="Times New Roman" w:cs="Times New Roman"/>
          <w:sz w:val="28"/>
          <w:szCs w:val="28"/>
        </w:rPr>
        <w:t> </w:t>
      </w:r>
      <w:r w:rsidRPr="00B93661">
        <w:rPr>
          <w:rFonts w:ascii="Times New Roman" w:hAnsi="Times New Roman" w:cs="Times New Roman"/>
          <w:sz w:val="28"/>
          <w:szCs w:val="28"/>
        </w:rPr>
        <w:t>Должностьфедеральнойгосударственнойгражданскойслужбы</w:t>
      </w:r>
      <w:r>
        <w:rPr>
          <w:rFonts w:ascii="Times New Roman" w:hAnsi="Times New Roman" w:cs="Times New Roman"/>
          <w:sz w:val="28"/>
          <w:szCs w:val="28"/>
        </w:rPr>
        <w:br/>
      </w:r>
      <w:r w:rsidRPr="00B93661">
        <w:rPr>
          <w:rFonts w:ascii="Times New Roman" w:hAnsi="Times New Roman" w:cs="Times New Roman"/>
          <w:sz w:val="28"/>
          <w:szCs w:val="28"/>
        </w:rPr>
        <w:t>(далее</w:t>
      </w:r>
      <w:r>
        <w:rPr>
          <w:rFonts w:ascii="Times New Roman" w:hAnsi="Times New Roman" w:cs="Times New Roman"/>
          <w:sz w:val="28"/>
          <w:szCs w:val="28"/>
        </w:rPr>
        <w:t xml:space="preserve"> – </w:t>
      </w:r>
      <w:r w:rsidRPr="00B93661">
        <w:rPr>
          <w:rFonts w:ascii="Times New Roman" w:hAnsi="Times New Roman" w:cs="Times New Roman"/>
          <w:sz w:val="28"/>
          <w:szCs w:val="28"/>
        </w:rPr>
        <w:t>гражданскаяслужба)</w:t>
      </w:r>
      <w:r>
        <w:rPr>
          <w:rFonts w:ascii="Times New Roman" w:hAnsi="Times New Roman" w:cs="Times New Roman"/>
          <w:sz w:val="28"/>
          <w:szCs w:val="28"/>
        </w:rPr>
        <w:t xml:space="preserve"> главного государственного налогового инспектора</w:t>
      </w:r>
      <w:r w:rsidRPr="000B6422">
        <w:rPr>
          <w:rFonts w:ascii="Times New Roman" w:hAnsi="Times New Roman" w:cs="Times New Roman"/>
          <w:sz w:val="28"/>
          <w:szCs w:val="28"/>
        </w:rPr>
        <w:t xml:space="preserve"> (указать наименование отдела) </w:t>
      </w:r>
      <w:r>
        <w:rPr>
          <w:rFonts w:ascii="Times New Roman" w:hAnsi="Times New Roman" w:cs="Times New Roman"/>
          <w:sz w:val="28"/>
          <w:szCs w:val="28"/>
        </w:rPr>
        <w:t xml:space="preserve">Управления Федеральной налоговой службы </w:t>
      </w:r>
      <w:r w:rsidRPr="000B6422">
        <w:rPr>
          <w:rFonts w:ascii="Times New Roman" w:hAnsi="Times New Roman" w:cs="Times New Roman"/>
          <w:sz w:val="28"/>
          <w:szCs w:val="28"/>
        </w:rPr>
        <w:t xml:space="preserve">по Оренбургской области (далее – </w:t>
      </w:r>
      <w:r>
        <w:rPr>
          <w:rFonts w:ascii="Times New Roman" w:hAnsi="Times New Roman" w:cs="Times New Roman"/>
          <w:sz w:val="28"/>
          <w:szCs w:val="28"/>
        </w:rPr>
        <w:t>главный государственный налоговый инспектор)</w:t>
      </w:r>
      <w:r w:rsidRPr="00B93661">
        <w:rPr>
          <w:rFonts w:ascii="Times New Roman" w:hAnsi="Times New Roman" w:cs="Times New Roman"/>
          <w:sz w:val="28"/>
          <w:szCs w:val="28"/>
        </w:rPr>
        <w:t>относитсяк</w:t>
      </w:r>
      <w:r>
        <w:rPr>
          <w:rFonts w:ascii="Times New Roman" w:hAnsi="Times New Roman" w:cs="Times New Roman"/>
          <w:sz w:val="28"/>
          <w:szCs w:val="28"/>
        </w:rPr>
        <w:t xml:space="preserve"> ведущей </w:t>
      </w:r>
      <w:r w:rsidRPr="00B93661">
        <w:rPr>
          <w:rFonts w:ascii="Times New Roman" w:hAnsi="Times New Roman" w:cs="Times New Roman"/>
          <w:sz w:val="28"/>
          <w:szCs w:val="28"/>
        </w:rPr>
        <w:t>группедолжностейгражданскойслужбыкатегории</w:t>
      </w:r>
      <w:r>
        <w:rPr>
          <w:rFonts w:ascii="Times New Roman" w:hAnsi="Times New Roman" w:cs="Times New Roman"/>
          <w:sz w:val="28"/>
          <w:szCs w:val="28"/>
        </w:rPr>
        <w:t xml:space="preserve"> «специалисты».</w:t>
      </w:r>
    </w:p>
    <w:p w:rsidR="002605DB" w:rsidRDefault="002605DB" w:rsidP="002605DB">
      <w:pPr>
        <w:pStyle w:val="ConsPlusNormal"/>
        <w:ind w:firstLine="709"/>
        <w:jc w:val="both"/>
        <w:rPr>
          <w:rFonts w:ascii="Times New Roman" w:hAnsi="Times New Roman" w:cs="Times New Roman"/>
          <w:sz w:val="28"/>
          <w:szCs w:val="28"/>
        </w:rPr>
      </w:pPr>
      <w:r w:rsidRPr="00D6462A">
        <w:rPr>
          <w:rFonts w:ascii="Times New Roman" w:hAnsi="Times New Roman" w:cs="Times New Roman"/>
          <w:sz w:val="28"/>
          <w:szCs w:val="28"/>
        </w:rPr>
        <w:t>Регистрационный номер (код) должности</w:t>
      </w:r>
      <w:r>
        <w:rPr>
          <w:rFonts w:ascii="Times New Roman" w:hAnsi="Times New Roman" w:cs="Times New Roman"/>
          <w:sz w:val="28"/>
          <w:szCs w:val="28"/>
        </w:rPr>
        <w:t xml:space="preserve"> – 11-3-3-069.</w:t>
      </w:r>
    </w:p>
    <w:p w:rsidR="00E5383C" w:rsidRPr="002A750A" w:rsidRDefault="00E5383C" w:rsidP="004B7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6846">
        <w:rPr>
          <w:rFonts w:ascii="Times New Roman" w:hAnsi="Times New Roman" w:cs="Times New Roman"/>
          <w:sz w:val="28"/>
          <w:szCs w:val="28"/>
        </w:rPr>
        <w:t> </w:t>
      </w:r>
      <w:r>
        <w:rPr>
          <w:rFonts w:ascii="Times New Roman" w:hAnsi="Times New Roman"/>
          <w:sz w:val="28"/>
          <w:szCs w:val="28"/>
        </w:rPr>
        <w:t xml:space="preserve">Область </w:t>
      </w:r>
      <w:r w:rsidRPr="00DE5193">
        <w:rPr>
          <w:rFonts w:ascii="Times New Roman" w:hAnsi="Times New Roman"/>
          <w:sz w:val="28"/>
          <w:szCs w:val="28"/>
        </w:rPr>
        <w:t>профессиональной служебной деятел</w:t>
      </w:r>
      <w:r>
        <w:rPr>
          <w:rFonts w:ascii="Times New Roman" w:hAnsi="Times New Roman"/>
          <w:sz w:val="28"/>
          <w:szCs w:val="28"/>
        </w:rPr>
        <w:t>ьности</w:t>
      </w:r>
      <w:r w:rsidR="002605DB">
        <w:rPr>
          <w:rFonts w:ascii="Times New Roman" w:hAnsi="Times New Roman"/>
          <w:sz w:val="28"/>
          <w:szCs w:val="28"/>
        </w:rPr>
        <w:t xml:space="preserve">главного </w:t>
      </w:r>
      <w:r w:rsidR="004323F7">
        <w:rPr>
          <w:rFonts w:ascii="Times New Roman" w:hAnsi="Times New Roman"/>
          <w:sz w:val="28"/>
          <w:szCs w:val="28"/>
        </w:rPr>
        <w:t>государственного налогового инспектора</w:t>
      </w:r>
      <w:r w:rsidR="00016846" w:rsidRPr="002A750A">
        <w:rPr>
          <w:rFonts w:ascii="Times New Roman" w:hAnsi="Times New Roman" w:cs="Times New Roman"/>
          <w:sz w:val="28"/>
          <w:szCs w:val="28"/>
        </w:rPr>
        <w:t xml:space="preserve">: </w:t>
      </w:r>
      <w:r w:rsidR="002A750A">
        <w:rPr>
          <w:rFonts w:ascii="Times New Roman" w:hAnsi="Times New Roman" w:cs="Times New Roman"/>
          <w:sz w:val="28"/>
          <w:szCs w:val="28"/>
        </w:rPr>
        <w:t>р</w:t>
      </w:r>
      <w:r w:rsidR="002A750A" w:rsidRPr="002A750A">
        <w:rPr>
          <w:rFonts w:ascii="Times New Roman" w:hAnsi="Times New Roman" w:cs="Times New Roman"/>
          <w:sz w:val="28"/>
          <w:szCs w:val="28"/>
        </w:rPr>
        <w:t>егулирование налоговой деятельности</w:t>
      </w:r>
      <w:r w:rsidR="00F9087E" w:rsidRPr="002A750A">
        <w:rPr>
          <w:rFonts w:ascii="Times New Roman" w:hAnsi="Times New Roman" w:cs="Times New Roman"/>
          <w:sz w:val="28"/>
          <w:szCs w:val="28"/>
        </w:rPr>
        <w:t>.</w:t>
      </w:r>
    </w:p>
    <w:p w:rsidR="00E5383C" w:rsidRPr="002A750A" w:rsidRDefault="00E5383C" w:rsidP="004B7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16846">
        <w:rPr>
          <w:rFonts w:ascii="Times New Roman" w:hAnsi="Times New Roman" w:cs="Times New Roman"/>
          <w:sz w:val="28"/>
          <w:szCs w:val="28"/>
        </w:rPr>
        <w:t> </w:t>
      </w:r>
      <w:r>
        <w:rPr>
          <w:rFonts w:ascii="Times New Roman" w:hAnsi="Times New Roman"/>
          <w:sz w:val="28"/>
          <w:szCs w:val="28"/>
        </w:rPr>
        <w:t xml:space="preserve">Вид </w:t>
      </w:r>
      <w:r w:rsidRPr="0039696C">
        <w:rPr>
          <w:rFonts w:ascii="Times New Roman" w:hAnsi="Times New Roman" w:cs="Times New Roman"/>
          <w:sz w:val="28"/>
          <w:szCs w:val="28"/>
        </w:rPr>
        <w:t>профессиональной служебной деятельности</w:t>
      </w:r>
      <w:r w:rsidR="002605DB">
        <w:rPr>
          <w:rFonts w:ascii="Times New Roman" w:hAnsi="Times New Roman" w:cs="Times New Roman"/>
          <w:sz w:val="28"/>
          <w:szCs w:val="28"/>
        </w:rPr>
        <w:t xml:space="preserve">главного </w:t>
      </w:r>
      <w:r w:rsidR="004323F7">
        <w:rPr>
          <w:rFonts w:ascii="Times New Roman" w:hAnsi="Times New Roman" w:cs="Times New Roman"/>
          <w:sz w:val="28"/>
          <w:szCs w:val="28"/>
        </w:rPr>
        <w:t>государственного налогового инспектора</w:t>
      </w:r>
      <w:r w:rsidRPr="002A750A">
        <w:rPr>
          <w:rFonts w:ascii="Times New Roman" w:hAnsi="Times New Roman" w:cs="Times New Roman"/>
          <w:sz w:val="28"/>
          <w:szCs w:val="28"/>
        </w:rPr>
        <w:t>:</w:t>
      </w:r>
      <w:r w:rsidR="002A750A">
        <w:rPr>
          <w:rFonts w:ascii="Times New Roman" w:hAnsi="Times New Roman" w:cs="Times New Roman"/>
          <w:sz w:val="28"/>
          <w:szCs w:val="28"/>
        </w:rPr>
        <w:t>р</w:t>
      </w:r>
      <w:r w:rsidR="002A750A" w:rsidRPr="002A750A">
        <w:rPr>
          <w:rFonts w:ascii="Times New Roman" w:hAnsi="Times New Roman" w:cs="Times New Roman"/>
          <w:sz w:val="28"/>
          <w:szCs w:val="28"/>
        </w:rPr>
        <w:t>егулирование в сфере налога на добавленную стоимость</w:t>
      </w:r>
      <w:r w:rsidR="002A750A">
        <w:rPr>
          <w:rFonts w:ascii="Times New Roman" w:hAnsi="Times New Roman" w:cs="Times New Roman"/>
          <w:sz w:val="28"/>
          <w:szCs w:val="28"/>
        </w:rPr>
        <w:t xml:space="preserve">, </w:t>
      </w:r>
      <w:r w:rsidR="002A750A" w:rsidRPr="002A750A">
        <w:rPr>
          <w:rFonts w:ascii="Times New Roman" w:hAnsi="Times New Roman" w:cs="Times New Roman"/>
          <w:sz w:val="28"/>
          <w:szCs w:val="28"/>
        </w:rPr>
        <w:t>осуществление налогового контроля</w:t>
      </w:r>
      <w:r w:rsidR="00B14EB0" w:rsidRPr="002A750A">
        <w:rPr>
          <w:rFonts w:ascii="Times New Roman" w:hAnsi="Times New Roman" w:cs="Times New Roman"/>
          <w:sz w:val="28"/>
          <w:szCs w:val="28"/>
        </w:rPr>
        <w:t>.</w:t>
      </w:r>
    </w:p>
    <w:p w:rsidR="003B7A81" w:rsidRPr="00B93661" w:rsidRDefault="00016846" w:rsidP="007F3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B7A81" w:rsidRPr="00B93661">
        <w:rPr>
          <w:rFonts w:ascii="Times New Roman" w:hAnsi="Times New Roman" w:cs="Times New Roman"/>
          <w:sz w:val="28"/>
          <w:szCs w:val="28"/>
        </w:rPr>
        <w:t>.</w:t>
      </w:r>
      <w:r>
        <w:rPr>
          <w:rFonts w:ascii="Times New Roman" w:hAnsi="Times New Roman" w:cs="Times New Roman"/>
          <w:sz w:val="28"/>
          <w:szCs w:val="28"/>
        </w:rPr>
        <w:t> </w:t>
      </w:r>
      <w:r w:rsidR="003B7A81" w:rsidRPr="00B93661">
        <w:rPr>
          <w:rFonts w:ascii="Times New Roman" w:hAnsi="Times New Roman" w:cs="Times New Roman"/>
          <w:sz w:val="28"/>
          <w:szCs w:val="28"/>
        </w:rPr>
        <w:t>Назначениенадолжностьиосвобождениеотдолжности</w:t>
      </w:r>
      <w:r w:rsidR="002605DB">
        <w:rPr>
          <w:rFonts w:ascii="Times New Roman" w:hAnsi="Times New Roman" w:cs="Times New Roman"/>
          <w:sz w:val="28"/>
          <w:szCs w:val="28"/>
        </w:rPr>
        <w:t xml:space="preserve">главного </w:t>
      </w:r>
      <w:r w:rsidR="004323F7">
        <w:rPr>
          <w:rFonts w:ascii="Times New Roman" w:hAnsi="Times New Roman" w:cs="Times New Roman"/>
          <w:sz w:val="28"/>
          <w:szCs w:val="28"/>
        </w:rPr>
        <w:t>государственного налогового инспектора</w:t>
      </w:r>
      <w:r w:rsidR="003B7A81" w:rsidRPr="00B93661">
        <w:rPr>
          <w:rFonts w:ascii="Times New Roman" w:hAnsi="Times New Roman" w:cs="Times New Roman"/>
          <w:sz w:val="28"/>
          <w:szCs w:val="28"/>
        </w:rPr>
        <w:t>осуществля</w:t>
      </w:r>
      <w:r w:rsidR="0039696C">
        <w:rPr>
          <w:rFonts w:ascii="Times New Roman" w:hAnsi="Times New Roman" w:cs="Times New Roman"/>
          <w:sz w:val="28"/>
          <w:szCs w:val="28"/>
        </w:rPr>
        <w:t>ю</w:t>
      </w:r>
      <w:r w:rsidR="003B7A81" w:rsidRPr="00B93661">
        <w:rPr>
          <w:rFonts w:ascii="Times New Roman" w:hAnsi="Times New Roman" w:cs="Times New Roman"/>
          <w:sz w:val="28"/>
          <w:szCs w:val="28"/>
        </w:rPr>
        <w:t>тся</w:t>
      </w:r>
      <w:r w:rsidR="0039696C" w:rsidRPr="0039696C">
        <w:rPr>
          <w:rFonts w:ascii="Times New Roman" w:hAnsi="Times New Roman" w:cs="Times New Roman"/>
          <w:sz w:val="28"/>
          <w:szCs w:val="28"/>
        </w:rPr>
        <w:t xml:space="preserve">приказом </w:t>
      </w:r>
      <w:r w:rsidR="0039696C">
        <w:rPr>
          <w:rFonts w:ascii="Times New Roman" w:hAnsi="Times New Roman" w:cs="Times New Roman"/>
          <w:sz w:val="28"/>
          <w:szCs w:val="28"/>
        </w:rPr>
        <w:t xml:space="preserve">Управления Федеральной налоговой службы </w:t>
      </w:r>
      <w:r w:rsidR="0039696C" w:rsidRPr="0039696C">
        <w:rPr>
          <w:rFonts w:ascii="Times New Roman" w:hAnsi="Times New Roman" w:cs="Times New Roman"/>
          <w:sz w:val="28"/>
          <w:szCs w:val="28"/>
        </w:rPr>
        <w:t>по Оренбургской области (далее - управление)</w:t>
      </w:r>
      <w:r w:rsidR="003B7A81" w:rsidRPr="00B93661">
        <w:rPr>
          <w:rFonts w:ascii="Times New Roman" w:hAnsi="Times New Roman" w:cs="Times New Roman"/>
          <w:sz w:val="28"/>
          <w:szCs w:val="28"/>
        </w:rPr>
        <w:t>.</w:t>
      </w:r>
    </w:p>
    <w:p w:rsidR="0039696C" w:rsidRPr="0039696C" w:rsidRDefault="001559CE" w:rsidP="0039696C">
      <w:pPr>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5. </w:t>
      </w:r>
      <w:r w:rsidR="002605DB">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003B7A81" w:rsidRPr="0039696C">
        <w:rPr>
          <w:rFonts w:ascii="Times New Roman" w:eastAsia="Times New Roman" w:hAnsi="Times New Roman" w:cs="Times New Roman"/>
          <w:sz w:val="28"/>
          <w:szCs w:val="28"/>
          <w:lang w:eastAsia="ru-RU"/>
        </w:rPr>
        <w:t xml:space="preserve">непосредственно подчиняется </w:t>
      </w:r>
      <w:r w:rsidR="003F00BD">
        <w:rPr>
          <w:rFonts w:ascii="Times New Roman" w:eastAsia="Times New Roman" w:hAnsi="Times New Roman" w:cs="Times New Roman"/>
          <w:sz w:val="28"/>
          <w:szCs w:val="28"/>
          <w:lang w:eastAsia="ru-RU"/>
        </w:rPr>
        <w:t xml:space="preserve">начальнику </w:t>
      </w:r>
      <w:r w:rsidR="002A750A">
        <w:rPr>
          <w:rFonts w:ascii="Times New Roman" w:eastAsia="Times New Roman" w:hAnsi="Times New Roman" w:cs="Times New Roman"/>
          <w:sz w:val="28"/>
          <w:szCs w:val="28"/>
          <w:lang w:eastAsia="ru-RU"/>
        </w:rPr>
        <w:t xml:space="preserve">контрольно-аналитического </w:t>
      </w:r>
      <w:r w:rsidR="003F00BD">
        <w:rPr>
          <w:rFonts w:ascii="Times New Roman" w:eastAsia="Times New Roman" w:hAnsi="Times New Roman" w:cs="Times New Roman"/>
          <w:sz w:val="28"/>
          <w:szCs w:val="28"/>
          <w:lang w:eastAsia="ru-RU"/>
        </w:rPr>
        <w:t>отдела (далее -</w:t>
      </w:r>
      <w:r w:rsidR="0039696C" w:rsidRPr="0039696C">
        <w:rPr>
          <w:rFonts w:ascii="Times New Roman" w:eastAsia="Times New Roman" w:hAnsi="Times New Roman" w:cs="Times New Roman"/>
          <w:sz w:val="28"/>
          <w:szCs w:val="28"/>
          <w:lang w:eastAsia="ru-RU"/>
        </w:rPr>
        <w:t xml:space="preserve"> отдел).</w:t>
      </w:r>
    </w:p>
    <w:p w:rsidR="003B7A81" w:rsidRPr="00B93661" w:rsidRDefault="003B7A81" w:rsidP="00B310A4">
      <w:pPr>
        <w:pStyle w:val="ConsPlusNormal"/>
        <w:jc w:val="both"/>
        <w:rPr>
          <w:rFonts w:ascii="Times New Roman" w:hAnsi="Times New Roman" w:cs="Times New Roman"/>
          <w:sz w:val="28"/>
          <w:szCs w:val="28"/>
        </w:rPr>
      </w:pPr>
    </w:p>
    <w:p w:rsidR="003B7A81" w:rsidRPr="005E417D" w:rsidRDefault="003B7A81" w:rsidP="003B7A81">
      <w:pPr>
        <w:pStyle w:val="ConsPlusNormal"/>
        <w:jc w:val="center"/>
        <w:rPr>
          <w:rFonts w:ascii="Times New Roman" w:hAnsi="Times New Roman" w:cs="Times New Roman"/>
          <w:b/>
          <w:sz w:val="28"/>
          <w:szCs w:val="28"/>
        </w:rPr>
      </w:pPr>
      <w:r>
        <w:rPr>
          <w:rFonts w:ascii="Times New Roman" w:hAnsi="Times New Roman" w:cs="Times New Roman"/>
          <w:b/>
          <w:sz w:val="28"/>
          <w:szCs w:val="28"/>
        </w:rPr>
        <w:t>II.</w:t>
      </w:r>
      <w:r w:rsidR="0049073B">
        <w:rPr>
          <w:rFonts w:ascii="Times New Roman" w:hAnsi="Times New Roman" w:cs="Times New Roman"/>
          <w:b/>
          <w:sz w:val="28"/>
          <w:szCs w:val="28"/>
        </w:rPr>
        <w:t> </w:t>
      </w:r>
      <w:r>
        <w:rPr>
          <w:rFonts w:ascii="Times New Roman" w:hAnsi="Times New Roman" w:cs="Times New Roman"/>
          <w:b/>
          <w:sz w:val="28"/>
          <w:szCs w:val="28"/>
        </w:rPr>
        <w:t xml:space="preserve">Квалификационные требования </w:t>
      </w:r>
      <w:r w:rsidR="00721040">
        <w:rPr>
          <w:rFonts w:ascii="Times New Roman" w:hAnsi="Times New Roman" w:cs="Times New Roman"/>
          <w:b/>
          <w:sz w:val="28"/>
          <w:szCs w:val="28"/>
        </w:rPr>
        <w:br/>
        <w:t>для замещения должности гражданской службы</w:t>
      </w:r>
    </w:p>
    <w:p w:rsidR="003B7A81" w:rsidRPr="002075E3" w:rsidRDefault="003B7A81" w:rsidP="00B310A4">
      <w:pPr>
        <w:widowControl w:val="0"/>
        <w:spacing w:after="0" w:line="240" w:lineRule="auto"/>
        <w:jc w:val="both"/>
        <w:rPr>
          <w:rFonts w:ascii="Times New Roman" w:hAnsi="Times New Roman" w:cs="Times New Roman"/>
          <w:sz w:val="24"/>
          <w:szCs w:val="24"/>
        </w:rPr>
      </w:pPr>
    </w:p>
    <w:p w:rsidR="003B7A81" w:rsidRPr="00B93661" w:rsidRDefault="007B278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B7A81" w:rsidRPr="00B93661">
        <w:rPr>
          <w:rFonts w:ascii="Times New Roman" w:hAnsi="Times New Roman" w:cs="Times New Roman"/>
          <w:sz w:val="28"/>
          <w:szCs w:val="28"/>
        </w:rPr>
        <w:t>.</w:t>
      </w:r>
      <w:r w:rsidR="0049073B">
        <w:rPr>
          <w:rFonts w:ascii="Times New Roman" w:hAnsi="Times New Roman" w:cs="Times New Roman"/>
          <w:sz w:val="28"/>
          <w:szCs w:val="28"/>
        </w:rPr>
        <w:t> </w:t>
      </w:r>
      <w:r w:rsidR="003B7A81" w:rsidRPr="00B93661">
        <w:rPr>
          <w:rFonts w:ascii="Times New Roman" w:hAnsi="Times New Roman" w:cs="Times New Roman"/>
          <w:sz w:val="28"/>
          <w:szCs w:val="28"/>
        </w:rPr>
        <w:t>Длязамещениядолжности</w:t>
      </w:r>
      <w:r w:rsidR="002605DB">
        <w:rPr>
          <w:rFonts w:ascii="Times New Roman" w:hAnsi="Times New Roman" w:cs="Times New Roman"/>
          <w:sz w:val="28"/>
          <w:szCs w:val="28"/>
        </w:rPr>
        <w:t xml:space="preserve">главного </w:t>
      </w:r>
      <w:r w:rsidR="004323F7">
        <w:rPr>
          <w:rFonts w:ascii="Times New Roman" w:hAnsi="Times New Roman" w:cs="Times New Roman"/>
          <w:sz w:val="28"/>
          <w:szCs w:val="28"/>
        </w:rPr>
        <w:t>государственного налогового инспектора</w:t>
      </w:r>
      <w:r w:rsidR="003B7A81" w:rsidRPr="00B93661">
        <w:rPr>
          <w:rFonts w:ascii="Times New Roman" w:hAnsi="Times New Roman" w:cs="Times New Roman"/>
          <w:sz w:val="28"/>
          <w:szCs w:val="28"/>
        </w:rPr>
        <w:t>устанавливаютсяследующиетребования</w:t>
      </w:r>
      <w:r w:rsidR="009A7768">
        <w:rPr>
          <w:rFonts w:ascii="Times New Roman" w:hAnsi="Times New Roman" w:cs="Times New Roman"/>
          <w:sz w:val="28"/>
          <w:szCs w:val="28"/>
        </w:rPr>
        <w:t>.</w:t>
      </w:r>
    </w:p>
    <w:p w:rsidR="002A750A" w:rsidRDefault="007B2780" w:rsidP="00433442">
      <w:pPr>
        <w:pStyle w:val="Default"/>
        <w:ind w:firstLine="709"/>
        <w:jc w:val="both"/>
        <w:rPr>
          <w:sz w:val="23"/>
          <w:szCs w:val="23"/>
        </w:rPr>
      </w:pPr>
      <w:r>
        <w:rPr>
          <w:sz w:val="28"/>
          <w:szCs w:val="28"/>
        </w:rPr>
        <w:t>6.1.</w:t>
      </w:r>
      <w:r w:rsidR="0049073B">
        <w:rPr>
          <w:sz w:val="28"/>
          <w:szCs w:val="28"/>
        </w:rPr>
        <w:t> </w:t>
      </w:r>
      <w:r>
        <w:rPr>
          <w:sz w:val="28"/>
          <w:szCs w:val="28"/>
        </w:rPr>
        <w:t>Н</w:t>
      </w:r>
      <w:r w:rsidR="003B7A81" w:rsidRPr="00B93661">
        <w:rPr>
          <w:sz w:val="28"/>
          <w:szCs w:val="28"/>
        </w:rPr>
        <w:t>аличие</w:t>
      </w:r>
      <w:r w:rsidR="0039696C">
        <w:rPr>
          <w:sz w:val="28"/>
          <w:szCs w:val="28"/>
        </w:rPr>
        <w:t>высшего образования</w:t>
      </w:r>
      <w:r w:rsidR="00C158E5">
        <w:rPr>
          <w:sz w:val="28"/>
          <w:szCs w:val="28"/>
        </w:rPr>
        <w:t xml:space="preserve"> по </w:t>
      </w:r>
      <w:r w:rsidR="00804AB6">
        <w:rPr>
          <w:sz w:val="28"/>
          <w:szCs w:val="28"/>
        </w:rPr>
        <w:t xml:space="preserve">специальности, направлению подготовки: </w:t>
      </w:r>
      <w:r w:rsidR="002A750A" w:rsidRPr="002A750A">
        <w:rPr>
          <w:sz w:val="28"/>
          <w:szCs w:val="28"/>
        </w:rPr>
        <w:t>«Государственное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00433442">
        <w:rPr>
          <w:sz w:val="28"/>
          <w:szCs w:val="28"/>
        </w:rPr>
        <w:t>.</w:t>
      </w:r>
    </w:p>
    <w:p w:rsidR="002605DB" w:rsidRDefault="0049073B" w:rsidP="002605D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pacing w:val="-2"/>
          <w:sz w:val="28"/>
          <w:szCs w:val="28"/>
        </w:rPr>
        <w:t>6.2. </w:t>
      </w:r>
      <w:r w:rsidR="002605DB" w:rsidRPr="0039696C">
        <w:rPr>
          <w:rFonts w:ascii="Times New Roman" w:hAnsi="Times New Roman" w:cs="Times New Roman"/>
          <w:sz w:val="28"/>
          <w:szCs w:val="28"/>
        </w:rPr>
        <w:t>Наличие не менее двух лет стажа государственной гражданской службы или не менее четырех лет стажа работы по специальности, направлению подготовки</w:t>
      </w:r>
      <w:r w:rsidR="002605DB">
        <w:rPr>
          <w:rFonts w:ascii="Times New Roman" w:hAnsi="Times New Roman" w:cs="Times New Roman"/>
          <w:sz w:val="28"/>
          <w:szCs w:val="28"/>
        </w:rPr>
        <w:t>.</w:t>
      </w:r>
    </w:p>
    <w:p w:rsidR="002605DB" w:rsidRDefault="002605DB" w:rsidP="002605D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ведущих должностей федеральной </w:t>
      </w:r>
      <w:r>
        <w:rPr>
          <w:rFonts w:ascii="Times New Roman" w:hAnsi="Times New Roman" w:cs="Times New Roman"/>
          <w:sz w:val="28"/>
          <w:szCs w:val="28"/>
        </w:rPr>
        <w:lastRenderedPageBreak/>
        <w:t>государственной гражданской службы - не менее одного года стажа государственной гражданской службы или стажа работы по специальности, направлению подготовки.</w:t>
      </w:r>
    </w:p>
    <w:p w:rsidR="002A750A" w:rsidRDefault="0098413A" w:rsidP="002A750A">
      <w:pPr>
        <w:pStyle w:val="Default"/>
        <w:ind w:firstLine="709"/>
        <w:jc w:val="both"/>
        <w:rPr>
          <w:sz w:val="23"/>
          <w:szCs w:val="23"/>
        </w:rPr>
      </w:pPr>
      <w:r w:rsidRPr="0039696C">
        <w:rPr>
          <w:sz w:val="28"/>
          <w:szCs w:val="28"/>
        </w:rPr>
        <w:t>6.3. Н</w:t>
      </w:r>
      <w:r w:rsidR="00F975FE" w:rsidRPr="0039696C">
        <w:rPr>
          <w:sz w:val="28"/>
          <w:szCs w:val="28"/>
        </w:rPr>
        <w:t>аличие</w:t>
      </w:r>
      <w:r w:rsidR="0044318B" w:rsidRPr="0039696C">
        <w:rPr>
          <w:sz w:val="28"/>
          <w:szCs w:val="28"/>
        </w:rPr>
        <w:t xml:space="preserve"> базовых</w:t>
      </w:r>
      <w:r w:rsidR="0044318B" w:rsidRPr="004F375D">
        <w:rPr>
          <w:sz w:val="28"/>
          <w:szCs w:val="28"/>
        </w:rPr>
        <w:t xml:space="preserve"> знаний</w:t>
      </w:r>
      <w:r w:rsidR="00F17EC4" w:rsidRPr="004F375D">
        <w:rPr>
          <w:sz w:val="28"/>
          <w:szCs w:val="28"/>
        </w:rPr>
        <w:t>:</w:t>
      </w:r>
    </w:p>
    <w:p w:rsidR="002A750A" w:rsidRPr="00DF2481" w:rsidRDefault="002A750A" w:rsidP="002A750A">
      <w:pPr>
        <w:pStyle w:val="Default"/>
        <w:ind w:firstLine="709"/>
        <w:jc w:val="both"/>
        <w:rPr>
          <w:sz w:val="28"/>
          <w:szCs w:val="28"/>
        </w:rPr>
      </w:pPr>
      <w:r w:rsidRPr="00DF2481">
        <w:rPr>
          <w:sz w:val="28"/>
          <w:szCs w:val="28"/>
        </w:rPr>
        <w:t xml:space="preserve">- </w:t>
      </w:r>
      <w:r w:rsidR="003B5FB3">
        <w:rPr>
          <w:sz w:val="28"/>
          <w:szCs w:val="28"/>
        </w:rPr>
        <w:t>знание</w:t>
      </w:r>
      <w:r w:rsidRPr="00DF2481">
        <w:rPr>
          <w:sz w:val="28"/>
          <w:szCs w:val="28"/>
        </w:rPr>
        <w:t xml:space="preserve"> государственного языка Российской Федерации (русского языка); </w:t>
      </w:r>
    </w:p>
    <w:p w:rsidR="002A750A" w:rsidRPr="00DF2481" w:rsidRDefault="002A750A" w:rsidP="002A750A">
      <w:pPr>
        <w:pStyle w:val="Default"/>
        <w:ind w:firstLine="709"/>
        <w:jc w:val="both"/>
        <w:rPr>
          <w:sz w:val="28"/>
          <w:szCs w:val="28"/>
        </w:rPr>
      </w:pPr>
      <w:r w:rsidRPr="00DF2481">
        <w:rPr>
          <w:sz w:val="28"/>
          <w:szCs w:val="28"/>
        </w:rPr>
        <w:t xml:space="preserve">- </w:t>
      </w:r>
      <w:r w:rsidR="003B5FB3">
        <w:rPr>
          <w:sz w:val="28"/>
          <w:szCs w:val="28"/>
        </w:rPr>
        <w:t>з</w:t>
      </w:r>
      <w:r w:rsidRPr="00DF2481">
        <w:rPr>
          <w:sz w:val="28"/>
          <w:szCs w:val="28"/>
        </w:rPr>
        <w:t>нани</w:t>
      </w:r>
      <w:r w:rsidR="003B5FB3">
        <w:rPr>
          <w:sz w:val="28"/>
          <w:szCs w:val="28"/>
        </w:rPr>
        <w:t>е</w:t>
      </w:r>
      <w:r w:rsidRPr="00DF2481">
        <w:rPr>
          <w:sz w:val="28"/>
          <w:szCs w:val="28"/>
        </w:rPr>
        <w:t xml:space="preserve"> основ Конституции Российской Федерации, законодательства о гражданской службе, законодательства о противодействии коррупции; </w:t>
      </w:r>
    </w:p>
    <w:p w:rsidR="002A750A" w:rsidRPr="00DF2481" w:rsidRDefault="002A750A" w:rsidP="002A750A">
      <w:pPr>
        <w:pStyle w:val="Default"/>
        <w:ind w:firstLine="709"/>
        <w:jc w:val="both"/>
        <w:rPr>
          <w:sz w:val="28"/>
          <w:szCs w:val="28"/>
        </w:rPr>
      </w:pPr>
      <w:r w:rsidRPr="00DF2481">
        <w:rPr>
          <w:sz w:val="28"/>
          <w:szCs w:val="28"/>
        </w:rPr>
        <w:t>- знани</w:t>
      </w:r>
      <w:r w:rsidR="003B5FB3">
        <w:rPr>
          <w:sz w:val="28"/>
          <w:szCs w:val="28"/>
        </w:rPr>
        <w:t>е</w:t>
      </w:r>
      <w:r w:rsidRPr="00DF2481">
        <w:rPr>
          <w:sz w:val="28"/>
          <w:szCs w:val="28"/>
        </w:rPr>
        <w:t xml:space="preserve"> и умения в области информационно-коммуникационных технологий; </w:t>
      </w:r>
    </w:p>
    <w:p w:rsidR="002A750A" w:rsidRPr="00DF2481" w:rsidRDefault="002A750A" w:rsidP="002A750A">
      <w:pPr>
        <w:pStyle w:val="Default"/>
        <w:ind w:firstLine="709"/>
        <w:jc w:val="both"/>
        <w:rPr>
          <w:sz w:val="28"/>
          <w:szCs w:val="28"/>
        </w:rPr>
      </w:pPr>
      <w:r w:rsidRPr="00DF2481">
        <w:rPr>
          <w:sz w:val="28"/>
          <w:szCs w:val="28"/>
        </w:rPr>
        <w:t xml:space="preserve">- </w:t>
      </w:r>
      <w:r w:rsidR="003B5FB3">
        <w:rPr>
          <w:sz w:val="28"/>
          <w:szCs w:val="28"/>
        </w:rPr>
        <w:t>о</w:t>
      </w:r>
      <w:r w:rsidRPr="00DF2481">
        <w:rPr>
          <w:sz w:val="28"/>
          <w:szCs w:val="28"/>
        </w:rPr>
        <w:t>бщи</w:t>
      </w:r>
      <w:r w:rsidR="003B5FB3">
        <w:rPr>
          <w:sz w:val="28"/>
          <w:szCs w:val="28"/>
        </w:rPr>
        <w:t>е</w:t>
      </w:r>
      <w:r w:rsidRPr="00DF2481">
        <w:rPr>
          <w:sz w:val="28"/>
          <w:szCs w:val="28"/>
        </w:rPr>
        <w:t xml:space="preserve"> и управленчески</w:t>
      </w:r>
      <w:r w:rsidR="003B5FB3">
        <w:rPr>
          <w:sz w:val="28"/>
          <w:szCs w:val="28"/>
        </w:rPr>
        <w:t>е</w:t>
      </w:r>
      <w:r w:rsidRPr="00DF2481">
        <w:rPr>
          <w:sz w:val="28"/>
          <w:szCs w:val="28"/>
        </w:rPr>
        <w:t xml:space="preserve"> умения, свидетельствующи</w:t>
      </w:r>
      <w:r w:rsidR="003B5FB3">
        <w:rPr>
          <w:sz w:val="28"/>
          <w:szCs w:val="28"/>
        </w:rPr>
        <w:t>е</w:t>
      </w:r>
      <w:r w:rsidRPr="00DF2481">
        <w:rPr>
          <w:sz w:val="28"/>
          <w:szCs w:val="28"/>
        </w:rPr>
        <w:t xml:space="preserve"> о наличии необходимых профессиональных и личностных качеств. </w:t>
      </w:r>
    </w:p>
    <w:p w:rsidR="00E711C3" w:rsidRDefault="00C20C8F" w:rsidP="004F375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Наличие</w:t>
      </w:r>
      <w:r w:rsidR="00E711C3">
        <w:rPr>
          <w:rFonts w:ascii="Times New Roman" w:hAnsi="Times New Roman" w:cs="Times New Roman"/>
          <w:sz w:val="28"/>
          <w:szCs w:val="28"/>
        </w:rPr>
        <w:t xml:space="preserve"> профессиональных знаний</w:t>
      </w:r>
      <w:r w:rsidR="00F975FE">
        <w:rPr>
          <w:rFonts w:ascii="Times New Roman" w:hAnsi="Times New Roman" w:cs="Times New Roman"/>
          <w:sz w:val="28"/>
          <w:szCs w:val="28"/>
        </w:rPr>
        <w:t>:</w:t>
      </w:r>
    </w:p>
    <w:p w:rsidR="00DF2481" w:rsidRDefault="00CA730A" w:rsidP="00C051F0">
      <w:pPr>
        <w:pStyle w:val="Default"/>
        <w:ind w:firstLine="709"/>
        <w:jc w:val="both"/>
        <w:rPr>
          <w:color w:val="auto"/>
        </w:rPr>
      </w:pPr>
      <w:r>
        <w:rPr>
          <w:sz w:val="28"/>
          <w:szCs w:val="28"/>
        </w:rPr>
        <w:t>6.4.1.</w:t>
      </w:r>
      <w:r w:rsidR="0071560A">
        <w:rPr>
          <w:sz w:val="28"/>
          <w:szCs w:val="28"/>
        </w:rPr>
        <w:t> </w:t>
      </w:r>
      <w:r>
        <w:rPr>
          <w:sz w:val="28"/>
          <w:szCs w:val="28"/>
        </w:rPr>
        <w:t>В сфере законодательства Российской Федерации:</w:t>
      </w:r>
    </w:p>
    <w:p w:rsidR="0072560B" w:rsidRPr="0028497C" w:rsidRDefault="0072560B" w:rsidP="0072560B">
      <w:pPr>
        <w:widowControl w:val="0"/>
        <w:spacing w:after="0" w:line="240" w:lineRule="auto"/>
        <w:ind w:firstLine="709"/>
        <w:jc w:val="both"/>
        <w:rPr>
          <w:rFonts w:ascii="Times New Roman" w:hAnsi="Times New Roman"/>
          <w:sz w:val="28"/>
          <w:szCs w:val="28"/>
        </w:rPr>
      </w:pPr>
      <w:r w:rsidRPr="0028497C">
        <w:rPr>
          <w:rFonts w:ascii="Times New Roman" w:hAnsi="Times New Roman"/>
          <w:sz w:val="28"/>
          <w:szCs w:val="28"/>
        </w:rPr>
        <w:t xml:space="preserve">- Налоговый кодекс Российской Федерации; </w:t>
      </w:r>
    </w:p>
    <w:p w:rsidR="0072560B" w:rsidRPr="0028497C" w:rsidRDefault="0072560B" w:rsidP="0072560B">
      <w:pPr>
        <w:widowControl w:val="0"/>
        <w:spacing w:after="0" w:line="240" w:lineRule="auto"/>
        <w:ind w:firstLine="709"/>
        <w:jc w:val="both"/>
        <w:rPr>
          <w:rFonts w:ascii="Times New Roman" w:hAnsi="Times New Roman"/>
          <w:sz w:val="28"/>
          <w:szCs w:val="28"/>
        </w:rPr>
      </w:pPr>
      <w:r w:rsidRPr="0028497C">
        <w:rPr>
          <w:rFonts w:ascii="Times New Roman" w:hAnsi="Times New Roman"/>
          <w:sz w:val="28"/>
          <w:szCs w:val="28"/>
        </w:rPr>
        <w:t xml:space="preserve">- Бюджетный кодекс Российской Федерации; </w:t>
      </w:r>
    </w:p>
    <w:p w:rsidR="0072560B" w:rsidRPr="0028497C" w:rsidRDefault="0072560B" w:rsidP="0072560B">
      <w:pPr>
        <w:widowControl w:val="0"/>
        <w:spacing w:after="0" w:line="240" w:lineRule="auto"/>
        <w:ind w:firstLine="709"/>
        <w:jc w:val="both"/>
        <w:rPr>
          <w:rFonts w:ascii="Times New Roman" w:hAnsi="Times New Roman"/>
          <w:sz w:val="28"/>
          <w:szCs w:val="28"/>
        </w:rPr>
      </w:pPr>
      <w:r w:rsidRPr="0028497C">
        <w:rPr>
          <w:rFonts w:ascii="Times New Roman" w:hAnsi="Times New Roman"/>
          <w:sz w:val="28"/>
          <w:szCs w:val="28"/>
        </w:rPr>
        <w:t>- Федеральный закон от 08</w:t>
      </w:r>
      <w:r>
        <w:rPr>
          <w:rFonts w:ascii="Times New Roman" w:hAnsi="Times New Roman"/>
          <w:sz w:val="28"/>
          <w:szCs w:val="28"/>
        </w:rPr>
        <w:t>.08.2001</w:t>
      </w:r>
      <w:r w:rsidRPr="0028497C">
        <w:rPr>
          <w:rFonts w:ascii="Times New Roman" w:hAnsi="Times New Roman"/>
          <w:sz w:val="28"/>
          <w:szCs w:val="28"/>
        </w:rPr>
        <w:t xml:space="preserve">№ 129-ФЗ </w:t>
      </w:r>
      <w:r>
        <w:rPr>
          <w:rFonts w:ascii="Times New Roman" w:hAnsi="Times New Roman"/>
          <w:sz w:val="28"/>
          <w:szCs w:val="28"/>
        </w:rPr>
        <w:t>«</w:t>
      </w:r>
      <w:r w:rsidRPr="0028497C">
        <w:rPr>
          <w:rFonts w:ascii="Times New Roman" w:hAnsi="Times New Roman"/>
          <w:sz w:val="28"/>
          <w:szCs w:val="28"/>
        </w:rPr>
        <w:t>О государственной регистрации юридических лиц и индивидуальных пре</w:t>
      </w:r>
      <w:r>
        <w:rPr>
          <w:rFonts w:ascii="Times New Roman" w:hAnsi="Times New Roman"/>
          <w:sz w:val="28"/>
          <w:szCs w:val="28"/>
        </w:rPr>
        <w:t>дпринимателей»</w:t>
      </w:r>
      <w:r w:rsidRPr="0028497C">
        <w:rPr>
          <w:rFonts w:ascii="Times New Roman" w:hAnsi="Times New Roman"/>
          <w:sz w:val="28"/>
          <w:szCs w:val="28"/>
        </w:rPr>
        <w:t xml:space="preserve"> (с изменениями и дополнениями); </w:t>
      </w:r>
    </w:p>
    <w:p w:rsidR="0072560B" w:rsidRPr="0028497C" w:rsidRDefault="0072560B" w:rsidP="0072560B">
      <w:pPr>
        <w:pStyle w:val="Default"/>
        <w:ind w:firstLine="709"/>
        <w:jc w:val="both"/>
        <w:rPr>
          <w:sz w:val="28"/>
          <w:szCs w:val="28"/>
        </w:rPr>
      </w:pPr>
      <w:r w:rsidRPr="0028497C">
        <w:rPr>
          <w:sz w:val="28"/>
          <w:szCs w:val="28"/>
        </w:rPr>
        <w:t>- Федеральный закон от 06</w:t>
      </w:r>
      <w:r>
        <w:rPr>
          <w:sz w:val="28"/>
          <w:szCs w:val="28"/>
        </w:rPr>
        <w:t>.10.</w:t>
      </w:r>
      <w:r w:rsidRPr="0028497C">
        <w:rPr>
          <w:sz w:val="28"/>
          <w:szCs w:val="28"/>
        </w:rPr>
        <w:t xml:space="preserve">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72560B" w:rsidRPr="0028497C" w:rsidRDefault="0072560B" w:rsidP="0072560B">
      <w:pPr>
        <w:pStyle w:val="Default"/>
        <w:ind w:firstLine="709"/>
        <w:jc w:val="both"/>
        <w:rPr>
          <w:sz w:val="28"/>
          <w:szCs w:val="28"/>
        </w:rPr>
      </w:pPr>
      <w:r w:rsidRPr="0028497C">
        <w:rPr>
          <w:sz w:val="28"/>
          <w:szCs w:val="28"/>
        </w:rPr>
        <w:t>- Федеральный закон от 06</w:t>
      </w:r>
      <w:r>
        <w:rPr>
          <w:sz w:val="28"/>
          <w:szCs w:val="28"/>
        </w:rPr>
        <w:t xml:space="preserve">.10.2003 </w:t>
      </w:r>
      <w:r w:rsidRPr="0028497C">
        <w:rPr>
          <w:sz w:val="28"/>
          <w:szCs w:val="28"/>
        </w:rPr>
        <w:t xml:space="preserve">№ 131-ФЗ «Об общих принципах организации местного самоуправления в Российской Федерации»; </w:t>
      </w:r>
    </w:p>
    <w:p w:rsidR="0072560B" w:rsidRPr="0028497C" w:rsidRDefault="0072560B" w:rsidP="0072560B">
      <w:pPr>
        <w:pStyle w:val="Default"/>
        <w:ind w:firstLine="709"/>
        <w:jc w:val="both"/>
        <w:rPr>
          <w:sz w:val="28"/>
          <w:szCs w:val="28"/>
        </w:rPr>
      </w:pPr>
      <w:r w:rsidRPr="0028497C">
        <w:rPr>
          <w:sz w:val="28"/>
          <w:szCs w:val="28"/>
        </w:rPr>
        <w:t>- Федеральный закон от 29</w:t>
      </w:r>
      <w:r>
        <w:rPr>
          <w:sz w:val="28"/>
          <w:szCs w:val="28"/>
        </w:rPr>
        <w:t>.11.</w:t>
      </w:r>
      <w:r w:rsidRPr="0028497C">
        <w:rPr>
          <w:sz w:val="28"/>
          <w:szCs w:val="28"/>
        </w:rPr>
        <w:t xml:space="preserve">2007№ 282-ФЗ «Об официальном статистическом учете и системе государственной статистики в Российской Федерации»; </w:t>
      </w:r>
    </w:p>
    <w:p w:rsidR="0072560B" w:rsidRPr="0028497C" w:rsidRDefault="0072560B" w:rsidP="0072560B">
      <w:pPr>
        <w:pStyle w:val="Default"/>
        <w:ind w:firstLine="709"/>
        <w:jc w:val="both"/>
        <w:rPr>
          <w:sz w:val="28"/>
          <w:szCs w:val="28"/>
        </w:rPr>
      </w:pPr>
      <w:r w:rsidRPr="0028497C">
        <w:rPr>
          <w:sz w:val="28"/>
          <w:szCs w:val="28"/>
        </w:rPr>
        <w:t>- Федеральный закон от 09</w:t>
      </w:r>
      <w:r>
        <w:rPr>
          <w:sz w:val="28"/>
          <w:szCs w:val="28"/>
        </w:rPr>
        <w:t>.02.</w:t>
      </w:r>
      <w:r w:rsidRPr="0028497C">
        <w:rPr>
          <w:sz w:val="28"/>
          <w:szCs w:val="28"/>
        </w:rPr>
        <w:t xml:space="preserve">2009№ 8-ФЗ «Об обеспечении доступа к информации о деятельности государственных органов и органов местного самоуправления»; </w:t>
      </w:r>
    </w:p>
    <w:p w:rsidR="0072560B" w:rsidRPr="0028497C" w:rsidRDefault="0072560B" w:rsidP="0072560B">
      <w:pPr>
        <w:pStyle w:val="Default"/>
        <w:ind w:firstLine="709"/>
        <w:jc w:val="both"/>
        <w:rPr>
          <w:sz w:val="28"/>
          <w:szCs w:val="28"/>
        </w:rPr>
      </w:pPr>
      <w:r w:rsidRPr="0028497C">
        <w:rPr>
          <w:sz w:val="28"/>
          <w:szCs w:val="28"/>
        </w:rPr>
        <w:t>- Федеральный закон от 27</w:t>
      </w:r>
      <w:r>
        <w:rPr>
          <w:sz w:val="28"/>
          <w:szCs w:val="28"/>
        </w:rPr>
        <w:t>.07.</w:t>
      </w:r>
      <w:r w:rsidRPr="0028497C">
        <w:rPr>
          <w:sz w:val="28"/>
          <w:szCs w:val="28"/>
        </w:rPr>
        <w:t>201</w:t>
      </w:r>
      <w:r>
        <w:rPr>
          <w:sz w:val="28"/>
          <w:szCs w:val="28"/>
        </w:rPr>
        <w:t>0</w:t>
      </w:r>
      <w:r w:rsidRPr="0028497C">
        <w:rPr>
          <w:sz w:val="28"/>
          <w:szCs w:val="28"/>
        </w:rPr>
        <w:t xml:space="preserve"> № 210-ФЗ «Об организации предоставления государственных и муниципальных услуг»; </w:t>
      </w:r>
    </w:p>
    <w:p w:rsidR="0072560B" w:rsidRPr="0028497C" w:rsidRDefault="0072560B" w:rsidP="0072560B">
      <w:pPr>
        <w:pStyle w:val="Default"/>
        <w:ind w:firstLine="709"/>
        <w:jc w:val="both"/>
        <w:rPr>
          <w:sz w:val="28"/>
          <w:szCs w:val="28"/>
        </w:rPr>
      </w:pPr>
      <w:r w:rsidRPr="0028497C">
        <w:rPr>
          <w:sz w:val="28"/>
          <w:szCs w:val="28"/>
        </w:rPr>
        <w:t>- Федеральный закон от 28</w:t>
      </w:r>
      <w:r>
        <w:rPr>
          <w:sz w:val="28"/>
          <w:szCs w:val="28"/>
        </w:rPr>
        <w:t>.12.</w:t>
      </w:r>
      <w:r w:rsidRPr="0028497C">
        <w:rPr>
          <w:sz w:val="28"/>
          <w:szCs w:val="28"/>
        </w:rPr>
        <w:t xml:space="preserve">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72560B" w:rsidRPr="0028497C" w:rsidRDefault="0072560B" w:rsidP="0072560B">
      <w:pPr>
        <w:pStyle w:val="Default"/>
        <w:ind w:firstLine="709"/>
        <w:jc w:val="both"/>
        <w:rPr>
          <w:sz w:val="28"/>
          <w:szCs w:val="28"/>
        </w:rPr>
      </w:pPr>
      <w:r w:rsidRPr="0028497C">
        <w:rPr>
          <w:sz w:val="28"/>
          <w:szCs w:val="28"/>
        </w:rPr>
        <w:t>- Закон Российской Федерации от 21</w:t>
      </w:r>
      <w:r>
        <w:rPr>
          <w:sz w:val="28"/>
          <w:szCs w:val="28"/>
        </w:rPr>
        <w:t>.03.1</w:t>
      </w:r>
      <w:r w:rsidRPr="0028497C">
        <w:rPr>
          <w:sz w:val="28"/>
          <w:szCs w:val="28"/>
        </w:rPr>
        <w:t xml:space="preserve">991 № 943-1 «О налоговых органах Российской Федерации»; </w:t>
      </w:r>
    </w:p>
    <w:p w:rsidR="0072560B" w:rsidRPr="0028497C" w:rsidRDefault="0072560B" w:rsidP="0072560B">
      <w:pPr>
        <w:pStyle w:val="Default"/>
        <w:ind w:firstLine="709"/>
        <w:jc w:val="both"/>
        <w:rPr>
          <w:sz w:val="28"/>
          <w:szCs w:val="28"/>
        </w:rPr>
      </w:pPr>
      <w:r w:rsidRPr="0028497C">
        <w:rPr>
          <w:sz w:val="28"/>
          <w:szCs w:val="28"/>
        </w:rPr>
        <w:t>- Федеральный закон Российской Федерации от 27</w:t>
      </w:r>
      <w:r>
        <w:rPr>
          <w:sz w:val="28"/>
          <w:szCs w:val="28"/>
        </w:rPr>
        <w:t>.07.</w:t>
      </w:r>
      <w:r w:rsidRPr="0028497C">
        <w:rPr>
          <w:sz w:val="28"/>
          <w:szCs w:val="28"/>
        </w:rPr>
        <w:t xml:space="preserve">2006№152-ФЗ «О персональных данных»; </w:t>
      </w:r>
    </w:p>
    <w:p w:rsidR="0072560B" w:rsidRPr="0028497C" w:rsidRDefault="0072560B" w:rsidP="0072560B">
      <w:pPr>
        <w:pStyle w:val="Default"/>
        <w:ind w:firstLine="709"/>
        <w:jc w:val="both"/>
        <w:rPr>
          <w:sz w:val="28"/>
          <w:szCs w:val="28"/>
        </w:rPr>
      </w:pPr>
      <w:r w:rsidRPr="0028497C">
        <w:rPr>
          <w:sz w:val="28"/>
          <w:szCs w:val="28"/>
        </w:rPr>
        <w:t xml:space="preserve">- Федеральный закон Российской Федерации от </w:t>
      </w:r>
      <w:r>
        <w:rPr>
          <w:sz w:val="28"/>
          <w:szCs w:val="28"/>
        </w:rPr>
        <w:t>0</w:t>
      </w:r>
      <w:r w:rsidRPr="0028497C">
        <w:rPr>
          <w:sz w:val="28"/>
          <w:szCs w:val="28"/>
        </w:rPr>
        <w:t>6</w:t>
      </w:r>
      <w:r>
        <w:rPr>
          <w:sz w:val="28"/>
          <w:szCs w:val="28"/>
        </w:rPr>
        <w:t>.04.</w:t>
      </w:r>
      <w:r w:rsidRPr="0028497C">
        <w:rPr>
          <w:sz w:val="28"/>
          <w:szCs w:val="28"/>
        </w:rPr>
        <w:t xml:space="preserve">2011 № 63-ФЗ «Об электронной подписи»; </w:t>
      </w:r>
    </w:p>
    <w:p w:rsidR="0072560B" w:rsidRPr="0028497C" w:rsidRDefault="0072560B" w:rsidP="0072560B">
      <w:pPr>
        <w:pStyle w:val="Default"/>
        <w:ind w:firstLine="709"/>
        <w:jc w:val="both"/>
        <w:rPr>
          <w:sz w:val="28"/>
          <w:szCs w:val="28"/>
        </w:rPr>
      </w:pPr>
      <w:r w:rsidRPr="0028497C">
        <w:rPr>
          <w:sz w:val="28"/>
          <w:szCs w:val="28"/>
        </w:rPr>
        <w:t xml:space="preserve">- Указ Президента Российской Федерации от </w:t>
      </w:r>
      <w:r>
        <w:rPr>
          <w:sz w:val="28"/>
          <w:szCs w:val="28"/>
        </w:rPr>
        <w:t>0</w:t>
      </w:r>
      <w:r w:rsidRPr="0028497C">
        <w:rPr>
          <w:sz w:val="28"/>
          <w:szCs w:val="28"/>
        </w:rPr>
        <w:t>7</w:t>
      </w:r>
      <w:r>
        <w:rPr>
          <w:sz w:val="28"/>
          <w:szCs w:val="28"/>
        </w:rPr>
        <w:t>.05.</w:t>
      </w:r>
      <w:r w:rsidRPr="0028497C">
        <w:rPr>
          <w:sz w:val="28"/>
          <w:szCs w:val="28"/>
        </w:rPr>
        <w:t xml:space="preserve">2012№ 601 </w:t>
      </w:r>
      <w:r>
        <w:rPr>
          <w:sz w:val="28"/>
          <w:szCs w:val="28"/>
        </w:rPr>
        <w:t>«</w:t>
      </w:r>
      <w:r w:rsidRPr="0028497C">
        <w:rPr>
          <w:sz w:val="28"/>
          <w:szCs w:val="28"/>
        </w:rPr>
        <w:t>Об основных направлениях совершенствования системы государственного управления</w:t>
      </w:r>
      <w:r>
        <w:rPr>
          <w:sz w:val="28"/>
          <w:szCs w:val="28"/>
        </w:rPr>
        <w:t>»</w:t>
      </w:r>
      <w:r w:rsidRPr="0028497C">
        <w:rPr>
          <w:sz w:val="28"/>
          <w:szCs w:val="28"/>
        </w:rPr>
        <w:t xml:space="preserve">; </w:t>
      </w:r>
    </w:p>
    <w:p w:rsidR="0072560B" w:rsidRPr="0028497C" w:rsidRDefault="0072560B" w:rsidP="0072560B">
      <w:pPr>
        <w:pStyle w:val="Default"/>
        <w:ind w:firstLine="709"/>
        <w:jc w:val="both"/>
        <w:rPr>
          <w:sz w:val="28"/>
          <w:szCs w:val="28"/>
        </w:rPr>
      </w:pPr>
      <w:r w:rsidRPr="0028497C">
        <w:rPr>
          <w:sz w:val="28"/>
          <w:szCs w:val="28"/>
        </w:rPr>
        <w:t>-  Указ Президента Российской Федерации от 11</w:t>
      </w:r>
      <w:r>
        <w:rPr>
          <w:sz w:val="28"/>
          <w:szCs w:val="28"/>
        </w:rPr>
        <w:t>.08.</w:t>
      </w:r>
      <w:r w:rsidRPr="0028497C">
        <w:rPr>
          <w:sz w:val="28"/>
          <w:szCs w:val="28"/>
        </w:rPr>
        <w:t xml:space="preserve">2016 №403 «Об Основных направлениях развития государственной гражданской службы Российской Федерации на 2016¬2018 годы»;  </w:t>
      </w:r>
    </w:p>
    <w:p w:rsidR="0072560B" w:rsidRDefault="0072560B" w:rsidP="0072560B">
      <w:pPr>
        <w:pStyle w:val="Default"/>
        <w:ind w:firstLine="709"/>
        <w:jc w:val="both"/>
        <w:rPr>
          <w:sz w:val="28"/>
          <w:szCs w:val="28"/>
        </w:rPr>
      </w:pPr>
      <w:r w:rsidRPr="0028497C">
        <w:rPr>
          <w:sz w:val="28"/>
          <w:szCs w:val="28"/>
        </w:rPr>
        <w:lastRenderedPageBreak/>
        <w:t>- Постановление Правительства Российской Федерации от 30</w:t>
      </w:r>
      <w:r>
        <w:rPr>
          <w:sz w:val="28"/>
          <w:szCs w:val="28"/>
        </w:rPr>
        <w:t>.09.</w:t>
      </w:r>
      <w:r w:rsidRPr="0028497C">
        <w:rPr>
          <w:sz w:val="28"/>
          <w:szCs w:val="28"/>
        </w:rPr>
        <w:t>2004 № 506 «Об утверждении Положения о Федеральной налоговой службе»;</w:t>
      </w:r>
    </w:p>
    <w:p w:rsidR="00DF2481" w:rsidRPr="00167882" w:rsidRDefault="00167882" w:rsidP="00167882">
      <w:pPr>
        <w:pStyle w:val="Default"/>
        <w:ind w:firstLine="709"/>
        <w:jc w:val="both"/>
        <w:rPr>
          <w:sz w:val="28"/>
          <w:szCs w:val="28"/>
        </w:rPr>
      </w:pPr>
      <w:r>
        <w:rPr>
          <w:sz w:val="28"/>
          <w:szCs w:val="28"/>
        </w:rPr>
        <w:t xml:space="preserve">- </w:t>
      </w:r>
      <w:r w:rsidR="00DF2481" w:rsidRPr="00167882">
        <w:rPr>
          <w:sz w:val="28"/>
          <w:szCs w:val="28"/>
        </w:rPr>
        <w:t>постановление Правительства Российской Федерации от 26 декабря 2011</w:t>
      </w:r>
      <w:r>
        <w:rPr>
          <w:sz w:val="28"/>
          <w:szCs w:val="28"/>
        </w:rPr>
        <w:t xml:space="preserve"> г.          </w:t>
      </w:r>
      <w:r w:rsidR="00DF2481" w:rsidRPr="00167882">
        <w:rPr>
          <w:sz w:val="28"/>
          <w:szCs w:val="28"/>
        </w:rPr>
        <w:t xml:space="preserve"> № 1137 «О формах и правилах заполнения (ведения) документов, применяемых при расчетах по налогу на добавленную стоимость»; </w:t>
      </w:r>
    </w:p>
    <w:p w:rsidR="00DF2481" w:rsidRDefault="00167882" w:rsidP="00167882">
      <w:pPr>
        <w:pStyle w:val="Default"/>
        <w:ind w:firstLine="709"/>
        <w:jc w:val="both"/>
        <w:rPr>
          <w:sz w:val="28"/>
          <w:szCs w:val="28"/>
        </w:rPr>
      </w:pPr>
      <w:r>
        <w:rPr>
          <w:sz w:val="28"/>
          <w:szCs w:val="28"/>
        </w:rPr>
        <w:t>-</w:t>
      </w:r>
      <w:r w:rsidR="00DF2481" w:rsidRPr="00167882">
        <w:rPr>
          <w:sz w:val="28"/>
          <w:szCs w:val="28"/>
        </w:rPr>
        <w:t xml:space="preserve"> приказ ФНС России от 29 октября 2014 </w:t>
      </w:r>
      <w:r>
        <w:rPr>
          <w:sz w:val="28"/>
          <w:szCs w:val="28"/>
        </w:rPr>
        <w:t>г.</w:t>
      </w:r>
      <w:r w:rsidR="00DF2481" w:rsidRPr="00167882">
        <w:rPr>
          <w:sz w:val="28"/>
          <w:szCs w:val="28"/>
        </w:rPr>
        <w:t xml:space="preserve">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w:t>
      </w:r>
      <w:r w:rsidR="002C3E39">
        <w:rPr>
          <w:sz w:val="28"/>
          <w:szCs w:val="28"/>
        </w:rPr>
        <w:t>стоимость в электронной форме»;</w:t>
      </w:r>
    </w:p>
    <w:p w:rsidR="002C3E39" w:rsidRPr="003B5FB3" w:rsidRDefault="003B5FB3" w:rsidP="003B5FB3">
      <w:pPr>
        <w:pStyle w:val="Default"/>
        <w:ind w:firstLine="709"/>
        <w:jc w:val="both"/>
        <w:rPr>
          <w:sz w:val="28"/>
          <w:szCs w:val="28"/>
        </w:rPr>
      </w:pPr>
      <w:r>
        <w:rPr>
          <w:sz w:val="28"/>
          <w:szCs w:val="28"/>
        </w:rPr>
        <w:t>-</w:t>
      </w:r>
      <w:r w:rsidR="002C3E39" w:rsidRPr="003B5FB3">
        <w:rPr>
          <w:sz w:val="28"/>
          <w:szCs w:val="28"/>
        </w:rPr>
        <w:t xml:space="preserve">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2C3E39" w:rsidRPr="003B5FB3" w:rsidRDefault="003B5FB3" w:rsidP="003B5FB3">
      <w:pPr>
        <w:pStyle w:val="Default"/>
        <w:ind w:firstLine="709"/>
        <w:jc w:val="both"/>
        <w:rPr>
          <w:sz w:val="28"/>
          <w:szCs w:val="28"/>
        </w:rPr>
      </w:pPr>
      <w:r>
        <w:rPr>
          <w:sz w:val="28"/>
          <w:szCs w:val="28"/>
        </w:rPr>
        <w:t>-</w:t>
      </w:r>
      <w:r w:rsidR="002C3E39" w:rsidRPr="003B5FB3">
        <w:rPr>
          <w:sz w:val="28"/>
          <w:szCs w:val="28"/>
        </w:rPr>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
    <w:p w:rsidR="002C3E39" w:rsidRPr="003B5FB3" w:rsidRDefault="003B5FB3" w:rsidP="003B5FB3">
      <w:pPr>
        <w:pStyle w:val="Default"/>
        <w:ind w:firstLine="709"/>
        <w:jc w:val="both"/>
        <w:rPr>
          <w:sz w:val="28"/>
          <w:szCs w:val="28"/>
        </w:rPr>
      </w:pPr>
      <w:r>
        <w:rPr>
          <w:sz w:val="28"/>
          <w:szCs w:val="28"/>
        </w:rPr>
        <w:t>-</w:t>
      </w:r>
      <w:r w:rsidR="002C3E39" w:rsidRPr="003B5FB3">
        <w:rPr>
          <w:sz w:val="28"/>
          <w:szCs w:val="28"/>
        </w:rPr>
        <w:t xml:space="preserve">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2C3E39" w:rsidRPr="003B5FB3" w:rsidRDefault="003B5FB3" w:rsidP="003B5FB3">
      <w:pPr>
        <w:pStyle w:val="Default"/>
        <w:ind w:firstLine="709"/>
        <w:jc w:val="both"/>
        <w:rPr>
          <w:sz w:val="28"/>
          <w:szCs w:val="28"/>
        </w:rPr>
      </w:pPr>
      <w:r>
        <w:rPr>
          <w:sz w:val="28"/>
          <w:szCs w:val="28"/>
        </w:rPr>
        <w:t>-</w:t>
      </w:r>
      <w:r w:rsidR="002C3E39" w:rsidRPr="003B5FB3">
        <w:rPr>
          <w:sz w:val="28"/>
          <w:szCs w:val="28"/>
        </w:rP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2C3E39" w:rsidRPr="003B5FB3" w:rsidRDefault="003B5FB3" w:rsidP="003B5FB3">
      <w:pPr>
        <w:pStyle w:val="Default"/>
        <w:ind w:firstLine="709"/>
        <w:jc w:val="both"/>
        <w:rPr>
          <w:sz w:val="28"/>
          <w:szCs w:val="28"/>
        </w:rPr>
      </w:pPr>
      <w:r>
        <w:rPr>
          <w:sz w:val="28"/>
          <w:szCs w:val="28"/>
        </w:rPr>
        <w:t>-</w:t>
      </w:r>
      <w:r w:rsidR="002C3E39" w:rsidRPr="003B5FB3">
        <w:rPr>
          <w:sz w:val="28"/>
          <w:szCs w:val="28"/>
        </w:rPr>
        <w:t xml:space="preserve">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r>
        <w:rPr>
          <w:sz w:val="28"/>
          <w:szCs w:val="28"/>
        </w:rPr>
        <w:t>.</w:t>
      </w:r>
    </w:p>
    <w:p w:rsidR="0071560A" w:rsidRDefault="002605DB"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0081666B">
        <w:rPr>
          <w:rFonts w:ascii="Times New Roman" w:hAnsi="Times New Roman" w:cs="Times New Roman"/>
          <w:sz w:val="28"/>
          <w:szCs w:val="28"/>
        </w:rPr>
        <w:t xml:space="preserve">должен </w:t>
      </w:r>
      <w:r w:rsidR="00B7300E">
        <w:rPr>
          <w:rFonts w:ascii="Times New Roman" w:hAnsi="Times New Roman" w:cs="Times New Roman"/>
          <w:sz w:val="28"/>
          <w:szCs w:val="28"/>
        </w:rPr>
        <w:t xml:space="preserve">знать иные </w:t>
      </w:r>
      <w:r w:rsidR="00B7300E" w:rsidRPr="00B7300E">
        <w:rPr>
          <w:rFonts w:ascii="Times New Roman" w:hAnsi="Times New Roman" w:cs="Times New Roman"/>
          <w:sz w:val="28"/>
          <w:szCs w:val="28"/>
        </w:rPr>
        <w:t>нормативны</w:t>
      </w:r>
      <w:r w:rsidR="00B7300E">
        <w:rPr>
          <w:rFonts w:ascii="Times New Roman" w:hAnsi="Times New Roman" w:cs="Times New Roman"/>
          <w:sz w:val="28"/>
          <w:szCs w:val="28"/>
        </w:rPr>
        <w:t>е правовые</w:t>
      </w:r>
      <w:r w:rsidR="00B7300E" w:rsidRPr="00B7300E">
        <w:rPr>
          <w:rFonts w:ascii="Times New Roman" w:hAnsi="Times New Roman" w:cs="Times New Roman"/>
          <w:sz w:val="28"/>
          <w:szCs w:val="28"/>
        </w:rPr>
        <w:t xml:space="preserve"> акт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xml:space="preserve"> и служебны</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документ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регулирующи</w:t>
      </w:r>
      <w:r w:rsidR="00B7300E">
        <w:rPr>
          <w:rFonts w:ascii="Times New Roman" w:hAnsi="Times New Roman" w:cs="Times New Roman"/>
          <w:sz w:val="28"/>
          <w:szCs w:val="28"/>
        </w:rPr>
        <w:t xml:space="preserve">евопросы, связанные с областью и видом его профессиональной служебной деятельности. </w:t>
      </w:r>
    </w:p>
    <w:p w:rsidR="00167882" w:rsidRDefault="0071560A"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6.4.2. Иные профессиональные знания</w:t>
      </w:r>
      <w:r w:rsidR="00877280">
        <w:rPr>
          <w:rFonts w:ascii="Times New Roman" w:hAnsi="Times New Roman" w:cs="Times New Roman"/>
          <w:sz w:val="28"/>
          <w:szCs w:val="28"/>
        </w:rPr>
        <w:t>:</w:t>
      </w:r>
    </w:p>
    <w:p w:rsidR="0072560B" w:rsidRPr="0089331C" w:rsidRDefault="0072560B" w:rsidP="0072560B">
      <w:pPr>
        <w:pStyle w:val="Default"/>
        <w:ind w:firstLine="709"/>
        <w:jc w:val="both"/>
        <w:rPr>
          <w:sz w:val="28"/>
          <w:szCs w:val="28"/>
        </w:rPr>
      </w:pPr>
      <w:r w:rsidRPr="0089331C">
        <w:rPr>
          <w:sz w:val="28"/>
          <w:szCs w:val="28"/>
        </w:rPr>
        <w:t xml:space="preserve">- основы экономики, финансов и кредита, бухгалтерского и налогового учета; </w:t>
      </w:r>
    </w:p>
    <w:p w:rsidR="0072560B" w:rsidRPr="0089331C" w:rsidRDefault="0072560B" w:rsidP="0072560B">
      <w:pPr>
        <w:pStyle w:val="Default"/>
        <w:ind w:firstLine="709"/>
        <w:jc w:val="both"/>
        <w:rPr>
          <w:sz w:val="28"/>
          <w:szCs w:val="28"/>
        </w:rPr>
      </w:pPr>
      <w:r w:rsidRPr="0089331C">
        <w:rPr>
          <w:sz w:val="28"/>
          <w:szCs w:val="28"/>
        </w:rPr>
        <w:t xml:space="preserve">- основы налогообложения; </w:t>
      </w:r>
    </w:p>
    <w:p w:rsidR="0072560B" w:rsidRPr="0089331C" w:rsidRDefault="0072560B" w:rsidP="0072560B">
      <w:pPr>
        <w:pStyle w:val="Default"/>
        <w:ind w:firstLine="709"/>
        <w:jc w:val="both"/>
        <w:rPr>
          <w:sz w:val="28"/>
          <w:szCs w:val="28"/>
        </w:rPr>
      </w:pPr>
      <w:r w:rsidRPr="0089331C">
        <w:rPr>
          <w:sz w:val="28"/>
          <w:szCs w:val="28"/>
        </w:rPr>
        <w:t xml:space="preserve">- основы финансовых и кредитных отношений; </w:t>
      </w:r>
    </w:p>
    <w:p w:rsidR="0072560B" w:rsidRPr="0089331C" w:rsidRDefault="0072560B" w:rsidP="0072560B">
      <w:pPr>
        <w:pStyle w:val="Default"/>
        <w:ind w:firstLine="709"/>
        <w:jc w:val="both"/>
        <w:rPr>
          <w:sz w:val="28"/>
          <w:szCs w:val="28"/>
        </w:rPr>
      </w:pPr>
      <w:r w:rsidRPr="0089331C">
        <w:rPr>
          <w:sz w:val="28"/>
          <w:szCs w:val="28"/>
        </w:rPr>
        <w:t xml:space="preserve">- общие положения о налоговом контроле; </w:t>
      </w:r>
    </w:p>
    <w:p w:rsidR="0072560B" w:rsidRPr="0089331C" w:rsidRDefault="0072560B" w:rsidP="0072560B">
      <w:pPr>
        <w:pStyle w:val="Default"/>
        <w:ind w:firstLine="709"/>
        <w:jc w:val="both"/>
        <w:rPr>
          <w:sz w:val="28"/>
          <w:szCs w:val="28"/>
        </w:rPr>
      </w:pPr>
      <w:r w:rsidRPr="0089331C">
        <w:rPr>
          <w:sz w:val="28"/>
          <w:szCs w:val="28"/>
        </w:rPr>
        <w:lastRenderedPageBreak/>
        <w:t xml:space="preserve">- принципы формирования бюджетной системы Российской Федерации; </w:t>
      </w:r>
    </w:p>
    <w:p w:rsidR="0072560B" w:rsidRPr="0089331C" w:rsidRDefault="0072560B" w:rsidP="0072560B">
      <w:pPr>
        <w:pStyle w:val="Default"/>
        <w:ind w:firstLine="709"/>
        <w:jc w:val="both"/>
        <w:rPr>
          <w:sz w:val="28"/>
          <w:szCs w:val="28"/>
        </w:rPr>
      </w:pPr>
      <w:r w:rsidRPr="0089331C">
        <w:rPr>
          <w:sz w:val="28"/>
          <w:szCs w:val="28"/>
        </w:rPr>
        <w:t xml:space="preserve">- принципы формирования налоговой системы Российской Федерации; </w:t>
      </w:r>
    </w:p>
    <w:p w:rsidR="0072560B" w:rsidRPr="0089331C" w:rsidRDefault="0072560B" w:rsidP="0072560B">
      <w:pPr>
        <w:pStyle w:val="Default"/>
        <w:ind w:firstLine="709"/>
        <w:jc w:val="both"/>
        <w:rPr>
          <w:sz w:val="28"/>
          <w:szCs w:val="28"/>
        </w:rPr>
      </w:pPr>
      <w:r w:rsidRPr="0089331C">
        <w:rPr>
          <w:sz w:val="28"/>
          <w:szCs w:val="28"/>
        </w:rPr>
        <w:t xml:space="preserve">- порядок проведения мероприятий налогового контроля; </w:t>
      </w:r>
    </w:p>
    <w:p w:rsidR="00167882" w:rsidRDefault="0072560B" w:rsidP="0072560B">
      <w:pPr>
        <w:widowControl w:val="0"/>
        <w:spacing w:after="0" w:line="240" w:lineRule="auto"/>
        <w:ind w:firstLine="709"/>
        <w:jc w:val="both"/>
        <w:rPr>
          <w:rFonts w:ascii="Times New Roman" w:hAnsi="Times New Roman" w:cs="Times New Roman"/>
          <w:sz w:val="28"/>
          <w:szCs w:val="28"/>
        </w:rPr>
      </w:pPr>
      <w:r w:rsidRPr="0089331C">
        <w:rPr>
          <w:rFonts w:ascii="Times New Roman" w:hAnsi="Times New Roman"/>
          <w:sz w:val="28"/>
          <w:szCs w:val="28"/>
        </w:rPr>
        <w:t>- принципы налогового администрирования</w:t>
      </w:r>
      <w:r>
        <w:rPr>
          <w:rFonts w:ascii="Times New Roman" w:hAnsi="Times New Roman"/>
          <w:sz w:val="28"/>
          <w:szCs w:val="28"/>
        </w:rPr>
        <w:t>.</w:t>
      </w:r>
    </w:p>
    <w:p w:rsidR="00167882" w:rsidRDefault="00027871" w:rsidP="003B7A81">
      <w:pPr>
        <w:widowControl w:val="0"/>
        <w:spacing w:after="0" w:line="240" w:lineRule="auto"/>
        <w:ind w:firstLine="709"/>
        <w:jc w:val="both"/>
        <w:rPr>
          <w:rFonts w:ascii="Times New Roman" w:hAnsi="Times New Roman" w:cs="Times New Roman"/>
          <w:spacing w:val="-2"/>
          <w:sz w:val="28"/>
          <w:szCs w:val="28"/>
        </w:rPr>
      </w:pPr>
      <w:r w:rsidRPr="00783E24">
        <w:rPr>
          <w:rFonts w:ascii="Times New Roman" w:hAnsi="Times New Roman" w:cs="Times New Roman"/>
          <w:spacing w:val="-2"/>
          <w:sz w:val="28"/>
          <w:szCs w:val="28"/>
        </w:rPr>
        <w:t>6.5. Наличие функциональных знаний</w:t>
      </w:r>
      <w:r w:rsidR="008E4B65" w:rsidRPr="00783E24">
        <w:rPr>
          <w:rFonts w:ascii="Times New Roman" w:hAnsi="Times New Roman" w:cs="Times New Roman"/>
          <w:spacing w:val="-2"/>
          <w:sz w:val="28"/>
          <w:szCs w:val="28"/>
        </w:rPr>
        <w:t>:</w:t>
      </w:r>
    </w:p>
    <w:p w:rsidR="00B72064" w:rsidRPr="004E23C8" w:rsidRDefault="00B72064" w:rsidP="00B72064">
      <w:pPr>
        <w:pStyle w:val="ConsPlusNormal"/>
        <w:ind w:firstLine="709"/>
        <w:jc w:val="both"/>
        <w:rPr>
          <w:rFonts w:ascii="Times New Roman" w:hAnsi="Times New Roman" w:cs="Times New Roman"/>
          <w:sz w:val="28"/>
          <w:szCs w:val="28"/>
        </w:rPr>
      </w:pPr>
      <w:r w:rsidRPr="004E23C8">
        <w:rPr>
          <w:rFonts w:ascii="Times New Roman" w:hAnsi="Times New Roman" w:cs="Times New Roman"/>
          <w:sz w:val="28"/>
          <w:szCs w:val="28"/>
        </w:rPr>
        <w:t>- принципы, методы, технологии и механизмы осуществления контроля (надзора);</w:t>
      </w:r>
    </w:p>
    <w:p w:rsidR="00B72064" w:rsidRPr="004E23C8" w:rsidRDefault="00B72064" w:rsidP="00B72064">
      <w:pPr>
        <w:pStyle w:val="ConsPlusNormal"/>
        <w:ind w:firstLine="709"/>
        <w:jc w:val="both"/>
        <w:rPr>
          <w:rFonts w:ascii="Times New Roman" w:hAnsi="Times New Roman" w:cs="Times New Roman"/>
          <w:sz w:val="28"/>
          <w:szCs w:val="28"/>
        </w:rPr>
      </w:pPr>
      <w:r w:rsidRPr="004E23C8">
        <w:rPr>
          <w:rFonts w:ascii="Times New Roman" w:hAnsi="Times New Roman" w:cs="Times New Roman"/>
          <w:sz w:val="28"/>
          <w:szCs w:val="28"/>
        </w:rPr>
        <w:t>- виды, назначение и технологии организации проверочных процедур;</w:t>
      </w:r>
    </w:p>
    <w:p w:rsidR="00B72064" w:rsidRPr="004E23C8" w:rsidRDefault="00B72064" w:rsidP="00B72064">
      <w:pPr>
        <w:pStyle w:val="ConsPlusNormal"/>
        <w:ind w:firstLine="709"/>
        <w:jc w:val="both"/>
        <w:rPr>
          <w:rFonts w:ascii="Times New Roman" w:hAnsi="Times New Roman" w:cs="Times New Roman"/>
          <w:sz w:val="28"/>
          <w:szCs w:val="28"/>
        </w:rPr>
      </w:pPr>
      <w:r w:rsidRPr="004E23C8">
        <w:rPr>
          <w:rFonts w:ascii="Times New Roman" w:hAnsi="Times New Roman" w:cs="Times New Roman"/>
          <w:sz w:val="28"/>
          <w:szCs w:val="28"/>
        </w:rPr>
        <w:t>- процедура организации проверки: порядок, этапы, инструменты проведения;</w:t>
      </w:r>
    </w:p>
    <w:p w:rsidR="00B72064" w:rsidRPr="004E23C8" w:rsidRDefault="00B72064" w:rsidP="00B72064">
      <w:pPr>
        <w:pStyle w:val="ConsPlusNormal"/>
        <w:ind w:firstLine="709"/>
        <w:jc w:val="both"/>
        <w:rPr>
          <w:rFonts w:ascii="Times New Roman" w:hAnsi="Times New Roman" w:cs="Times New Roman"/>
          <w:sz w:val="28"/>
          <w:szCs w:val="28"/>
        </w:rPr>
      </w:pPr>
      <w:r w:rsidRPr="004E23C8">
        <w:rPr>
          <w:rFonts w:ascii="Times New Roman" w:hAnsi="Times New Roman" w:cs="Times New Roman"/>
          <w:sz w:val="28"/>
          <w:szCs w:val="28"/>
        </w:rPr>
        <w:t>- ограничения при проведении проверочных процедур;</w:t>
      </w:r>
    </w:p>
    <w:p w:rsidR="00B72064" w:rsidRDefault="00B72064" w:rsidP="00B72064">
      <w:pPr>
        <w:pStyle w:val="Default"/>
        <w:ind w:firstLine="709"/>
        <w:jc w:val="both"/>
        <w:rPr>
          <w:sz w:val="28"/>
          <w:szCs w:val="28"/>
        </w:rPr>
      </w:pPr>
      <w:r w:rsidRPr="004E23C8">
        <w:rPr>
          <w:sz w:val="28"/>
          <w:szCs w:val="28"/>
        </w:rPr>
        <w:t>- меры, принимаемые по результатам проверки</w:t>
      </w:r>
    </w:p>
    <w:p w:rsidR="00167882" w:rsidRPr="00167882" w:rsidRDefault="00167882" w:rsidP="00167882">
      <w:pPr>
        <w:pStyle w:val="Default"/>
        <w:ind w:firstLine="709"/>
        <w:jc w:val="both"/>
        <w:rPr>
          <w:sz w:val="28"/>
          <w:szCs w:val="28"/>
        </w:rPr>
      </w:pPr>
      <w:r>
        <w:rPr>
          <w:sz w:val="28"/>
          <w:szCs w:val="28"/>
        </w:rPr>
        <w:t xml:space="preserve">- </w:t>
      </w:r>
      <w:r w:rsidRPr="00167882">
        <w:rPr>
          <w:sz w:val="28"/>
          <w:szCs w:val="28"/>
        </w:rPr>
        <w:t xml:space="preserve">состав налогоплательщиков налога на добавленную стоимость; </w:t>
      </w:r>
    </w:p>
    <w:p w:rsidR="00167882" w:rsidRPr="00167882" w:rsidRDefault="00167882" w:rsidP="00167882">
      <w:pPr>
        <w:pStyle w:val="Default"/>
        <w:ind w:firstLine="709"/>
        <w:jc w:val="both"/>
        <w:rPr>
          <w:sz w:val="28"/>
          <w:szCs w:val="28"/>
        </w:rPr>
      </w:pPr>
      <w:r>
        <w:rPr>
          <w:sz w:val="28"/>
          <w:szCs w:val="28"/>
        </w:rPr>
        <w:t>-</w:t>
      </w:r>
      <w:r w:rsidRPr="00167882">
        <w:rPr>
          <w:sz w:val="28"/>
          <w:szCs w:val="28"/>
        </w:rPr>
        <w:t xml:space="preserve"> документы, подтверждающие право на освобождение от уплаты налога на добавленную стоимость; </w:t>
      </w:r>
    </w:p>
    <w:p w:rsidR="00167882" w:rsidRPr="00167882" w:rsidRDefault="00167882" w:rsidP="00167882">
      <w:pPr>
        <w:pStyle w:val="Default"/>
        <w:ind w:firstLine="709"/>
        <w:jc w:val="both"/>
        <w:rPr>
          <w:sz w:val="28"/>
          <w:szCs w:val="28"/>
        </w:rPr>
      </w:pPr>
      <w:r>
        <w:rPr>
          <w:sz w:val="28"/>
          <w:szCs w:val="28"/>
        </w:rPr>
        <w:t>-</w:t>
      </w:r>
      <w:r w:rsidRPr="00167882">
        <w:rPr>
          <w:sz w:val="28"/>
          <w:szCs w:val="28"/>
        </w:rPr>
        <w:t xml:space="preserve"> особенности налогообложения при ввозе товаров на территорию Российской Федерации и иные территории, находящиеся под ее юрисдикцией; </w:t>
      </w:r>
    </w:p>
    <w:p w:rsidR="00167882" w:rsidRPr="00167882" w:rsidRDefault="00167882" w:rsidP="00167882">
      <w:pPr>
        <w:pStyle w:val="Default"/>
        <w:ind w:firstLine="709"/>
        <w:jc w:val="both"/>
        <w:rPr>
          <w:sz w:val="28"/>
          <w:szCs w:val="28"/>
        </w:rPr>
      </w:pPr>
      <w:r>
        <w:rPr>
          <w:sz w:val="28"/>
          <w:szCs w:val="28"/>
        </w:rPr>
        <w:t>-</w:t>
      </w:r>
      <w:r w:rsidRPr="00167882">
        <w:rPr>
          <w:sz w:val="28"/>
          <w:szCs w:val="28"/>
        </w:rPr>
        <w:t xml:space="preserve"> особенности налогообложения при вывозе товаров с территории Российской Федерации; </w:t>
      </w:r>
    </w:p>
    <w:p w:rsidR="00167882" w:rsidRPr="00167882" w:rsidRDefault="00167882" w:rsidP="00167882">
      <w:pPr>
        <w:widowControl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w:t>
      </w:r>
      <w:r w:rsidRPr="00167882">
        <w:rPr>
          <w:rFonts w:ascii="Times New Roman" w:hAnsi="Times New Roman" w:cs="Times New Roman"/>
          <w:sz w:val="28"/>
          <w:szCs w:val="28"/>
        </w:rPr>
        <w:t xml:space="preserve"> порядок определения налоговой базы. </w:t>
      </w:r>
    </w:p>
    <w:p w:rsidR="00167882" w:rsidRDefault="00175938" w:rsidP="003B7A81">
      <w:pPr>
        <w:widowControl w:val="0"/>
        <w:spacing w:after="0" w:line="240" w:lineRule="auto"/>
        <w:ind w:firstLine="709"/>
        <w:jc w:val="both"/>
        <w:rPr>
          <w:rFonts w:ascii="Times New Roman" w:hAnsi="Times New Roman" w:cs="Times New Roman"/>
          <w:sz w:val="28"/>
          <w:szCs w:val="28"/>
        </w:rPr>
      </w:pPr>
      <w:r w:rsidRPr="00783E24">
        <w:rPr>
          <w:rFonts w:ascii="Times New Roman" w:hAnsi="Times New Roman" w:cs="Times New Roman"/>
          <w:sz w:val="28"/>
          <w:szCs w:val="28"/>
        </w:rPr>
        <w:t>6.6.</w:t>
      </w:r>
      <w:r w:rsidR="009A732F" w:rsidRPr="00783E24">
        <w:rPr>
          <w:rFonts w:ascii="Times New Roman" w:hAnsi="Times New Roman" w:cs="Times New Roman"/>
          <w:sz w:val="28"/>
          <w:szCs w:val="28"/>
        </w:rPr>
        <w:t> </w:t>
      </w:r>
      <w:r w:rsidRPr="00783E24">
        <w:rPr>
          <w:rFonts w:ascii="Times New Roman" w:hAnsi="Times New Roman" w:cs="Times New Roman"/>
          <w:sz w:val="28"/>
          <w:szCs w:val="28"/>
        </w:rPr>
        <w:t>Наличие базовых умений</w:t>
      </w:r>
      <w:r w:rsidR="00783E24" w:rsidRPr="00783E24">
        <w:rPr>
          <w:rFonts w:ascii="Times New Roman" w:hAnsi="Times New Roman" w:cs="Times New Roman"/>
          <w:sz w:val="28"/>
          <w:szCs w:val="28"/>
        </w:rPr>
        <w:t xml:space="preserve">: </w:t>
      </w:r>
    </w:p>
    <w:p w:rsidR="00167882" w:rsidRPr="00167882" w:rsidRDefault="00167882" w:rsidP="00167882">
      <w:pPr>
        <w:widowControl w:val="0"/>
        <w:spacing w:after="0" w:line="240" w:lineRule="auto"/>
        <w:ind w:firstLine="709"/>
        <w:jc w:val="both"/>
        <w:rPr>
          <w:rFonts w:ascii="Times New Roman" w:hAnsi="Times New Roman" w:cs="Times New Roman"/>
          <w:color w:val="000000"/>
          <w:sz w:val="28"/>
          <w:szCs w:val="28"/>
        </w:rPr>
      </w:pPr>
      <w:r w:rsidRPr="00167882">
        <w:rPr>
          <w:rFonts w:ascii="Times New Roman" w:hAnsi="Times New Roman" w:cs="Times New Roman"/>
          <w:color w:val="000000"/>
          <w:sz w:val="28"/>
          <w:szCs w:val="28"/>
        </w:rPr>
        <w:t xml:space="preserve">- умение мыслить системно (стратегически); </w:t>
      </w:r>
    </w:p>
    <w:p w:rsidR="00167882" w:rsidRPr="00167882" w:rsidRDefault="00167882" w:rsidP="00167882">
      <w:pPr>
        <w:widowControl w:val="0"/>
        <w:spacing w:after="0" w:line="240" w:lineRule="auto"/>
        <w:ind w:firstLine="709"/>
        <w:jc w:val="both"/>
        <w:rPr>
          <w:rFonts w:ascii="Times New Roman" w:hAnsi="Times New Roman" w:cs="Times New Roman"/>
          <w:color w:val="000000"/>
          <w:sz w:val="28"/>
          <w:szCs w:val="28"/>
        </w:rPr>
      </w:pPr>
      <w:r w:rsidRPr="00167882">
        <w:rPr>
          <w:rFonts w:ascii="Times New Roman" w:hAnsi="Times New Roman" w:cs="Times New Roman"/>
          <w:color w:val="000000"/>
          <w:sz w:val="28"/>
          <w:szCs w:val="28"/>
        </w:rPr>
        <w:t xml:space="preserve">- умение планировать, рационально использовать служебное время и достигать результата; </w:t>
      </w:r>
    </w:p>
    <w:p w:rsidR="00167882" w:rsidRPr="00167882" w:rsidRDefault="00167882" w:rsidP="00167882">
      <w:pPr>
        <w:widowControl w:val="0"/>
        <w:spacing w:after="0" w:line="240" w:lineRule="auto"/>
        <w:ind w:firstLine="709"/>
        <w:jc w:val="both"/>
        <w:rPr>
          <w:rFonts w:ascii="Times New Roman" w:hAnsi="Times New Roman" w:cs="Times New Roman"/>
          <w:color w:val="000000"/>
          <w:spacing w:val="-2"/>
          <w:sz w:val="28"/>
          <w:szCs w:val="28"/>
        </w:rPr>
      </w:pPr>
      <w:r w:rsidRPr="00167882">
        <w:rPr>
          <w:rFonts w:ascii="Times New Roman" w:hAnsi="Times New Roman" w:cs="Times New Roman"/>
          <w:color w:val="000000"/>
          <w:sz w:val="28"/>
          <w:szCs w:val="28"/>
        </w:rPr>
        <w:t xml:space="preserve">- коммуникативные умения; </w:t>
      </w:r>
    </w:p>
    <w:p w:rsidR="00167882" w:rsidRPr="00167882" w:rsidRDefault="00167882" w:rsidP="00167882">
      <w:pPr>
        <w:widowControl w:val="0"/>
        <w:spacing w:after="0" w:line="240" w:lineRule="auto"/>
        <w:ind w:firstLine="709"/>
        <w:jc w:val="both"/>
        <w:rPr>
          <w:rFonts w:ascii="Times New Roman" w:hAnsi="Times New Roman" w:cs="Times New Roman"/>
          <w:color w:val="000000"/>
          <w:sz w:val="28"/>
          <w:szCs w:val="28"/>
        </w:rPr>
      </w:pPr>
      <w:r w:rsidRPr="00167882">
        <w:rPr>
          <w:rFonts w:ascii="Times New Roman" w:hAnsi="Times New Roman" w:cs="Times New Roman"/>
          <w:color w:val="000000"/>
          <w:sz w:val="28"/>
          <w:szCs w:val="28"/>
        </w:rPr>
        <w:t>- умение управлять изменениями.</w:t>
      </w:r>
    </w:p>
    <w:p w:rsidR="00167882" w:rsidRDefault="002D4283" w:rsidP="003B7A81">
      <w:pPr>
        <w:widowControl w:val="0"/>
        <w:spacing w:after="0" w:line="240" w:lineRule="auto"/>
        <w:ind w:firstLine="709"/>
        <w:jc w:val="both"/>
        <w:rPr>
          <w:rFonts w:ascii="Times New Roman" w:hAnsi="Times New Roman" w:cs="Times New Roman"/>
          <w:sz w:val="28"/>
          <w:szCs w:val="28"/>
        </w:rPr>
      </w:pPr>
      <w:r w:rsidRPr="00783E24">
        <w:rPr>
          <w:rFonts w:ascii="Times New Roman" w:hAnsi="Times New Roman" w:cs="Times New Roman"/>
          <w:sz w:val="28"/>
          <w:szCs w:val="28"/>
        </w:rPr>
        <w:t>6.7. Наличие профессиональных умений:</w:t>
      </w:r>
    </w:p>
    <w:p w:rsidR="00167882" w:rsidRPr="00167882" w:rsidRDefault="007672C7" w:rsidP="00167882">
      <w:pPr>
        <w:pStyle w:val="Default"/>
        <w:ind w:firstLine="709"/>
        <w:jc w:val="both"/>
        <w:rPr>
          <w:sz w:val="28"/>
          <w:szCs w:val="28"/>
        </w:rPr>
      </w:pPr>
      <w:r>
        <w:rPr>
          <w:sz w:val="28"/>
          <w:szCs w:val="28"/>
        </w:rPr>
        <w:t xml:space="preserve">- </w:t>
      </w:r>
      <w:r w:rsidR="00167882" w:rsidRPr="00167882">
        <w:rPr>
          <w:sz w:val="28"/>
          <w:szCs w:val="28"/>
        </w:rPr>
        <w:t>расчетно-экономическая деятельность в сфере налога на добавленную стоимость;</w:t>
      </w:r>
    </w:p>
    <w:p w:rsidR="00167882" w:rsidRDefault="007672C7" w:rsidP="00167882">
      <w:pPr>
        <w:pStyle w:val="Default"/>
        <w:ind w:firstLine="709"/>
        <w:jc w:val="both"/>
        <w:rPr>
          <w:sz w:val="28"/>
          <w:szCs w:val="28"/>
        </w:rPr>
      </w:pPr>
      <w:r>
        <w:rPr>
          <w:sz w:val="28"/>
          <w:szCs w:val="28"/>
        </w:rPr>
        <w:t xml:space="preserve">- </w:t>
      </w:r>
      <w:r w:rsidR="00167882" w:rsidRPr="00167882">
        <w:rPr>
          <w:sz w:val="28"/>
          <w:szCs w:val="28"/>
        </w:rPr>
        <w:t>отбор налогоплательщиков для формирования плана выездных налоговых проверок</w:t>
      </w:r>
      <w:r w:rsidR="00B72064">
        <w:rPr>
          <w:sz w:val="28"/>
          <w:szCs w:val="28"/>
        </w:rPr>
        <w:t>;</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осуществление экспертизы проектов нормативных правовых актов;</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обеспечение выполнения поставленных руководством задач;</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эффективное планирование служебного времени;</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анализ и прогнозирование деятельности в порученной сфере;</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использование опыта и мнения коллег;</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управление электронной почтой;</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5732B6">
        <w:rPr>
          <w:rFonts w:ascii="Times New Roman" w:hAnsi="Times New Roman"/>
          <w:sz w:val="28"/>
          <w:szCs w:val="28"/>
        </w:rPr>
        <w:t xml:space="preserve"> подготовка презентаций;</w:t>
      </w:r>
    </w:p>
    <w:p w:rsidR="00B72064" w:rsidRPr="005732B6" w:rsidRDefault="00B72064" w:rsidP="00B720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732B6">
        <w:rPr>
          <w:rFonts w:ascii="Times New Roman" w:hAnsi="Times New Roman"/>
          <w:sz w:val="28"/>
          <w:szCs w:val="28"/>
        </w:rPr>
        <w:t>использование графических объектов в электронных документах;</w:t>
      </w:r>
    </w:p>
    <w:p w:rsidR="00B72064" w:rsidRPr="00167882" w:rsidRDefault="00B72064" w:rsidP="00B72064">
      <w:pPr>
        <w:pStyle w:val="Default"/>
        <w:ind w:firstLine="709"/>
        <w:jc w:val="both"/>
        <w:rPr>
          <w:sz w:val="28"/>
          <w:szCs w:val="28"/>
        </w:rPr>
      </w:pPr>
      <w:r>
        <w:rPr>
          <w:sz w:val="28"/>
          <w:szCs w:val="28"/>
        </w:rPr>
        <w:t xml:space="preserve">- </w:t>
      </w:r>
      <w:r w:rsidRPr="005732B6">
        <w:rPr>
          <w:sz w:val="28"/>
          <w:szCs w:val="28"/>
        </w:rPr>
        <w:t>подготовка деловой корреспонденции и актов управления.</w:t>
      </w:r>
    </w:p>
    <w:p w:rsidR="007672C7" w:rsidRDefault="00AF09BA" w:rsidP="003B7A81">
      <w:pPr>
        <w:widowControl w:val="0"/>
        <w:spacing w:after="0" w:line="240" w:lineRule="auto"/>
        <w:ind w:firstLine="709"/>
        <w:jc w:val="both"/>
        <w:rPr>
          <w:rFonts w:ascii="Times New Roman" w:hAnsi="Times New Roman" w:cs="Times New Roman"/>
          <w:sz w:val="28"/>
          <w:szCs w:val="28"/>
        </w:rPr>
      </w:pPr>
      <w:r w:rsidRPr="00783E24">
        <w:rPr>
          <w:rFonts w:ascii="Times New Roman" w:hAnsi="Times New Roman" w:cs="Times New Roman"/>
          <w:sz w:val="28"/>
          <w:szCs w:val="28"/>
        </w:rPr>
        <w:t>6.8. Наличие функциональных умений:</w:t>
      </w:r>
    </w:p>
    <w:p w:rsidR="00B72064" w:rsidRDefault="00B72064" w:rsidP="00B72064">
      <w:pPr>
        <w:widowControl w:val="0"/>
        <w:spacing w:after="0" w:line="240" w:lineRule="auto"/>
        <w:ind w:firstLine="709"/>
        <w:jc w:val="both"/>
        <w:rPr>
          <w:rFonts w:ascii="Times New Roman" w:hAnsi="Times New Roman"/>
          <w:sz w:val="28"/>
          <w:szCs w:val="28"/>
        </w:rPr>
      </w:pPr>
      <w:r w:rsidRPr="004E23C8">
        <w:rPr>
          <w:rFonts w:ascii="Times New Roman" w:hAnsi="Times New Roman"/>
          <w:sz w:val="28"/>
          <w:szCs w:val="28"/>
        </w:rPr>
        <w:t>- проведение камеральных</w:t>
      </w:r>
      <w:r>
        <w:rPr>
          <w:rFonts w:ascii="Times New Roman" w:hAnsi="Times New Roman"/>
          <w:sz w:val="28"/>
          <w:szCs w:val="28"/>
        </w:rPr>
        <w:t xml:space="preserve"> налоговых</w:t>
      </w:r>
      <w:r w:rsidRPr="004E23C8">
        <w:rPr>
          <w:rFonts w:ascii="Times New Roman" w:hAnsi="Times New Roman"/>
          <w:sz w:val="28"/>
          <w:szCs w:val="28"/>
        </w:rPr>
        <w:t xml:space="preserve"> проверок;</w:t>
      </w:r>
    </w:p>
    <w:p w:rsidR="00B72064" w:rsidRPr="004E23C8" w:rsidRDefault="00B72064" w:rsidP="00B72064">
      <w:pPr>
        <w:widowControl w:val="0"/>
        <w:spacing w:after="0" w:line="240" w:lineRule="auto"/>
        <w:ind w:firstLine="709"/>
        <w:jc w:val="both"/>
        <w:rPr>
          <w:rFonts w:ascii="Times New Roman" w:hAnsi="Times New Roman"/>
          <w:sz w:val="28"/>
          <w:szCs w:val="28"/>
        </w:rPr>
      </w:pPr>
      <w:r w:rsidRPr="004E23C8">
        <w:rPr>
          <w:rFonts w:ascii="Times New Roman" w:hAnsi="Times New Roman"/>
          <w:sz w:val="28"/>
          <w:szCs w:val="28"/>
        </w:rPr>
        <w:lastRenderedPageBreak/>
        <w:t>- формирование и ведение реестров, перечнейдля обеспечения контрольно-надзорных полномочий;</w:t>
      </w:r>
    </w:p>
    <w:p w:rsidR="007672C7" w:rsidRPr="007672C7" w:rsidRDefault="00B72064" w:rsidP="00B72064">
      <w:pPr>
        <w:widowControl w:val="0"/>
        <w:spacing w:after="0" w:line="240" w:lineRule="auto"/>
        <w:ind w:firstLine="709"/>
        <w:jc w:val="both"/>
        <w:rPr>
          <w:rFonts w:ascii="Times New Roman" w:hAnsi="Times New Roman" w:cs="Times New Roman"/>
          <w:sz w:val="28"/>
          <w:szCs w:val="28"/>
        </w:rPr>
      </w:pPr>
      <w:r w:rsidRPr="004E23C8">
        <w:rPr>
          <w:rFonts w:ascii="Times New Roman" w:hAnsi="Times New Roman"/>
          <w:sz w:val="28"/>
          <w:szCs w:val="28"/>
        </w:rPr>
        <w:t>- осуществление контроля исполнения предписаний, решений и других распорядительных документов</w:t>
      </w:r>
      <w:r w:rsidR="007672C7">
        <w:rPr>
          <w:rFonts w:ascii="Times New Roman" w:hAnsi="Times New Roman" w:cs="Times New Roman"/>
          <w:sz w:val="28"/>
          <w:szCs w:val="28"/>
        </w:rPr>
        <w:t>.</w:t>
      </w:r>
    </w:p>
    <w:p w:rsidR="00AF09BA" w:rsidRPr="003D4B0C" w:rsidRDefault="00AF09BA" w:rsidP="003B7A81">
      <w:pPr>
        <w:widowControl w:val="0"/>
        <w:spacing w:after="0" w:line="240" w:lineRule="auto"/>
        <w:ind w:firstLine="709"/>
        <w:jc w:val="both"/>
        <w:rPr>
          <w:rFonts w:ascii="Times New Roman" w:hAnsi="Times New Roman" w:cs="Times New Roman"/>
          <w:sz w:val="26"/>
          <w:szCs w:val="26"/>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III.</w:t>
      </w:r>
      <w:r w:rsidR="007B0EB1">
        <w:rPr>
          <w:rFonts w:ascii="Times New Roman" w:hAnsi="Times New Roman" w:cs="Times New Roman"/>
          <w:b/>
          <w:sz w:val="28"/>
          <w:szCs w:val="28"/>
        </w:rPr>
        <w:t> </w:t>
      </w:r>
      <w:r w:rsidRPr="0061302B">
        <w:rPr>
          <w:rFonts w:ascii="Times New Roman" w:hAnsi="Times New Roman" w:cs="Times New Roman"/>
          <w:b/>
          <w:sz w:val="28"/>
          <w:szCs w:val="28"/>
        </w:rPr>
        <w:t>Должностные обязанности, права и ответственность</w:t>
      </w:r>
    </w:p>
    <w:p w:rsidR="003B7A81" w:rsidRPr="003D4B0C" w:rsidRDefault="003B7A81" w:rsidP="003B7A81">
      <w:pPr>
        <w:widowControl w:val="0"/>
        <w:spacing w:after="0" w:line="240" w:lineRule="auto"/>
        <w:ind w:firstLine="709"/>
        <w:jc w:val="both"/>
        <w:rPr>
          <w:rFonts w:ascii="Times New Roman" w:hAnsi="Times New Roman" w:cs="Times New Roman"/>
          <w:sz w:val="26"/>
          <w:szCs w:val="26"/>
        </w:rPr>
      </w:pPr>
    </w:p>
    <w:p w:rsidR="003B7A81" w:rsidRDefault="00F05CF7"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B7A81" w:rsidRPr="00B93661">
        <w:rPr>
          <w:rFonts w:ascii="Times New Roman" w:hAnsi="Times New Roman" w:cs="Times New Roman"/>
          <w:sz w:val="28"/>
          <w:szCs w:val="28"/>
        </w:rPr>
        <w:t>.</w:t>
      </w:r>
      <w:r w:rsidR="007B0EB1">
        <w:rPr>
          <w:rFonts w:ascii="Times New Roman" w:hAnsi="Times New Roman" w:cs="Times New Roman"/>
          <w:sz w:val="28"/>
          <w:szCs w:val="28"/>
        </w:rPr>
        <w:t> </w:t>
      </w:r>
      <w:r w:rsidR="003B7A81" w:rsidRPr="00B93661">
        <w:rPr>
          <w:rFonts w:ascii="Times New Roman" w:hAnsi="Times New Roman" w:cs="Times New Roman"/>
          <w:sz w:val="28"/>
          <w:szCs w:val="28"/>
        </w:rPr>
        <w:t>Основныеправаиобязанности</w:t>
      </w:r>
      <w:r w:rsidR="002605DB">
        <w:rPr>
          <w:rFonts w:ascii="Times New Roman" w:hAnsi="Times New Roman" w:cs="Times New Roman"/>
          <w:sz w:val="28"/>
          <w:szCs w:val="28"/>
        </w:rPr>
        <w:t xml:space="preserve">главного </w:t>
      </w:r>
      <w:r w:rsidR="004323F7">
        <w:rPr>
          <w:rFonts w:ascii="Times New Roman" w:hAnsi="Times New Roman" w:cs="Times New Roman"/>
          <w:sz w:val="28"/>
          <w:szCs w:val="28"/>
        </w:rPr>
        <w:t>государственного налогового инспектора</w:t>
      </w:r>
      <w:r w:rsidR="003B7A81" w:rsidRPr="00B93661">
        <w:rPr>
          <w:rFonts w:ascii="Times New Roman" w:hAnsi="Times New Roman" w:cs="Times New Roman"/>
          <w:sz w:val="28"/>
          <w:szCs w:val="28"/>
        </w:rPr>
        <w:t>,атакжезапретыитребования,связанныесгражданскойслужбой,которыеустановленывегоотношении,предусмотреныстатьями14,15,17,18Федеральногозаконаот27</w:t>
      </w:r>
      <w:r w:rsidR="003314B0">
        <w:rPr>
          <w:rFonts w:ascii="Times New Roman" w:hAnsi="Times New Roman" w:cs="Times New Roman"/>
          <w:sz w:val="28"/>
          <w:szCs w:val="28"/>
        </w:rPr>
        <w:t>.07.</w:t>
      </w:r>
      <w:r w:rsidR="003B7A81" w:rsidRPr="00B93661">
        <w:rPr>
          <w:rFonts w:ascii="Times New Roman" w:hAnsi="Times New Roman" w:cs="Times New Roman"/>
          <w:sz w:val="28"/>
          <w:szCs w:val="28"/>
        </w:rPr>
        <w:t>2004№</w:t>
      </w:r>
      <w:r w:rsidR="003314B0">
        <w:rPr>
          <w:rFonts w:ascii="Times New Roman" w:hAnsi="Times New Roman" w:cs="Times New Roman"/>
          <w:sz w:val="28"/>
          <w:szCs w:val="28"/>
        </w:rPr>
        <w:t> </w:t>
      </w:r>
      <w:r w:rsidR="003B7A81" w:rsidRPr="00B93661">
        <w:rPr>
          <w:rFonts w:ascii="Times New Roman" w:hAnsi="Times New Roman" w:cs="Times New Roman"/>
          <w:sz w:val="28"/>
          <w:szCs w:val="28"/>
        </w:rPr>
        <w:t>79-ФЗ«ОгосударственнойгражданскойслужбеРоссийскойФедерации».</w:t>
      </w:r>
    </w:p>
    <w:p w:rsidR="0039696C" w:rsidRDefault="00F05CF7"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9D5A89">
        <w:rPr>
          <w:rFonts w:ascii="Times New Roman" w:hAnsi="Times New Roman" w:cs="Times New Roman"/>
          <w:sz w:val="28"/>
          <w:szCs w:val="28"/>
        </w:rPr>
        <w:t xml:space="preserve">В целях реализации задач и функций, возложенных на </w:t>
      </w:r>
      <w:r w:rsidR="003F00BD">
        <w:rPr>
          <w:rFonts w:ascii="Times New Roman" w:hAnsi="Times New Roman" w:cs="Times New Roman"/>
          <w:sz w:val="28"/>
          <w:szCs w:val="28"/>
        </w:rPr>
        <w:t>отдел</w:t>
      </w:r>
      <w:r w:rsidR="00EC3748">
        <w:rPr>
          <w:rFonts w:ascii="Times New Roman" w:hAnsi="Times New Roman" w:cs="Times New Roman"/>
          <w:sz w:val="28"/>
          <w:szCs w:val="28"/>
        </w:rPr>
        <w:t xml:space="preserve">, </w:t>
      </w:r>
      <w:r w:rsidR="002605DB">
        <w:rPr>
          <w:rFonts w:ascii="Times New Roman" w:hAnsi="Times New Roman" w:cs="Times New Roman"/>
          <w:sz w:val="28"/>
          <w:szCs w:val="28"/>
        </w:rPr>
        <w:t xml:space="preserve">главный </w:t>
      </w:r>
      <w:r w:rsidR="004323F7">
        <w:rPr>
          <w:rFonts w:ascii="Times New Roman" w:hAnsi="Times New Roman" w:cs="Times New Roman"/>
          <w:sz w:val="28"/>
          <w:szCs w:val="28"/>
        </w:rPr>
        <w:t>государственный налоговый инспектор</w:t>
      </w:r>
      <w:r w:rsidR="00EC3748">
        <w:rPr>
          <w:rFonts w:ascii="Times New Roman" w:hAnsi="Times New Roman" w:cs="Times New Roman"/>
          <w:sz w:val="28"/>
          <w:szCs w:val="28"/>
        </w:rPr>
        <w:t xml:space="preserve"> обязан:</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методологическое и организационное обеспечение работы контрольно-аналитических отделов (групп) территориальных налоговых органов по выявлению и доказыванию схем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отбор налогоплательщиков для планирования взаимоувязанных контрольных мероприятий, в том числе углубленных камеральных налоговых проверок, тематических выездных налоговых проверок, мероприятий оперативного контроля;</w:t>
      </w:r>
    </w:p>
    <w:p w:rsidR="007672C7" w:rsidRPr="00854BAE" w:rsidRDefault="007672C7" w:rsidP="00854BAE">
      <w:pPr>
        <w:pStyle w:val="ConsPlusNormal"/>
        <w:widowControl/>
        <w:ind w:firstLine="709"/>
        <w:jc w:val="both"/>
        <w:rPr>
          <w:rFonts w:ascii="Times New Roman" w:hAnsi="Times New Roman" w:cs="Times New Roman"/>
          <w:bCs/>
          <w:sz w:val="28"/>
          <w:szCs w:val="28"/>
        </w:rPr>
      </w:pPr>
      <w:r w:rsidRPr="00854BAE">
        <w:rPr>
          <w:rFonts w:ascii="Times New Roman" w:hAnsi="Times New Roman" w:cs="Times New Roman"/>
          <w:sz w:val="28"/>
          <w:szCs w:val="28"/>
        </w:rPr>
        <w:t xml:space="preserve">организация и координация мероприятий налогового контроля в рамках проведения камеральных налоговых проверок в отношении </w:t>
      </w:r>
      <w:r w:rsidRPr="00854BAE">
        <w:rPr>
          <w:rFonts w:ascii="Times New Roman" w:hAnsi="Times New Roman" w:cs="Times New Roman"/>
          <w:bCs/>
          <w:sz w:val="28"/>
          <w:szCs w:val="28"/>
        </w:rPr>
        <w:t>налогоплательщиков, между которыми сформированы сложные расхождения, в том числе налогоплательщиков – участников цепочки движения товаров и денежных средств;</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организация и координация работы подведомственных налоговых органов по выявлению получателей необоснованной налоговой выгоды, связанной с неправомерным применением налоговых вычетов по НДС, в случае выявления расхождений в сведениях об операциях, содержащихся в налоговых декларациях по НДС, в том числе с использованием программного комплекса «АСК НДС-2»;</w:t>
      </w:r>
    </w:p>
    <w:p w:rsidR="007672C7" w:rsidRPr="00854BAE" w:rsidRDefault="007672C7" w:rsidP="00854BAE">
      <w:pPr>
        <w:pStyle w:val="ConsPlusNormal"/>
        <w:widowControl/>
        <w:ind w:firstLine="709"/>
        <w:jc w:val="both"/>
        <w:rPr>
          <w:rFonts w:ascii="Times New Roman" w:hAnsi="Times New Roman" w:cs="Times New Roman"/>
          <w:bCs/>
          <w:sz w:val="28"/>
          <w:szCs w:val="28"/>
        </w:rPr>
      </w:pPr>
      <w:r w:rsidRPr="00854BAE">
        <w:rPr>
          <w:rFonts w:ascii="Times New Roman" w:hAnsi="Times New Roman" w:cs="Times New Roman"/>
          <w:sz w:val="28"/>
          <w:szCs w:val="28"/>
        </w:rPr>
        <w:t xml:space="preserve">организация и координация мероприятий налогового контроля в рамках проведения камеральных налоговых проверок в отношении </w:t>
      </w:r>
      <w:r w:rsidRPr="00854BAE">
        <w:rPr>
          <w:rFonts w:ascii="Times New Roman" w:hAnsi="Times New Roman" w:cs="Times New Roman"/>
          <w:bCs/>
          <w:sz w:val="28"/>
          <w:szCs w:val="28"/>
        </w:rPr>
        <w:t xml:space="preserve">налогоплательщиков, представляющих налоговые декларации по налогу на добавленную стоимость с </w:t>
      </w:r>
      <w:r w:rsidRPr="00854BAE">
        <w:rPr>
          <w:rFonts w:ascii="Times New Roman" w:hAnsi="Times New Roman" w:cs="Times New Roman"/>
          <w:sz w:val="28"/>
          <w:szCs w:val="28"/>
        </w:rPr>
        <w:t>суммой налога, исчисленной к уплате в бюджет, но без фактической уплаты налога</w:t>
      </w:r>
      <w:r w:rsidRPr="00854BAE">
        <w:rPr>
          <w:rFonts w:ascii="Times New Roman" w:hAnsi="Times New Roman" w:cs="Times New Roman"/>
          <w:bCs/>
          <w:sz w:val="28"/>
          <w:szCs w:val="28"/>
        </w:rPr>
        <w:t>, в том числе налогоплательщиков – участников цепочки движения товаров и денежных средств;</w:t>
      </w:r>
    </w:p>
    <w:p w:rsidR="007672C7" w:rsidRPr="00854BAE" w:rsidRDefault="007672C7" w:rsidP="00854BAE">
      <w:pPr>
        <w:pStyle w:val="ConsPlusNormal"/>
        <w:widowControl/>
        <w:ind w:firstLine="709"/>
        <w:jc w:val="both"/>
        <w:rPr>
          <w:rFonts w:ascii="Times New Roman" w:hAnsi="Times New Roman" w:cs="Times New Roman"/>
          <w:bCs/>
          <w:sz w:val="28"/>
          <w:szCs w:val="28"/>
        </w:rPr>
      </w:pPr>
      <w:r w:rsidRPr="00854BAE">
        <w:rPr>
          <w:rFonts w:ascii="Times New Roman" w:hAnsi="Times New Roman" w:cs="Times New Roman"/>
          <w:sz w:val="28"/>
          <w:szCs w:val="28"/>
        </w:rPr>
        <w:t xml:space="preserve">организация и координация мероприятий налогового контроля в рамках проведения камеральных налоговых проверок, в отношении </w:t>
      </w:r>
      <w:r w:rsidRPr="00854BAE">
        <w:rPr>
          <w:rFonts w:ascii="Times New Roman" w:hAnsi="Times New Roman" w:cs="Times New Roman"/>
          <w:bCs/>
          <w:sz w:val="28"/>
          <w:szCs w:val="28"/>
        </w:rPr>
        <w:t>налогоплательщиков с незначительной налоговой нагрузкой, имеющих признаки отсутствия реальной хозяйственной деятельности, на расчетных счетах которых имеются несоответствия оснований входящих и исходящих платежей, а также списание в значительном объеме денежных средств без налога на добавленную стоимость;</w:t>
      </w:r>
    </w:p>
    <w:p w:rsidR="007672C7" w:rsidRPr="00854BAE" w:rsidRDefault="007672C7" w:rsidP="00854BAE">
      <w:pPr>
        <w:pStyle w:val="ConsPlusNormal"/>
        <w:widowControl/>
        <w:ind w:firstLine="709"/>
        <w:jc w:val="both"/>
        <w:rPr>
          <w:rFonts w:ascii="Times New Roman" w:hAnsi="Times New Roman" w:cs="Times New Roman"/>
          <w:bCs/>
          <w:sz w:val="28"/>
          <w:szCs w:val="28"/>
        </w:rPr>
      </w:pPr>
      <w:r w:rsidRPr="00854BAE">
        <w:rPr>
          <w:rFonts w:ascii="Times New Roman" w:hAnsi="Times New Roman" w:cs="Times New Roman"/>
          <w:bCs/>
          <w:sz w:val="28"/>
          <w:szCs w:val="28"/>
        </w:rPr>
        <w:t>анализ разрывов между ожидаемыми и полученными результатами контрольных мероприятий по отработке сложных расхождений, определение причины их низкой эффективности;</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lastRenderedPageBreak/>
        <w:t>оценка и согласование заключений контрольно-аналитических отделов (групп) территориальных налоговых органов о правомерности установления выгодоприобретателя, а также достаточности собранной доказательственной базы;</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формирование и направление в Межрегиональную инспекцию Федеральной налоговой службы по Приволжскому федеральному округу мотивированных заключений о некорректности установленных выгодоприобретателей;</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согласование и направление в Межрегиональную инспекцию Федеральной налоговой службы по Приволжскому федеральному округу мотивированных заключений о невозможности установления выгодоприобретателя;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осуществление мониторинга и контроля исполнения контрольно-аналитическими отделами (группами) территориальных налоговых органов пользовательских заданий при отработке сложных расхождений, выявленных программным комплексом «АСК НДС – 2»;</w:t>
      </w:r>
    </w:p>
    <w:p w:rsidR="007672C7" w:rsidRPr="00854BAE" w:rsidRDefault="007672C7" w:rsidP="00854BAE">
      <w:pPr>
        <w:pStyle w:val="ConsPlusNormal"/>
        <w:widowControl/>
        <w:ind w:firstLine="709"/>
        <w:jc w:val="both"/>
        <w:rPr>
          <w:rFonts w:ascii="Times New Roman" w:hAnsi="Times New Roman" w:cs="Times New Roman"/>
          <w:bCs/>
          <w:sz w:val="28"/>
          <w:szCs w:val="28"/>
        </w:rPr>
      </w:pPr>
      <w:r w:rsidRPr="00854BAE">
        <w:rPr>
          <w:rFonts w:ascii="Times New Roman" w:hAnsi="Times New Roman" w:cs="Times New Roman"/>
          <w:sz w:val="28"/>
          <w:szCs w:val="28"/>
        </w:rPr>
        <w:t>систематизация, анализ и формирование отчетов о работе контрольно-аналитических отделов (групп) территориальных налоговых органов по выявлению и доказыванию схем уклонения от налогообложения, а также направление в Межрегиональную инспекцию Федеральной налоговой службы по камеральному контролю отчетности в рамках установленной компетенции;</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методологическое обеспечение и контроль за проведением контрольно-аналитическими отделами (группами) территориальных налоговых органов камеральных налоговых проверок и тематических выездных налоговых проверок, предпроверочного анализа отдельных категорий налогоплательщиков – выгодоприобретателей и иных участников схем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контроль за комплексом стандартных процедур камеральных налоговых проверок, регламентация порядка и форм проведения мероприятий налогового контроля в процессе указанных проверок, оформления и реализации их результатов при проведении углубленных камеральных налоговых проверок в отношении налогоплательщиков – выгодоприобретателей при отработке сложных расхождений, выявленных программным комплексом «АСК НДС – 2»;</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оценка и анализ проведенных территориальными налоговыми органами мероприятий налогового контроля в рамках предпроверочного анализа и проведения выездных налоговых проверок в отношении налогоплательщиков – выгодоприобретателей, в части вопросов, отнесенных к компетенции отдела;</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контроль за своевременностью, достаточностью и качеством проводимых территориальными налоговыми органами мероприятий налогового контроля в отношении налогоплательщиков - участников схем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организация и координация межведомственного взаимодействия территориальных налоговых органов, в том числе по межрегиональным связям, по выявленным схемам уклонения от налогообложения;</w:t>
      </w:r>
    </w:p>
    <w:p w:rsidR="007672C7" w:rsidRPr="00854BAE" w:rsidRDefault="007672C7" w:rsidP="00854BAE">
      <w:pPr>
        <w:spacing w:after="0" w:line="240" w:lineRule="auto"/>
        <w:ind w:firstLine="709"/>
        <w:jc w:val="both"/>
        <w:rPr>
          <w:rFonts w:ascii="Times New Roman" w:hAnsi="Times New Roman" w:cs="Times New Roman"/>
          <w:sz w:val="28"/>
          <w:szCs w:val="28"/>
        </w:rPr>
      </w:pPr>
      <w:r w:rsidRPr="00854BAE">
        <w:rPr>
          <w:rFonts w:ascii="Times New Roman" w:hAnsi="Times New Roman" w:cs="Times New Roman"/>
          <w:sz w:val="28"/>
          <w:szCs w:val="28"/>
        </w:rPr>
        <w:t>рассмотрение поступающих от налоговых органов, органов законодательной и исполнительной власти, правоохранительных и других контролирующих органов, налогоплательщиков писем, обращений по предмету деятельности отдела, представление в установленном порядке ответов;</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 xml:space="preserve">организация и координация взаимодействия с внешними структурами, в том числе правоохранительными органами, контрольными и иными органами </w:t>
      </w:r>
      <w:r w:rsidRPr="00854BAE">
        <w:rPr>
          <w:rFonts w:ascii="Times New Roman" w:hAnsi="Times New Roman" w:cs="Times New Roman"/>
          <w:sz w:val="28"/>
          <w:szCs w:val="28"/>
        </w:rPr>
        <w:lastRenderedPageBreak/>
        <w:t>исполнительной власти, по выявлению и доказыванию схем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анализ и систематизация применяемых отдельными налогоплательщиками (их категориями) форм и способов уклонения от налогообложения и механизма их выявления при отработке сложных расхождений, выявленных программным комплексом «АСК НДС – 2»;</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оценка корректности установления территориальными налоговыми органами участников схем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корректировка (при необходимости) признаков схем уклонения от налогообложения, закрепление роли участников выявленных схем уклонения от налогообложения и реального плана по устранению и пресечению схем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разработка предложений по формам и методам налогового администрирования, направленным на повышение эффективности проведения камеральных и выездных налоговых проверок по вопросам, отнесенным к компетенции отдела;</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разработка предложений по мерам, направленным на выявление, пресечение и устранение причин и факторов занижения налогоплательщиками налогооблагаемой базы и уклонения от налогообложения;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подготовка заключений на проекты документов, сформированных по результатам проведенных налоговых проверок налогоплательщиков, по вопросам, отнесенным к компетенции отдела;</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разбирательствах;</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участие при необходимости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участие в организации обучения работников подведомственных налоговых органов, проведение совещаний, семинаров, оказание практической помощи подведомственным налоговым органам по вопросам, входящим в компетенцию отдела;</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сбор, обработка и формирование статистической налоговой отчетности, отнесенной к установленной сфере деятельности отдела;</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ведение специализированных информационных ресурсов по вопросам, относящимся к компетенции отдела;</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подготовка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7672C7" w:rsidRPr="00854BAE" w:rsidRDefault="007672C7" w:rsidP="00854BAE">
      <w:pPr>
        <w:pStyle w:val="ConsPlusNormal"/>
        <w:widowControl/>
        <w:ind w:firstLine="709"/>
        <w:jc w:val="both"/>
        <w:rPr>
          <w:rFonts w:ascii="Times New Roman" w:hAnsi="Times New Roman" w:cs="Times New Roman"/>
          <w:sz w:val="28"/>
          <w:szCs w:val="28"/>
        </w:rPr>
      </w:pPr>
      <w:r w:rsidRPr="00854BAE">
        <w:rPr>
          <w:rFonts w:ascii="Times New Roman" w:hAnsi="Times New Roman" w:cs="Times New Roman"/>
          <w:sz w:val="28"/>
          <w:szCs w:val="28"/>
        </w:rPr>
        <w:t>представление интересов Управления в территориальных органах государственной власти по вопросам, отнесенным к компетенции отдела;</w:t>
      </w:r>
    </w:p>
    <w:p w:rsidR="007672C7" w:rsidRPr="00854BAE" w:rsidRDefault="007672C7" w:rsidP="00854BAE">
      <w:pPr>
        <w:spacing w:after="0" w:line="240" w:lineRule="auto"/>
        <w:ind w:firstLine="709"/>
        <w:jc w:val="both"/>
        <w:rPr>
          <w:rFonts w:ascii="Times New Roman" w:hAnsi="Times New Roman" w:cs="Times New Roman"/>
          <w:sz w:val="28"/>
          <w:szCs w:val="28"/>
        </w:rPr>
      </w:pPr>
      <w:r w:rsidRPr="00854BAE">
        <w:rPr>
          <w:rFonts w:ascii="Times New Roman" w:hAnsi="Times New Roman" w:cs="Times New Roman"/>
          <w:sz w:val="28"/>
          <w:szCs w:val="28"/>
        </w:rPr>
        <w:lastRenderedPageBreak/>
        <w:t>координация работы отдела по взаимодействию с другими отделами Управления по вопросам, отнесенным к компетенции отдела, как в целом по области, так и в разрезе инспекций;</w:t>
      </w:r>
    </w:p>
    <w:p w:rsidR="007672C7" w:rsidRPr="00854BAE" w:rsidRDefault="007672C7" w:rsidP="00854BAE">
      <w:pPr>
        <w:spacing w:after="0" w:line="240" w:lineRule="auto"/>
        <w:ind w:firstLine="709"/>
        <w:jc w:val="both"/>
        <w:rPr>
          <w:rFonts w:ascii="Times New Roman" w:hAnsi="Times New Roman" w:cs="Times New Roman"/>
          <w:sz w:val="28"/>
          <w:szCs w:val="28"/>
        </w:rPr>
      </w:pPr>
      <w:bookmarkStart w:id="0" w:name="_GoBack"/>
      <w:bookmarkEnd w:id="0"/>
      <w:r w:rsidRPr="00854BAE">
        <w:rPr>
          <w:rFonts w:ascii="Times New Roman" w:hAnsi="Times New Roman" w:cs="Times New Roman"/>
          <w:sz w:val="28"/>
          <w:szCs w:val="28"/>
        </w:rPr>
        <w:t>организация и направление работы отдела на обеспечение выполнения возложенных на него задач и функций;</w:t>
      </w:r>
    </w:p>
    <w:p w:rsidR="007672C7" w:rsidRPr="00854BAE" w:rsidRDefault="007672C7" w:rsidP="00854BAE">
      <w:pPr>
        <w:widowControl w:val="0"/>
        <w:spacing w:after="0" w:line="240" w:lineRule="auto"/>
        <w:ind w:firstLine="709"/>
        <w:jc w:val="both"/>
        <w:rPr>
          <w:rFonts w:ascii="Times New Roman" w:hAnsi="Times New Roman" w:cs="Times New Roman"/>
          <w:sz w:val="28"/>
          <w:szCs w:val="28"/>
        </w:rPr>
      </w:pPr>
      <w:r w:rsidRPr="00854BAE">
        <w:rPr>
          <w:rFonts w:ascii="Times New Roman" w:hAnsi="Times New Roman" w:cs="Times New Roman"/>
          <w:sz w:val="28"/>
          <w:szCs w:val="28"/>
        </w:rPr>
        <w:t>подготовка материалов на совещания Управления, ФНС России и селекторные совещания</w:t>
      </w:r>
      <w:r w:rsidR="00854BAE" w:rsidRPr="00854BAE">
        <w:rPr>
          <w:rFonts w:ascii="Times New Roman" w:hAnsi="Times New Roman" w:cs="Times New Roman"/>
          <w:sz w:val="28"/>
          <w:szCs w:val="28"/>
        </w:rPr>
        <w:t>.</w:t>
      </w:r>
    </w:p>
    <w:p w:rsidR="001E19C5" w:rsidRDefault="001E19C5" w:rsidP="001E19C5">
      <w:pPr>
        <w:shd w:val="clear" w:color="auto" w:fill="FFFFFF"/>
        <w:tabs>
          <w:tab w:val="left" w:pos="720"/>
        </w:tabs>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На </w:t>
      </w:r>
      <w:r w:rsidR="002605DB">
        <w:rPr>
          <w:rFonts w:ascii="Times New Roman" w:hAnsi="Times New Roman" w:cs="Times New Roman"/>
          <w:sz w:val="28"/>
          <w:szCs w:val="28"/>
        </w:rPr>
        <w:t xml:space="preserve">главного </w:t>
      </w:r>
      <w:r>
        <w:rPr>
          <w:rFonts w:ascii="Times New Roman" w:hAnsi="Times New Roman" w:cs="Times New Roman"/>
          <w:sz w:val="28"/>
          <w:szCs w:val="28"/>
        </w:rPr>
        <w:t>государственного налогового инспектора возлагается:</w:t>
      </w:r>
    </w:p>
    <w:p w:rsidR="001E19C5" w:rsidRPr="00C70DD4" w:rsidRDefault="001E19C5" w:rsidP="001E19C5">
      <w:pPr>
        <w:shd w:val="clear" w:color="auto" w:fill="FFFFFF"/>
        <w:tabs>
          <w:tab w:val="left" w:pos="720"/>
        </w:tabs>
        <w:spacing w:line="240" w:lineRule="auto"/>
        <w:ind w:firstLine="720"/>
        <w:contextualSpacing/>
        <w:jc w:val="both"/>
        <w:rPr>
          <w:rFonts w:ascii="Times New Roman" w:hAnsi="Times New Roman" w:cs="Times New Roman"/>
          <w:sz w:val="28"/>
          <w:szCs w:val="28"/>
        </w:rPr>
      </w:pPr>
      <w:r w:rsidRPr="00C70DD4">
        <w:rPr>
          <w:rFonts w:ascii="Times New Roman" w:hAnsi="Times New Roman" w:cs="Times New Roman"/>
          <w:sz w:val="28"/>
          <w:szCs w:val="28"/>
        </w:rPr>
        <w:t>бережное отношение  к имуществу управления;</w:t>
      </w:r>
    </w:p>
    <w:p w:rsidR="001E19C5" w:rsidRPr="00C70DD4" w:rsidRDefault="001E19C5" w:rsidP="001E19C5">
      <w:pPr>
        <w:spacing w:line="240" w:lineRule="auto"/>
        <w:ind w:firstLine="700"/>
        <w:contextualSpacing/>
        <w:jc w:val="both"/>
        <w:rPr>
          <w:rFonts w:ascii="Times New Roman" w:hAnsi="Times New Roman" w:cs="Times New Roman"/>
          <w:sz w:val="28"/>
          <w:szCs w:val="28"/>
        </w:rPr>
      </w:pPr>
      <w:r w:rsidRPr="00C70DD4">
        <w:rPr>
          <w:rFonts w:ascii="Times New Roman" w:hAnsi="Times New Roman" w:cs="Times New Roman"/>
          <w:sz w:val="28"/>
          <w:szCs w:val="28"/>
        </w:rPr>
        <w:t>обеспечение сохранности служебного удостоверения;</w:t>
      </w:r>
    </w:p>
    <w:p w:rsidR="001E19C5" w:rsidRPr="00C70DD4" w:rsidRDefault="001E19C5" w:rsidP="001E19C5">
      <w:pPr>
        <w:spacing w:line="240" w:lineRule="auto"/>
        <w:ind w:firstLine="700"/>
        <w:contextualSpacing/>
        <w:jc w:val="both"/>
        <w:rPr>
          <w:rFonts w:ascii="Times New Roman" w:hAnsi="Times New Roman" w:cs="Times New Roman"/>
          <w:sz w:val="28"/>
          <w:szCs w:val="28"/>
        </w:rPr>
      </w:pPr>
      <w:r w:rsidRPr="00C70DD4">
        <w:rPr>
          <w:rFonts w:ascii="Times New Roman" w:hAnsi="Times New Roman" w:cs="Times New Roman"/>
          <w:sz w:val="28"/>
          <w:szCs w:val="28"/>
        </w:rPr>
        <w:t xml:space="preserve">соблюдение правил Служебного </w:t>
      </w:r>
      <w:r w:rsidR="00854BAE">
        <w:rPr>
          <w:rFonts w:ascii="Times New Roman" w:hAnsi="Times New Roman" w:cs="Times New Roman"/>
          <w:sz w:val="28"/>
          <w:szCs w:val="28"/>
        </w:rPr>
        <w:t xml:space="preserve">распорядка и </w:t>
      </w:r>
      <w:r w:rsidRPr="00C70DD4">
        <w:rPr>
          <w:rFonts w:ascii="Times New Roman" w:hAnsi="Times New Roman" w:cs="Times New Roman"/>
          <w:sz w:val="28"/>
          <w:szCs w:val="28"/>
        </w:rPr>
        <w:t>дисциплины труда при исполнении должностных обязанностей и полномочий;</w:t>
      </w:r>
    </w:p>
    <w:p w:rsidR="001E19C5" w:rsidRPr="00C70DD4" w:rsidRDefault="001E19C5" w:rsidP="001E19C5">
      <w:pPr>
        <w:spacing w:line="240" w:lineRule="auto"/>
        <w:ind w:firstLine="720"/>
        <w:contextualSpacing/>
        <w:jc w:val="both"/>
        <w:rPr>
          <w:rFonts w:ascii="Times New Roman" w:hAnsi="Times New Roman" w:cs="Times New Roman"/>
          <w:sz w:val="28"/>
          <w:szCs w:val="28"/>
        </w:rPr>
      </w:pPr>
      <w:r w:rsidRPr="00C70DD4">
        <w:rPr>
          <w:rFonts w:ascii="Times New Roman" w:hAnsi="Times New Roman" w:cs="Times New Roman"/>
          <w:sz w:val="28"/>
          <w:szCs w:val="28"/>
        </w:rPr>
        <w:t>обязанность не разглашения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1E19C5" w:rsidRPr="00C70DD4" w:rsidRDefault="001E19C5" w:rsidP="001E19C5">
      <w:pPr>
        <w:shd w:val="clear" w:color="auto" w:fill="FFFFFF"/>
        <w:tabs>
          <w:tab w:val="left" w:pos="-180"/>
        </w:tabs>
        <w:spacing w:line="240" w:lineRule="auto"/>
        <w:ind w:firstLine="708"/>
        <w:contextualSpacing/>
        <w:jc w:val="both"/>
        <w:rPr>
          <w:rFonts w:ascii="Times New Roman" w:hAnsi="Times New Roman" w:cs="Times New Roman"/>
          <w:sz w:val="28"/>
          <w:szCs w:val="28"/>
        </w:rPr>
      </w:pPr>
      <w:r w:rsidRPr="00C70DD4">
        <w:rPr>
          <w:rFonts w:ascii="Times New Roman" w:hAnsi="Times New Roman" w:cs="Times New Roman"/>
          <w:sz w:val="28"/>
          <w:szCs w:val="28"/>
        </w:rPr>
        <w:t>своевременное и качественное исполнение приказов, распоряжений, указаний, заданий и поручений руководства управления, ФНС России;</w:t>
      </w:r>
    </w:p>
    <w:p w:rsidR="001E19C5" w:rsidRDefault="001E19C5" w:rsidP="001E19C5">
      <w:pPr>
        <w:shd w:val="clear" w:color="auto" w:fill="FFFFFF"/>
        <w:tabs>
          <w:tab w:val="left" w:pos="1022"/>
        </w:tabs>
        <w:spacing w:line="240" w:lineRule="auto"/>
        <w:ind w:left="5" w:firstLine="720"/>
        <w:contextualSpacing/>
        <w:jc w:val="both"/>
        <w:rPr>
          <w:rFonts w:ascii="Times New Roman" w:hAnsi="Times New Roman" w:cs="Times New Roman"/>
          <w:sz w:val="28"/>
          <w:szCs w:val="28"/>
        </w:rPr>
      </w:pPr>
      <w:r w:rsidRPr="00C70DD4">
        <w:rPr>
          <w:rFonts w:ascii="Times New Roman" w:hAnsi="Times New Roman" w:cs="Times New Roman"/>
          <w:sz w:val="28"/>
          <w:szCs w:val="28"/>
        </w:rPr>
        <w:t>осуществление иных функций, предусмотренных иными нормативными правовыми актами Российской Федерации, ФНС России, управления.</w:t>
      </w:r>
    </w:p>
    <w:p w:rsidR="00F3245E" w:rsidRDefault="00F3245E" w:rsidP="00F3245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В целях исполнения возложенных должностных обязанностей </w:t>
      </w:r>
      <w:r w:rsidR="002605DB">
        <w:rPr>
          <w:rFonts w:ascii="Times New Roman" w:hAnsi="Times New Roman"/>
          <w:sz w:val="28"/>
          <w:szCs w:val="28"/>
        </w:rPr>
        <w:t xml:space="preserve">главный </w:t>
      </w:r>
      <w:r>
        <w:rPr>
          <w:rFonts w:ascii="Times New Roman" w:hAnsi="Times New Roman"/>
          <w:sz w:val="28"/>
          <w:szCs w:val="28"/>
        </w:rPr>
        <w:t xml:space="preserve">государственный налоговый инспектор имеет право: </w:t>
      </w:r>
    </w:p>
    <w:p w:rsidR="00F3245E" w:rsidRDefault="00F3245E" w:rsidP="00F3245E">
      <w:pPr>
        <w:widowControl w:val="0"/>
        <w:spacing w:after="0" w:line="240" w:lineRule="auto"/>
        <w:ind w:firstLine="709"/>
        <w:jc w:val="both"/>
        <w:rPr>
          <w:rFonts w:ascii="Times New Roman" w:hAnsi="Times New Roman"/>
          <w:sz w:val="28"/>
          <w:szCs w:val="28"/>
        </w:rPr>
      </w:pPr>
      <w:r w:rsidRPr="005831A6">
        <w:rPr>
          <w:rFonts w:ascii="Times New Roman" w:hAnsi="Times New Roman"/>
          <w:sz w:val="28"/>
          <w:szCs w:val="28"/>
        </w:rPr>
        <w:t xml:space="preserve">вносить на рассмотрение руководителю </w:t>
      </w:r>
      <w:r>
        <w:rPr>
          <w:rFonts w:ascii="Times New Roman" w:hAnsi="Times New Roman"/>
          <w:sz w:val="28"/>
          <w:szCs w:val="28"/>
        </w:rPr>
        <w:t>у</w:t>
      </w:r>
      <w:r w:rsidRPr="005831A6">
        <w:rPr>
          <w:rFonts w:ascii="Times New Roman" w:hAnsi="Times New Roman"/>
          <w:sz w:val="28"/>
          <w:szCs w:val="28"/>
        </w:rPr>
        <w:t xml:space="preserve">правления (заместителю руководителя </w:t>
      </w:r>
      <w:r>
        <w:rPr>
          <w:rFonts w:ascii="Times New Roman" w:hAnsi="Times New Roman"/>
          <w:sz w:val="28"/>
          <w:szCs w:val="28"/>
        </w:rPr>
        <w:t>у</w:t>
      </w:r>
      <w:r w:rsidRPr="005831A6">
        <w:rPr>
          <w:rFonts w:ascii="Times New Roman" w:hAnsi="Times New Roman"/>
          <w:sz w:val="28"/>
          <w:szCs w:val="28"/>
        </w:rPr>
        <w:t>правления, осуществляющему координацию и контроль деятельности отдела) предложения по вопросам своей деятельности;</w:t>
      </w:r>
    </w:p>
    <w:p w:rsidR="00F3245E" w:rsidRDefault="00F3245E" w:rsidP="00F3245E">
      <w:pPr>
        <w:widowControl w:val="0"/>
        <w:spacing w:after="0" w:line="240" w:lineRule="auto"/>
        <w:ind w:firstLine="709"/>
        <w:jc w:val="both"/>
        <w:rPr>
          <w:rFonts w:ascii="Times New Roman" w:hAnsi="Times New Roman"/>
          <w:sz w:val="28"/>
          <w:szCs w:val="28"/>
        </w:rPr>
      </w:pPr>
      <w:r w:rsidRPr="005831A6">
        <w:rPr>
          <w:rFonts w:ascii="Times New Roman" w:hAnsi="Times New Roman"/>
          <w:sz w:val="28"/>
          <w:szCs w:val="28"/>
        </w:rPr>
        <w:t xml:space="preserve">знакомиться с документами, необходимыми для выполнения возложенных на отдел задач, в подразделениях </w:t>
      </w:r>
      <w:r>
        <w:rPr>
          <w:rFonts w:ascii="Times New Roman" w:hAnsi="Times New Roman"/>
          <w:sz w:val="28"/>
          <w:szCs w:val="28"/>
        </w:rPr>
        <w:t>у</w:t>
      </w:r>
      <w:r w:rsidRPr="005831A6">
        <w:rPr>
          <w:rFonts w:ascii="Times New Roman" w:hAnsi="Times New Roman"/>
          <w:sz w:val="28"/>
          <w:szCs w:val="28"/>
        </w:rPr>
        <w:t>правления;</w:t>
      </w:r>
    </w:p>
    <w:p w:rsidR="00F3245E" w:rsidRDefault="00F3245E" w:rsidP="00F3245E">
      <w:pPr>
        <w:widowControl w:val="0"/>
        <w:spacing w:after="0" w:line="240" w:lineRule="auto"/>
        <w:ind w:firstLine="709"/>
        <w:jc w:val="both"/>
        <w:rPr>
          <w:rFonts w:ascii="Times New Roman" w:hAnsi="Times New Roman"/>
          <w:sz w:val="28"/>
          <w:szCs w:val="28"/>
        </w:rPr>
      </w:pPr>
      <w:r w:rsidRPr="005831A6">
        <w:rPr>
          <w:rFonts w:ascii="Times New Roman" w:hAnsi="Times New Roman"/>
          <w:sz w:val="28"/>
          <w:szCs w:val="28"/>
        </w:rPr>
        <w:t xml:space="preserve">запрашивать и получать от отделов </w:t>
      </w:r>
      <w:r>
        <w:rPr>
          <w:rFonts w:ascii="Times New Roman" w:hAnsi="Times New Roman"/>
          <w:sz w:val="28"/>
          <w:szCs w:val="28"/>
        </w:rPr>
        <w:t>у</w:t>
      </w:r>
      <w:r w:rsidRPr="005831A6">
        <w:rPr>
          <w:rFonts w:ascii="Times New Roman" w:hAnsi="Times New Roman"/>
          <w:sz w:val="28"/>
          <w:szCs w:val="28"/>
        </w:rPr>
        <w:t xml:space="preserve">правления и нижестоящих территориальных органов ФНС России согласно установленному порядку необходимые статистические, аналитические и другие данные, документы, заключения и иные сведения, необходимые для принятия решений по вопросам, отнесенным к компетенции </w:t>
      </w:r>
      <w:r>
        <w:rPr>
          <w:rFonts w:ascii="Times New Roman" w:hAnsi="Times New Roman"/>
          <w:sz w:val="28"/>
          <w:szCs w:val="28"/>
        </w:rPr>
        <w:t>о</w:t>
      </w:r>
      <w:r w:rsidRPr="005831A6">
        <w:rPr>
          <w:rFonts w:ascii="Times New Roman" w:hAnsi="Times New Roman"/>
          <w:sz w:val="28"/>
          <w:szCs w:val="28"/>
        </w:rPr>
        <w:t>тдела;</w:t>
      </w:r>
    </w:p>
    <w:p w:rsidR="00F3245E" w:rsidRDefault="00F3245E" w:rsidP="00F3245E">
      <w:pPr>
        <w:widowControl w:val="0"/>
        <w:spacing w:after="0" w:line="240" w:lineRule="auto"/>
        <w:ind w:firstLine="709"/>
        <w:jc w:val="both"/>
        <w:rPr>
          <w:rFonts w:ascii="Times New Roman" w:hAnsi="Times New Roman"/>
          <w:sz w:val="28"/>
          <w:szCs w:val="28"/>
        </w:rPr>
      </w:pPr>
      <w:r w:rsidRPr="005831A6">
        <w:rPr>
          <w:rFonts w:ascii="Times New Roman" w:hAnsi="Times New Roman"/>
          <w:sz w:val="28"/>
          <w:szCs w:val="28"/>
        </w:rPr>
        <w:t xml:space="preserve">взаимодействовать в установленном порядке с органами государственной власти, местного самоуправления, юридическими и физическими лицами по вопросам, входящим в компетенцию </w:t>
      </w:r>
      <w:r>
        <w:rPr>
          <w:rFonts w:ascii="Times New Roman" w:hAnsi="Times New Roman"/>
          <w:sz w:val="28"/>
          <w:szCs w:val="28"/>
        </w:rPr>
        <w:t>отдела</w:t>
      </w:r>
      <w:r w:rsidRPr="005831A6">
        <w:rPr>
          <w:rFonts w:ascii="Times New Roman" w:hAnsi="Times New Roman"/>
          <w:sz w:val="28"/>
          <w:szCs w:val="28"/>
        </w:rPr>
        <w:t>;</w:t>
      </w:r>
    </w:p>
    <w:p w:rsidR="00F3245E" w:rsidRDefault="00F3245E" w:rsidP="00F3245E">
      <w:pPr>
        <w:widowControl w:val="0"/>
        <w:spacing w:after="0" w:line="240" w:lineRule="auto"/>
        <w:ind w:firstLine="709"/>
        <w:jc w:val="both"/>
        <w:rPr>
          <w:rFonts w:ascii="Times New Roman" w:hAnsi="Times New Roman"/>
          <w:sz w:val="28"/>
          <w:szCs w:val="28"/>
        </w:rPr>
      </w:pPr>
      <w:r w:rsidRPr="005831A6">
        <w:rPr>
          <w:rFonts w:ascii="Times New Roman" w:hAnsi="Times New Roman"/>
          <w:color w:val="000000"/>
          <w:sz w:val="28"/>
          <w:szCs w:val="28"/>
        </w:rPr>
        <w:t xml:space="preserve">готовить проекты приказов и других документов по функциям </w:t>
      </w:r>
      <w:r>
        <w:rPr>
          <w:rFonts w:ascii="Times New Roman" w:hAnsi="Times New Roman"/>
          <w:color w:val="000000"/>
          <w:sz w:val="28"/>
          <w:szCs w:val="28"/>
        </w:rPr>
        <w:t>о</w:t>
      </w:r>
      <w:r w:rsidRPr="005831A6">
        <w:rPr>
          <w:rFonts w:ascii="Times New Roman" w:hAnsi="Times New Roman"/>
          <w:color w:val="000000"/>
          <w:sz w:val="28"/>
          <w:szCs w:val="28"/>
        </w:rPr>
        <w:t xml:space="preserve">тдела и направлять их на заключение соответствующим подразделениям </w:t>
      </w:r>
      <w:r>
        <w:rPr>
          <w:rFonts w:ascii="Times New Roman" w:hAnsi="Times New Roman"/>
          <w:color w:val="000000"/>
          <w:sz w:val="28"/>
          <w:szCs w:val="28"/>
        </w:rPr>
        <w:t>у</w:t>
      </w:r>
      <w:r w:rsidRPr="005831A6">
        <w:rPr>
          <w:rFonts w:ascii="Times New Roman" w:hAnsi="Times New Roman"/>
          <w:color w:val="000000"/>
          <w:sz w:val="28"/>
          <w:szCs w:val="28"/>
        </w:rPr>
        <w:t>правления;</w:t>
      </w:r>
    </w:p>
    <w:p w:rsidR="00F3245E" w:rsidRPr="00C70DD4" w:rsidRDefault="00F3245E" w:rsidP="00F3245E">
      <w:pPr>
        <w:shd w:val="clear" w:color="auto" w:fill="FFFFFF"/>
        <w:tabs>
          <w:tab w:val="left" w:pos="1022"/>
        </w:tabs>
        <w:spacing w:line="240" w:lineRule="auto"/>
        <w:ind w:left="5" w:firstLine="720"/>
        <w:contextualSpacing/>
        <w:jc w:val="both"/>
        <w:rPr>
          <w:rFonts w:ascii="Times New Roman" w:hAnsi="Times New Roman" w:cs="Times New Roman"/>
          <w:sz w:val="28"/>
          <w:szCs w:val="28"/>
        </w:rPr>
      </w:pPr>
      <w:r w:rsidRPr="005831A6">
        <w:rPr>
          <w:rFonts w:ascii="Times New Roman" w:hAnsi="Times New Roman"/>
          <w:sz w:val="28"/>
          <w:szCs w:val="28"/>
        </w:rPr>
        <w:t xml:space="preserve">пользоваться иными правами, предусмотренными законодательными, нормативными правовыми актами Российской Федерации, нормативными и иными правовыми актами ФНС России, </w:t>
      </w:r>
      <w:r>
        <w:rPr>
          <w:rFonts w:ascii="Times New Roman" w:hAnsi="Times New Roman"/>
          <w:sz w:val="28"/>
          <w:szCs w:val="28"/>
        </w:rPr>
        <w:t>у</w:t>
      </w:r>
      <w:r w:rsidRPr="005831A6">
        <w:rPr>
          <w:rFonts w:ascii="Times New Roman" w:hAnsi="Times New Roman"/>
          <w:sz w:val="28"/>
          <w:szCs w:val="28"/>
        </w:rPr>
        <w:t xml:space="preserve">правления, обусловленные спецификой и особенностями деятельности </w:t>
      </w:r>
      <w:r>
        <w:rPr>
          <w:rFonts w:ascii="Times New Roman" w:hAnsi="Times New Roman"/>
          <w:sz w:val="28"/>
          <w:szCs w:val="28"/>
        </w:rPr>
        <w:t>о</w:t>
      </w:r>
      <w:r w:rsidRPr="005831A6">
        <w:rPr>
          <w:rFonts w:ascii="Times New Roman" w:hAnsi="Times New Roman"/>
          <w:sz w:val="28"/>
          <w:szCs w:val="28"/>
        </w:rPr>
        <w:t>тдела.</w:t>
      </w:r>
    </w:p>
    <w:p w:rsidR="00BC351F" w:rsidRDefault="00F3245E" w:rsidP="00BC351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r w:rsidR="002605DB">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003B7A81" w:rsidRPr="00B93661">
        <w:rPr>
          <w:rFonts w:ascii="Times New Roman" w:hAnsi="Times New Roman" w:cs="Times New Roman"/>
          <w:sz w:val="28"/>
          <w:szCs w:val="28"/>
        </w:rPr>
        <w:t>осуществляетиныеправаиисполняет</w:t>
      </w:r>
      <w:r w:rsidR="001E1592">
        <w:rPr>
          <w:rFonts w:ascii="Times New Roman" w:hAnsi="Times New Roman" w:cs="Times New Roman"/>
          <w:sz w:val="28"/>
          <w:szCs w:val="28"/>
        </w:rPr>
        <w:t xml:space="preserve">иные </w:t>
      </w:r>
      <w:r w:rsidR="003B7A81" w:rsidRPr="00B93661">
        <w:rPr>
          <w:rFonts w:ascii="Times New Roman" w:hAnsi="Times New Roman" w:cs="Times New Roman"/>
          <w:sz w:val="28"/>
          <w:szCs w:val="28"/>
        </w:rPr>
        <w:t>обязанности,предусмотренныезаконодательствомРоссийскойФедерации,</w:t>
      </w:r>
      <w:r w:rsidR="00F03E6B" w:rsidRPr="00F03E6B">
        <w:rPr>
          <w:rFonts w:ascii="Times New Roman" w:hAnsi="Times New Roman" w:cs="Times New Roman"/>
          <w:sz w:val="28"/>
          <w:szCs w:val="28"/>
        </w:rPr>
        <w:t>Положением о Федеральной налоговой службе, утвержденным постановлением Пра</w:t>
      </w:r>
      <w:r w:rsidR="0039696C">
        <w:rPr>
          <w:rFonts w:ascii="Times New Roman" w:hAnsi="Times New Roman" w:cs="Times New Roman"/>
          <w:sz w:val="28"/>
          <w:szCs w:val="28"/>
        </w:rPr>
        <w:t xml:space="preserve">вительства Российской Федерации </w:t>
      </w:r>
      <w:r w:rsidR="00F03E6B" w:rsidRPr="00F03E6B">
        <w:rPr>
          <w:rFonts w:ascii="Times New Roman" w:hAnsi="Times New Roman" w:cs="Times New Roman"/>
          <w:sz w:val="28"/>
          <w:szCs w:val="28"/>
        </w:rPr>
        <w:t>от 30</w:t>
      </w:r>
      <w:r w:rsidR="00F03E6B">
        <w:rPr>
          <w:rFonts w:ascii="Times New Roman" w:hAnsi="Times New Roman" w:cs="Times New Roman"/>
          <w:sz w:val="28"/>
          <w:szCs w:val="28"/>
        </w:rPr>
        <w:t>.09.</w:t>
      </w:r>
      <w:r w:rsidR="001E1592">
        <w:rPr>
          <w:rFonts w:ascii="Times New Roman" w:hAnsi="Times New Roman" w:cs="Times New Roman"/>
          <w:sz w:val="28"/>
          <w:szCs w:val="28"/>
        </w:rPr>
        <w:t>2004</w:t>
      </w:r>
      <w:r w:rsidR="00F03E6B">
        <w:rPr>
          <w:rFonts w:ascii="Times New Roman" w:hAnsi="Times New Roman" w:cs="Times New Roman"/>
          <w:sz w:val="28"/>
          <w:szCs w:val="28"/>
        </w:rPr>
        <w:t>№</w:t>
      </w:r>
      <w:r w:rsidR="00F03E6B" w:rsidRPr="00F03E6B">
        <w:rPr>
          <w:rFonts w:ascii="Times New Roman" w:hAnsi="Times New Roman" w:cs="Times New Roman"/>
          <w:sz w:val="28"/>
          <w:szCs w:val="28"/>
        </w:rPr>
        <w:t xml:space="preserve"> 506</w:t>
      </w:r>
      <w:r w:rsidR="00757903">
        <w:rPr>
          <w:rFonts w:ascii="Times New Roman" w:hAnsi="Times New Roman" w:cs="Times New Roman"/>
          <w:sz w:val="28"/>
          <w:szCs w:val="28"/>
        </w:rPr>
        <w:t xml:space="preserve"> «</w:t>
      </w:r>
      <w:r w:rsidR="00757903" w:rsidRPr="00757903">
        <w:rPr>
          <w:rFonts w:ascii="Times New Roman" w:hAnsi="Times New Roman" w:cs="Times New Roman"/>
          <w:sz w:val="28"/>
          <w:szCs w:val="28"/>
        </w:rPr>
        <w:t>Об утверждении Положения</w:t>
      </w:r>
      <w:r w:rsidR="00757903">
        <w:rPr>
          <w:rFonts w:ascii="Times New Roman" w:hAnsi="Times New Roman" w:cs="Times New Roman"/>
          <w:sz w:val="28"/>
          <w:szCs w:val="28"/>
        </w:rPr>
        <w:t xml:space="preserve"> о </w:t>
      </w:r>
      <w:r w:rsidR="00757903">
        <w:rPr>
          <w:rFonts w:ascii="Times New Roman" w:hAnsi="Times New Roman" w:cs="Times New Roman"/>
          <w:sz w:val="28"/>
          <w:szCs w:val="28"/>
        </w:rPr>
        <w:lastRenderedPageBreak/>
        <w:t xml:space="preserve">Федеральной налоговой </w:t>
      </w:r>
      <w:r w:rsidR="00757903" w:rsidRPr="005D7ABC">
        <w:rPr>
          <w:rFonts w:ascii="Times New Roman" w:hAnsi="Times New Roman" w:cs="Times New Roman"/>
          <w:sz w:val="28"/>
          <w:szCs w:val="28"/>
        </w:rPr>
        <w:t>службе»</w:t>
      </w:r>
      <w:r w:rsidR="001E1592" w:rsidRPr="005D7ABC">
        <w:rPr>
          <w:rFonts w:ascii="Times New Roman" w:hAnsi="Times New Roman" w:cs="Times New Roman"/>
          <w:sz w:val="28"/>
          <w:szCs w:val="28"/>
        </w:rPr>
        <w:t xml:space="preserve"> (Собрание законодательства Российской Федерации, 2004, № 40, ст. 3961; 2017, № 15 (ч. 1)</w:t>
      </w:r>
      <w:r w:rsidR="004776BC" w:rsidRPr="005D7ABC">
        <w:rPr>
          <w:rFonts w:ascii="Times New Roman" w:hAnsi="Times New Roman" w:cs="Times New Roman"/>
          <w:sz w:val="28"/>
          <w:szCs w:val="28"/>
        </w:rPr>
        <w:t>,</w:t>
      </w:r>
      <w:r w:rsidR="001E1592" w:rsidRPr="005D7ABC">
        <w:rPr>
          <w:rFonts w:ascii="Times New Roman" w:hAnsi="Times New Roman" w:cs="Times New Roman"/>
          <w:sz w:val="28"/>
          <w:szCs w:val="28"/>
        </w:rPr>
        <w:t xml:space="preserve"> ст. 2194</w:t>
      </w:r>
      <w:r w:rsidR="001E1592">
        <w:rPr>
          <w:rFonts w:ascii="Times New Roman" w:hAnsi="Times New Roman" w:cs="Times New Roman"/>
          <w:sz w:val="28"/>
          <w:szCs w:val="28"/>
        </w:rPr>
        <w:t>)</w:t>
      </w:r>
      <w:r w:rsidR="003B7A81" w:rsidRPr="00B93661">
        <w:rPr>
          <w:rFonts w:ascii="Times New Roman" w:hAnsi="Times New Roman" w:cs="Times New Roman"/>
          <w:sz w:val="28"/>
          <w:szCs w:val="28"/>
        </w:rPr>
        <w:t>,</w:t>
      </w:r>
      <w:r w:rsidR="003F00BD">
        <w:rPr>
          <w:rFonts w:ascii="Times New Roman" w:hAnsi="Times New Roman" w:cs="Times New Roman"/>
          <w:sz w:val="28"/>
          <w:szCs w:val="28"/>
        </w:rPr>
        <w:t>п</w:t>
      </w:r>
      <w:r w:rsidR="00BC351F" w:rsidRPr="00BC351F">
        <w:rPr>
          <w:rFonts w:ascii="Times New Roman" w:hAnsi="Times New Roman" w:cs="Times New Roman"/>
          <w:sz w:val="28"/>
          <w:szCs w:val="28"/>
        </w:rPr>
        <w:t xml:space="preserve">оложением об Управлении Федеральной налоговой службы по Оренбургской области, положением об отделе, </w:t>
      </w:r>
      <w:r w:rsidR="00BC351F" w:rsidRPr="00B93661">
        <w:rPr>
          <w:rFonts w:ascii="Times New Roman" w:hAnsi="Times New Roman" w:cs="Times New Roman"/>
          <w:sz w:val="28"/>
          <w:szCs w:val="28"/>
        </w:rPr>
        <w:t>приказами(распоряжениями)ФНСРоссии,</w:t>
      </w:r>
      <w:r w:rsidR="00854BAE">
        <w:rPr>
          <w:rFonts w:ascii="Times New Roman" w:hAnsi="Times New Roman" w:cs="Times New Roman"/>
          <w:sz w:val="28"/>
          <w:szCs w:val="28"/>
        </w:rPr>
        <w:t xml:space="preserve">положением о контрольно-аналитическом отделе </w:t>
      </w:r>
      <w:r w:rsidR="002605DB">
        <w:rPr>
          <w:rFonts w:ascii="Times New Roman" w:hAnsi="Times New Roman" w:cs="Times New Roman"/>
          <w:sz w:val="28"/>
          <w:szCs w:val="28"/>
        </w:rPr>
        <w:t>У</w:t>
      </w:r>
      <w:r w:rsidR="00854BAE">
        <w:rPr>
          <w:rFonts w:ascii="Times New Roman" w:hAnsi="Times New Roman" w:cs="Times New Roman"/>
          <w:sz w:val="28"/>
          <w:szCs w:val="28"/>
        </w:rPr>
        <w:t>правления</w:t>
      </w:r>
      <w:r w:rsidR="00BC351F" w:rsidRPr="00BC351F">
        <w:rPr>
          <w:rFonts w:ascii="Times New Roman" w:hAnsi="Times New Roman" w:cs="Times New Roman"/>
          <w:sz w:val="28"/>
          <w:szCs w:val="28"/>
        </w:rPr>
        <w:t>,  приказами Управления, поручениями руководства Управления.</w:t>
      </w:r>
    </w:p>
    <w:p w:rsidR="003B7A81" w:rsidRDefault="00FB1E9E" w:rsidP="00BC351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245E">
        <w:rPr>
          <w:rFonts w:ascii="Times New Roman" w:hAnsi="Times New Roman" w:cs="Times New Roman"/>
          <w:sz w:val="28"/>
          <w:szCs w:val="28"/>
        </w:rPr>
        <w:t>1</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2605DB">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003B7A81" w:rsidRPr="00B93661">
        <w:rPr>
          <w:rFonts w:ascii="Times New Roman" w:hAnsi="Times New Roman" w:cs="Times New Roman"/>
          <w:sz w:val="28"/>
          <w:szCs w:val="28"/>
        </w:rPr>
        <w:t>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w:t>
      </w:r>
    </w:p>
    <w:p w:rsidR="00BC351F" w:rsidRPr="00BC351F" w:rsidRDefault="002605DB" w:rsidP="00BC351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00BC351F" w:rsidRPr="00BC351F">
        <w:rPr>
          <w:rFonts w:ascii="Times New Roman" w:hAnsi="Times New Roman" w:cs="Times New Roman"/>
          <w:sz w:val="28"/>
          <w:szCs w:val="28"/>
        </w:rPr>
        <w:t xml:space="preserve"> несёт персональную ответственность:</w:t>
      </w:r>
    </w:p>
    <w:p w:rsidR="00BC351F" w:rsidRPr="00BC351F" w:rsidRDefault="00BC351F" w:rsidP="00BC351F">
      <w:pPr>
        <w:widowControl w:val="0"/>
        <w:spacing w:after="0" w:line="240" w:lineRule="auto"/>
        <w:ind w:firstLine="709"/>
        <w:jc w:val="both"/>
        <w:rPr>
          <w:rFonts w:ascii="Times New Roman" w:hAnsi="Times New Roman" w:cs="Times New Roman"/>
          <w:sz w:val="28"/>
          <w:szCs w:val="28"/>
        </w:rPr>
      </w:pPr>
      <w:r w:rsidRPr="00BC351F">
        <w:rPr>
          <w:rFonts w:ascii="Times New Roman" w:hAnsi="Times New Roman" w:cs="Times New Roman"/>
          <w:sz w:val="28"/>
          <w:szCs w:val="28"/>
        </w:rPr>
        <w:t>за неисполнение, ненадлежащее исполнение должностных обязанностей, предусмотренных должностным регламентом;</w:t>
      </w:r>
    </w:p>
    <w:p w:rsidR="00BC351F" w:rsidRPr="00BC351F" w:rsidRDefault="00BC351F" w:rsidP="00BC351F">
      <w:pPr>
        <w:widowControl w:val="0"/>
        <w:spacing w:after="0" w:line="240" w:lineRule="auto"/>
        <w:ind w:firstLine="709"/>
        <w:jc w:val="both"/>
        <w:rPr>
          <w:rFonts w:ascii="Times New Roman" w:hAnsi="Times New Roman" w:cs="Times New Roman"/>
          <w:sz w:val="28"/>
          <w:szCs w:val="28"/>
        </w:rPr>
      </w:pPr>
      <w:r w:rsidRPr="00BC351F">
        <w:rPr>
          <w:rFonts w:ascii="Times New Roman" w:hAnsi="Times New Roman" w:cs="Times New Roman"/>
          <w:sz w:val="28"/>
          <w:szCs w:val="28"/>
        </w:rPr>
        <w:t>за несвоевременное и некачественное выполнение задач, возложенных на отдел;</w:t>
      </w:r>
    </w:p>
    <w:p w:rsidR="00BC351F" w:rsidRPr="00BC351F" w:rsidRDefault="00BC351F" w:rsidP="00BC351F">
      <w:pPr>
        <w:widowControl w:val="0"/>
        <w:spacing w:after="0" w:line="240" w:lineRule="auto"/>
        <w:ind w:firstLine="709"/>
        <w:jc w:val="both"/>
        <w:rPr>
          <w:rFonts w:ascii="Times New Roman" w:hAnsi="Times New Roman" w:cs="Times New Roman"/>
          <w:sz w:val="28"/>
          <w:szCs w:val="28"/>
        </w:rPr>
      </w:pPr>
      <w:r w:rsidRPr="00BC351F">
        <w:rPr>
          <w:rFonts w:ascii="Times New Roman" w:hAnsi="Times New Roman" w:cs="Times New Roman"/>
          <w:sz w:val="28"/>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w:t>
      </w:r>
      <w:r w:rsidR="00243BC8">
        <w:rPr>
          <w:rFonts w:ascii="Times New Roman" w:hAnsi="Times New Roman" w:cs="Times New Roman"/>
          <w:sz w:val="28"/>
          <w:szCs w:val="28"/>
        </w:rPr>
        <w:t>, начальника отдела</w:t>
      </w:r>
      <w:r w:rsidRPr="00BC351F">
        <w:rPr>
          <w:rFonts w:ascii="Times New Roman" w:hAnsi="Times New Roman" w:cs="Times New Roman"/>
          <w:sz w:val="28"/>
          <w:szCs w:val="28"/>
        </w:rPr>
        <w:t>;</w:t>
      </w:r>
    </w:p>
    <w:p w:rsidR="00BC351F" w:rsidRPr="00BC351F" w:rsidRDefault="00BC351F" w:rsidP="00BC351F">
      <w:pPr>
        <w:widowControl w:val="0"/>
        <w:spacing w:after="0" w:line="240" w:lineRule="auto"/>
        <w:ind w:firstLine="709"/>
        <w:jc w:val="both"/>
        <w:rPr>
          <w:rFonts w:ascii="Times New Roman" w:hAnsi="Times New Roman" w:cs="Times New Roman"/>
          <w:sz w:val="28"/>
          <w:szCs w:val="28"/>
        </w:rPr>
      </w:pPr>
      <w:r w:rsidRPr="00BC351F">
        <w:rPr>
          <w:rFonts w:ascii="Times New Roman" w:hAnsi="Times New Roman" w:cs="Times New Roman"/>
          <w:sz w:val="28"/>
          <w:szCs w:val="28"/>
        </w:rPr>
        <w:t>за утрату документов, находящихся в ведении отдела и на своем участке работы;</w:t>
      </w:r>
    </w:p>
    <w:p w:rsidR="00BC351F" w:rsidRPr="00BC351F" w:rsidRDefault="00BC351F" w:rsidP="00BC351F">
      <w:pPr>
        <w:widowControl w:val="0"/>
        <w:spacing w:after="0" w:line="240" w:lineRule="auto"/>
        <w:ind w:firstLine="709"/>
        <w:jc w:val="both"/>
        <w:rPr>
          <w:rFonts w:ascii="Times New Roman" w:hAnsi="Times New Roman" w:cs="Times New Roman"/>
          <w:sz w:val="28"/>
          <w:szCs w:val="28"/>
        </w:rPr>
      </w:pPr>
      <w:r w:rsidRPr="00BC351F">
        <w:rPr>
          <w:rFonts w:ascii="Times New Roman" w:hAnsi="Times New Roman" w:cs="Times New Roman"/>
          <w:sz w:val="28"/>
          <w:szCs w:val="28"/>
        </w:rPr>
        <w:t>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IV.</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вопросов, по </w:t>
      </w:r>
      <w:r w:rsidRPr="00BC351F">
        <w:rPr>
          <w:rFonts w:ascii="Times New Roman" w:hAnsi="Times New Roman" w:cs="Times New Roman"/>
          <w:b/>
          <w:sz w:val="28"/>
          <w:szCs w:val="28"/>
        </w:rPr>
        <w:t xml:space="preserve">которым </w:t>
      </w:r>
      <w:r w:rsidR="005328E0">
        <w:rPr>
          <w:rFonts w:ascii="Times New Roman" w:hAnsi="Times New Roman" w:cs="Times New Roman"/>
          <w:b/>
          <w:sz w:val="28"/>
          <w:szCs w:val="28"/>
        </w:rPr>
        <w:t xml:space="preserve">главный </w:t>
      </w:r>
      <w:r w:rsidR="004323F7">
        <w:rPr>
          <w:rFonts w:ascii="Times New Roman" w:hAnsi="Times New Roman" w:cs="Times New Roman"/>
          <w:b/>
          <w:sz w:val="28"/>
          <w:szCs w:val="28"/>
        </w:rPr>
        <w:t>государственный налоговый инспектор</w:t>
      </w:r>
      <w:r w:rsidRPr="00BC351F">
        <w:rPr>
          <w:rFonts w:ascii="Times New Roman" w:hAnsi="Times New Roman" w:cs="Times New Roman"/>
          <w:b/>
          <w:sz w:val="28"/>
          <w:szCs w:val="28"/>
        </w:rPr>
        <w:t xml:space="preserve"> вправе или обязан самостоятельно принимать управленческие и иные решения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F453D" w:rsidRDefault="00C051F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245E">
        <w:rPr>
          <w:rFonts w:ascii="Times New Roman" w:hAnsi="Times New Roman" w:cs="Times New Roman"/>
          <w:sz w:val="28"/>
          <w:szCs w:val="28"/>
        </w:rPr>
        <w:t>2</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Приисполнениислужебныхобязанностей</w:t>
      </w:r>
      <w:r w:rsidR="002605DB">
        <w:rPr>
          <w:rFonts w:ascii="Times New Roman" w:hAnsi="Times New Roman" w:cs="Times New Roman"/>
          <w:sz w:val="28"/>
          <w:szCs w:val="28"/>
        </w:rPr>
        <w:t xml:space="preserve">главный </w:t>
      </w:r>
      <w:r w:rsidR="004323F7">
        <w:rPr>
          <w:rFonts w:ascii="Times New Roman" w:hAnsi="Times New Roman" w:cs="Times New Roman"/>
          <w:sz w:val="28"/>
          <w:szCs w:val="28"/>
        </w:rPr>
        <w:t>государственный налоговый инспектор</w:t>
      </w:r>
      <w:r w:rsidR="003B7A81" w:rsidRPr="00B93661">
        <w:rPr>
          <w:rFonts w:ascii="Times New Roman" w:hAnsi="Times New Roman" w:cs="Times New Roman"/>
          <w:sz w:val="28"/>
          <w:szCs w:val="28"/>
        </w:rPr>
        <w:t>вправесамостоятельноприниматьрешенияпо</w:t>
      </w:r>
      <w:r w:rsidR="003F453D">
        <w:rPr>
          <w:rFonts w:ascii="Times New Roman" w:hAnsi="Times New Roman" w:cs="Times New Roman"/>
          <w:sz w:val="28"/>
          <w:szCs w:val="28"/>
        </w:rPr>
        <w:t>вопросам</w:t>
      </w:r>
      <w:r w:rsidR="003F453D" w:rsidRPr="00854BAE">
        <w:rPr>
          <w:rFonts w:ascii="Times New Roman" w:hAnsi="Times New Roman" w:cs="Times New Roman"/>
          <w:sz w:val="28"/>
          <w:szCs w:val="28"/>
        </w:rPr>
        <w:t>предоставления рекомендаций территориальным налоговым органам области для обеспечения стандартных процедур проведения камеральных налоговых проверок и формам проведения мероприятий налогового контроля</w:t>
      </w:r>
      <w:r w:rsidR="003F453D">
        <w:rPr>
          <w:rFonts w:ascii="Times New Roman" w:hAnsi="Times New Roman" w:cs="Times New Roman"/>
          <w:sz w:val="28"/>
          <w:szCs w:val="28"/>
        </w:rPr>
        <w:t>.</w:t>
      </w:r>
    </w:p>
    <w:p w:rsidR="003F453D" w:rsidRPr="003F453D" w:rsidRDefault="00C051F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245E">
        <w:rPr>
          <w:rFonts w:ascii="Times New Roman" w:hAnsi="Times New Roman" w:cs="Times New Roman"/>
          <w:sz w:val="28"/>
          <w:szCs w:val="28"/>
        </w:rPr>
        <w:t>3</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Приисполнениислужебныхобязанностей</w:t>
      </w:r>
      <w:r w:rsidR="002605DB">
        <w:rPr>
          <w:rFonts w:ascii="Times New Roman" w:hAnsi="Times New Roman" w:cs="Times New Roman"/>
          <w:sz w:val="28"/>
          <w:szCs w:val="28"/>
        </w:rPr>
        <w:t xml:space="preserve">главный </w:t>
      </w:r>
      <w:r w:rsidR="004323F7">
        <w:rPr>
          <w:rFonts w:ascii="Times New Roman" w:hAnsi="Times New Roman" w:cs="Times New Roman"/>
          <w:sz w:val="28"/>
          <w:szCs w:val="28"/>
        </w:rPr>
        <w:t>государственный налоговый инспектор</w:t>
      </w:r>
      <w:r w:rsidR="003B7A81" w:rsidRPr="00B93661">
        <w:rPr>
          <w:rFonts w:ascii="Times New Roman" w:hAnsi="Times New Roman" w:cs="Times New Roman"/>
          <w:sz w:val="28"/>
          <w:szCs w:val="28"/>
        </w:rPr>
        <w:t>обязансамостоятельноприниматьрешения</w:t>
      </w:r>
      <w:r w:rsidR="003F453D" w:rsidRPr="003F453D">
        <w:rPr>
          <w:rFonts w:ascii="Times New Roman" w:eastAsia="Calibri" w:hAnsi="Times New Roman" w:cs="Times New Roman"/>
          <w:sz w:val="28"/>
          <w:szCs w:val="28"/>
        </w:rPr>
        <w:t>по вопросам, связанным с непосредственным выполнением задач, поставленным начальником отдела</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вопросов, по </w:t>
      </w:r>
      <w:r w:rsidRPr="00BC351F">
        <w:rPr>
          <w:rFonts w:ascii="Times New Roman" w:hAnsi="Times New Roman" w:cs="Times New Roman"/>
          <w:b/>
          <w:sz w:val="28"/>
          <w:szCs w:val="28"/>
        </w:rPr>
        <w:t xml:space="preserve">которым </w:t>
      </w:r>
      <w:r w:rsidR="005328E0">
        <w:rPr>
          <w:rFonts w:ascii="Times New Roman" w:hAnsi="Times New Roman" w:cs="Times New Roman"/>
          <w:b/>
          <w:sz w:val="28"/>
          <w:szCs w:val="28"/>
        </w:rPr>
        <w:t xml:space="preserve">главный </w:t>
      </w:r>
      <w:r w:rsidR="004323F7">
        <w:rPr>
          <w:rFonts w:ascii="Times New Roman" w:hAnsi="Times New Roman" w:cs="Times New Roman"/>
          <w:b/>
          <w:sz w:val="28"/>
          <w:szCs w:val="28"/>
        </w:rPr>
        <w:t>государственный налоговый инспектор</w:t>
      </w:r>
      <w:r w:rsidRPr="00BC351F">
        <w:rPr>
          <w:rFonts w:ascii="Times New Roman" w:hAnsi="Times New Roman" w:cs="Times New Roman"/>
          <w:b/>
          <w:sz w:val="28"/>
          <w:szCs w:val="28"/>
        </w:rPr>
        <w:t>вправе</w:t>
      </w:r>
      <w:r w:rsidRPr="005E417D">
        <w:rPr>
          <w:rFonts w:ascii="Times New Roman" w:hAnsi="Times New Roman" w:cs="Times New Roman"/>
          <w:b/>
          <w:sz w:val="28"/>
          <w:szCs w:val="28"/>
        </w:rPr>
        <w:t xml:space="preserve"> или обязан участвовать при подготовке проектовнормативных правовых актов и(или) проектовуправленческих и иных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C051F0" w:rsidRPr="00C051F0" w:rsidRDefault="007A7062"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r w:rsidR="00D028BC">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003B7A81" w:rsidRPr="00B93661">
        <w:rPr>
          <w:rFonts w:ascii="Times New Roman" w:hAnsi="Times New Roman" w:cs="Times New Roman"/>
          <w:sz w:val="28"/>
          <w:szCs w:val="28"/>
        </w:rPr>
        <w:t>всоответствиисосвоейкомпетенциейвправеучаствоватьвподготовке(обсуждении)</w:t>
      </w:r>
      <w:r w:rsidR="00C051F0">
        <w:rPr>
          <w:rFonts w:ascii="Times New Roman" w:hAnsi="Times New Roman" w:cs="Times New Roman"/>
          <w:sz w:val="28"/>
          <w:szCs w:val="28"/>
        </w:rPr>
        <w:t xml:space="preserve">проектов </w:t>
      </w:r>
      <w:r w:rsidR="00C051F0" w:rsidRPr="00C051F0">
        <w:rPr>
          <w:rFonts w:ascii="Times New Roman" w:eastAsia="Calibri" w:hAnsi="Times New Roman" w:cs="Times New Roman"/>
          <w:sz w:val="28"/>
          <w:szCs w:val="28"/>
        </w:rPr>
        <w:t>ненормативных актов и (или) проектов управленческих и иных решений в части методологического, технического, организационного, информационного обеспечения по вопросам, решение которых возложено на отдел</w:t>
      </w:r>
      <w:r w:rsidR="00C051F0">
        <w:rPr>
          <w:rFonts w:ascii="Times New Roman" w:hAnsi="Times New Roman" w:cs="Times New Roman"/>
          <w:sz w:val="28"/>
          <w:szCs w:val="28"/>
        </w:rPr>
        <w:t>.</w:t>
      </w:r>
    </w:p>
    <w:p w:rsidR="00C051F0"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5</w:t>
      </w:r>
      <w:r w:rsidR="00BC351F">
        <w:rPr>
          <w:rFonts w:ascii="Times New Roman" w:hAnsi="Times New Roman" w:cs="Times New Roman"/>
          <w:sz w:val="28"/>
          <w:szCs w:val="28"/>
        </w:rPr>
        <w:t xml:space="preserve">. </w:t>
      </w:r>
      <w:r w:rsidR="00D028BC">
        <w:rPr>
          <w:rFonts w:ascii="Times New Roman" w:hAnsi="Times New Roman" w:cs="Times New Roman"/>
          <w:sz w:val="28"/>
          <w:szCs w:val="28"/>
        </w:rPr>
        <w:t>Главный г</w:t>
      </w:r>
      <w:r w:rsidR="004323F7">
        <w:rPr>
          <w:rFonts w:ascii="Times New Roman" w:hAnsi="Times New Roman" w:cs="Times New Roman"/>
          <w:sz w:val="28"/>
          <w:szCs w:val="28"/>
        </w:rPr>
        <w:t>осударственный налоговый инспектор</w:t>
      </w:r>
      <w:r w:rsidRPr="00B93661">
        <w:rPr>
          <w:rFonts w:ascii="Times New Roman" w:hAnsi="Times New Roman" w:cs="Times New Roman"/>
          <w:sz w:val="28"/>
          <w:szCs w:val="28"/>
        </w:rPr>
        <w:t>всоответствиисосвоейкомпетенциейобязанучаствоватьвподготовке(обсуждении)следующихпроектов:</w:t>
      </w:r>
    </w:p>
    <w:p w:rsidR="00C051F0" w:rsidRDefault="00C051F0" w:rsidP="00C051F0">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C051F0">
        <w:rPr>
          <w:rFonts w:ascii="Times New Roman" w:eastAsia="Calibri" w:hAnsi="Times New Roman" w:cs="Times New Roman"/>
          <w:sz w:val="28"/>
          <w:szCs w:val="28"/>
        </w:rPr>
        <w:t>положения об отделе;</w:t>
      </w:r>
    </w:p>
    <w:p w:rsidR="00F3245E" w:rsidRPr="00C051F0" w:rsidRDefault="00F3245E" w:rsidP="00C051F0">
      <w:pPr>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 xml:space="preserve">- </w:t>
      </w:r>
      <w:r w:rsidRPr="00581B3B">
        <w:rPr>
          <w:rFonts w:ascii="Times New Roman" w:hAnsi="Times New Roman"/>
          <w:sz w:val="28"/>
          <w:szCs w:val="28"/>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C051F0" w:rsidRPr="00C051F0" w:rsidRDefault="00C051F0" w:rsidP="00C051F0">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C051F0">
        <w:rPr>
          <w:rFonts w:ascii="Times New Roman" w:eastAsia="Calibri" w:hAnsi="Times New Roman" w:cs="Times New Roman"/>
          <w:sz w:val="28"/>
          <w:szCs w:val="28"/>
        </w:rPr>
        <w:t>графика отпусков гражданских служащих отдела;</w:t>
      </w:r>
    </w:p>
    <w:p w:rsidR="00C051F0" w:rsidRDefault="00C051F0" w:rsidP="00C051F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051F0">
        <w:rPr>
          <w:rFonts w:ascii="Times New Roman" w:eastAsia="Calibri" w:hAnsi="Times New Roman" w:cs="Times New Roman"/>
          <w:sz w:val="28"/>
          <w:szCs w:val="28"/>
        </w:rPr>
        <w:t>иных актов по поручению непосредственного руководителя и руководства управления</w:t>
      </w:r>
      <w:r>
        <w:rPr>
          <w:rFonts w:ascii="Times New Roman" w:hAnsi="Times New Roman" w:cs="Times New Roman"/>
          <w:sz w:val="28"/>
          <w:szCs w:val="28"/>
        </w:rPr>
        <w:t>.</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D270CA"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Сроки и процедуры подготовки, рассмотрения проектов </w:t>
      </w:r>
      <w:r w:rsidR="00D270CA">
        <w:rPr>
          <w:rFonts w:ascii="Times New Roman" w:hAnsi="Times New Roman" w:cs="Times New Roman"/>
          <w:b/>
          <w:sz w:val="28"/>
          <w:szCs w:val="28"/>
        </w:rPr>
        <w:br/>
      </w:r>
      <w:r w:rsidRPr="005E417D">
        <w:rPr>
          <w:rFonts w:ascii="Times New Roman" w:hAnsi="Times New Roman" w:cs="Times New Roman"/>
          <w:b/>
          <w:sz w:val="28"/>
          <w:szCs w:val="28"/>
        </w:rPr>
        <w:t xml:space="preserve">управленческих и иных решений, порядок согласования и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принятия данных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6</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Всоответствиисосвоимидолжностнымиобязанностями</w:t>
      </w:r>
      <w:r w:rsidR="00D028BC">
        <w:rPr>
          <w:rFonts w:ascii="Times New Roman" w:hAnsi="Times New Roman" w:cs="Times New Roman"/>
          <w:sz w:val="28"/>
          <w:szCs w:val="28"/>
        </w:rPr>
        <w:t xml:space="preserve">главный </w:t>
      </w:r>
      <w:r w:rsidR="004323F7">
        <w:rPr>
          <w:rFonts w:ascii="Times New Roman" w:hAnsi="Times New Roman" w:cs="Times New Roman"/>
          <w:sz w:val="28"/>
          <w:szCs w:val="28"/>
        </w:rPr>
        <w:t>государственный налоговый инспектор</w:t>
      </w:r>
      <w:r w:rsidRPr="00B93661">
        <w:rPr>
          <w:rFonts w:ascii="Times New Roman" w:hAnsi="Times New Roman" w:cs="Times New Roman"/>
          <w:sz w:val="28"/>
          <w:szCs w:val="28"/>
        </w:rPr>
        <w:t>принимаетрешениявсроки,установленныезаконодательнымиииныминормативнымиправовымиактамиРоссийскойФедерации.</w:t>
      </w:r>
    </w:p>
    <w:p w:rsidR="000916AA" w:rsidRDefault="000916AA" w:rsidP="003B7A81">
      <w:pPr>
        <w:widowControl w:val="0"/>
        <w:spacing w:after="0" w:line="240" w:lineRule="auto"/>
        <w:jc w:val="center"/>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VII.</w:t>
      </w:r>
      <w:r w:rsidR="00CC56D9">
        <w:rPr>
          <w:rFonts w:ascii="Times New Roman" w:hAnsi="Times New Roman" w:cs="Times New Roman"/>
          <w:b/>
          <w:sz w:val="28"/>
          <w:szCs w:val="28"/>
        </w:rPr>
        <w:t> </w:t>
      </w:r>
      <w:r w:rsidRPr="0061302B">
        <w:rPr>
          <w:rFonts w:ascii="Times New Roman" w:hAnsi="Times New Roman" w:cs="Times New Roman"/>
          <w:b/>
          <w:sz w:val="28"/>
          <w:szCs w:val="28"/>
        </w:rPr>
        <w:t>Порядок служебного взаимодействия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7</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Взаимодействие</w:t>
      </w:r>
      <w:r w:rsidR="00D028BC">
        <w:rPr>
          <w:rFonts w:ascii="Times New Roman" w:hAnsi="Times New Roman" w:cs="Times New Roman"/>
          <w:sz w:val="28"/>
          <w:szCs w:val="28"/>
        </w:rPr>
        <w:t xml:space="preserve">главного </w:t>
      </w:r>
      <w:r w:rsidR="004323F7">
        <w:rPr>
          <w:rFonts w:ascii="Times New Roman" w:hAnsi="Times New Roman" w:cs="Times New Roman"/>
          <w:sz w:val="28"/>
          <w:szCs w:val="28"/>
        </w:rPr>
        <w:t>государственного налогового инспектора</w:t>
      </w:r>
      <w:r w:rsidRPr="00B93661">
        <w:rPr>
          <w:rFonts w:ascii="Times New Roman" w:hAnsi="Times New Roman" w:cs="Times New Roman"/>
          <w:sz w:val="28"/>
          <w:szCs w:val="28"/>
        </w:rPr>
        <w:t>сфедеральнымигосударственнымигражданскимислужащимиФНСРоссии,государственнымислужащимииныхгосударственныхорганов,атакжесдругимигражданамииорганизациямистроитсяврамкахделовыхотношенийнаосновеобщихпринциповслужебногоповедениягосударственныхслужащих,утвержденныхУказомПрезидентаРоссийскойФедерацииот12</w:t>
      </w:r>
      <w:r w:rsidR="00E6275C">
        <w:rPr>
          <w:rFonts w:ascii="Times New Roman" w:hAnsi="Times New Roman" w:cs="Times New Roman"/>
          <w:sz w:val="28"/>
          <w:szCs w:val="28"/>
        </w:rPr>
        <w:t>.08.</w:t>
      </w:r>
      <w:r w:rsidRPr="00B93661">
        <w:rPr>
          <w:rFonts w:ascii="Times New Roman" w:hAnsi="Times New Roman" w:cs="Times New Roman"/>
          <w:sz w:val="28"/>
          <w:szCs w:val="28"/>
        </w:rPr>
        <w:t>2002№</w:t>
      </w:r>
      <w:r w:rsidR="00E6275C">
        <w:rPr>
          <w:rFonts w:ascii="Times New Roman" w:hAnsi="Times New Roman" w:cs="Times New Roman"/>
          <w:sz w:val="28"/>
          <w:szCs w:val="28"/>
        </w:rPr>
        <w:t> </w:t>
      </w:r>
      <w:r w:rsidRPr="00B93661">
        <w:rPr>
          <w:rFonts w:ascii="Times New Roman" w:hAnsi="Times New Roman" w:cs="Times New Roman"/>
          <w:sz w:val="28"/>
          <w:szCs w:val="28"/>
        </w:rPr>
        <w:t>885«Обутвержденииобщихпринциповслужебногоповедениягосударственныхслужащих»</w:t>
      </w:r>
      <w:r w:rsidR="007D402F" w:rsidRPr="00F03E6B">
        <w:rPr>
          <w:rFonts w:ascii="Times New Roman" w:hAnsi="Times New Roman" w:cs="Times New Roman"/>
          <w:sz w:val="28"/>
          <w:szCs w:val="28"/>
        </w:rPr>
        <w:t xml:space="preserve">(Собрание законодательства Российской Федерации, 2002,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33,ст. 3196; 2009,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29, ст. 3658)</w:t>
      </w:r>
      <w:r w:rsidRPr="00B93661">
        <w:rPr>
          <w:rFonts w:ascii="Times New Roman" w:hAnsi="Times New Roman" w:cs="Times New Roman"/>
          <w:sz w:val="28"/>
          <w:szCs w:val="28"/>
        </w:rPr>
        <w:t>,итребованийкслужебномуповедению,установленныхстатьей18Федеральногозаконаот27</w:t>
      </w:r>
      <w:r w:rsidR="00E6275C">
        <w:rPr>
          <w:rFonts w:ascii="Times New Roman" w:hAnsi="Times New Roman" w:cs="Times New Roman"/>
          <w:sz w:val="28"/>
          <w:szCs w:val="28"/>
        </w:rPr>
        <w:t>.07.</w:t>
      </w:r>
      <w:r w:rsidRPr="00B93661">
        <w:rPr>
          <w:rFonts w:ascii="Times New Roman" w:hAnsi="Times New Roman" w:cs="Times New Roman"/>
          <w:sz w:val="28"/>
          <w:szCs w:val="28"/>
        </w:rPr>
        <w:t>2004№</w:t>
      </w:r>
      <w:r w:rsidR="00E6275C">
        <w:rPr>
          <w:rFonts w:ascii="Times New Roman" w:hAnsi="Times New Roman" w:cs="Times New Roman"/>
          <w:sz w:val="28"/>
          <w:szCs w:val="28"/>
        </w:rPr>
        <w:t> </w:t>
      </w:r>
      <w:r w:rsidRPr="00B93661">
        <w:rPr>
          <w:rFonts w:ascii="Times New Roman" w:hAnsi="Times New Roman" w:cs="Times New Roman"/>
          <w:sz w:val="28"/>
          <w:szCs w:val="28"/>
        </w:rPr>
        <w:t>79-ФЗ«ОгосударственнойгражданскойслужбеРоссийскойФедерации»,</w:t>
      </w:r>
      <w:r w:rsidR="000C5C14" w:rsidRPr="000C5C14">
        <w:rPr>
          <w:rFonts w:ascii="Times New Roman" w:hAnsi="Times New Roman" w:cs="Times New Roman"/>
          <w:sz w:val="28"/>
          <w:szCs w:val="28"/>
        </w:rPr>
        <w:t>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Pr="00B93661">
        <w:rPr>
          <w:rFonts w:ascii="Times New Roman" w:hAnsi="Times New Roman" w:cs="Times New Roman"/>
          <w:sz w:val="28"/>
          <w:szCs w:val="28"/>
        </w:rPr>
        <w:t>атакжевсоответствиисиныминормативнымиправовымиактамиРоссийскойФедерациииприказами(распоряжениями)ФНСРоссии.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VIII.</w:t>
      </w:r>
      <w:r w:rsidR="00822936">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067746">
        <w:rPr>
          <w:rFonts w:ascii="Times New Roman" w:hAnsi="Times New Roman" w:cs="Times New Roman"/>
          <w:b/>
          <w:sz w:val="28"/>
          <w:szCs w:val="28"/>
        </w:rPr>
        <w:lastRenderedPageBreak/>
        <w:t>Федеральной налоговой службы</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141E3E"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8</w:t>
      </w:r>
      <w:r w:rsidRPr="00B93661">
        <w:rPr>
          <w:rFonts w:ascii="Times New Roman" w:hAnsi="Times New Roman" w:cs="Times New Roman"/>
          <w:sz w:val="28"/>
          <w:szCs w:val="28"/>
        </w:rPr>
        <w:t>.</w:t>
      </w:r>
      <w:r>
        <w:rPr>
          <w:rFonts w:ascii="Times New Roman" w:hAnsi="Times New Roman" w:cs="Times New Roman"/>
          <w:sz w:val="28"/>
          <w:szCs w:val="28"/>
        </w:rPr>
        <w:t> </w:t>
      </w:r>
      <w:r w:rsidR="00C051F0">
        <w:rPr>
          <w:rFonts w:ascii="Times New Roman" w:hAnsi="Times New Roman" w:cs="Times New Roman"/>
          <w:sz w:val="28"/>
          <w:szCs w:val="28"/>
        </w:rPr>
        <w:t>Г</w:t>
      </w:r>
      <w:r w:rsidR="00712D9A" w:rsidRPr="00712D9A">
        <w:rPr>
          <w:rFonts w:ascii="Times New Roman" w:hAnsi="Times New Roman" w:cs="Times New Roman"/>
          <w:sz w:val="28"/>
          <w:szCs w:val="28"/>
        </w:rPr>
        <w:t>осударственные услуги не оказываются</w:t>
      </w:r>
      <w:r w:rsidR="00141E3E">
        <w:rPr>
          <w:rFonts w:ascii="Times New Roman" w:hAnsi="Times New Roman" w:cs="Times New Roman"/>
          <w:sz w:val="28"/>
          <w:szCs w:val="28"/>
        </w:rPr>
        <w:t>.</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F3245E" w:rsidRDefault="00F3245E" w:rsidP="003B7A81">
      <w:pPr>
        <w:widowControl w:val="0"/>
        <w:spacing w:after="0" w:line="240" w:lineRule="auto"/>
        <w:jc w:val="center"/>
        <w:rPr>
          <w:rFonts w:ascii="Times New Roman" w:hAnsi="Times New Roman" w:cs="Times New Roman"/>
          <w:b/>
          <w:sz w:val="28"/>
          <w:szCs w:val="28"/>
        </w:rPr>
      </w:pPr>
    </w:p>
    <w:p w:rsidR="003B7A81" w:rsidRPr="005E0CD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IX.</w:t>
      </w:r>
      <w:r w:rsidR="00822936">
        <w:rPr>
          <w:rFonts w:ascii="Times New Roman" w:hAnsi="Times New Roman" w:cs="Times New Roman"/>
          <w:b/>
          <w:sz w:val="28"/>
          <w:szCs w:val="28"/>
        </w:rPr>
        <w:t> </w:t>
      </w:r>
      <w:r w:rsidRPr="005E0CDD">
        <w:rPr>
          <w:rFonts w:ascii="Times New Roman" w:hAnsi="Times New Roman" w:cs="Times New Roman"/>
          <w:b/>
          <w:sz w:val="28"/>
          <w:szCs w:val="28"/>
        </w:rPr>
        <w:t>Показатели эффективности и результативности</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профессиональной служебной деятельности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9</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Эффективность</w:t>
      </w:r>
      <w:r w:rsidR="00F03193">
        <w:rPr>
          <w:rFonts w:ascii="Times New Roman" w:hAnsi="Times New Roman" w:cs="Times New Roman"/>
          <w:sz w:val="28"/>
          <w:szCs w:val="28"/>
        </w:rPr>
        <w:t xml:space="preserve">и результативность </w:t>
      </w:r>
      <w:r w:rsidRPr="00B93661">
        <w:rPr>
          <w:rFonts w:ascii="Times New Roman" w:hAnsi="Times New Roman" w:cs="Times New Roman"/>
          <w:sz w:val="28"/>
          <w:szCs w:val="28"/>
        </w:rPr>
        <w:t>профессиональнойслужебнойдеятельности</w:t>
      </w:r>
      <w:r w:rsidR="00D028BC">
        <w:rPr>
          <w:rFonts w:ascii="Times New Roman" w:hAnsi="Times New Roman" w:cs="Times New Roman"/>
          <w:sz w:val="28"/>
          <w:szCs w:val="28"/>
        </w:rPr>
        <w:t xml:space="preserve">главного </w:t>
      </w:r>
      <w:r w:rsidR="004323F7">
        <w:rPr>
          <w:rFonts w:ascii="Times New Roman" w:hAnsi="Times New Roman" w:cs="Times New Roman"/>
          <w:sz w:val="28"/>
          <w:szCs w:val="28"/>
        </w:rPr>
        <w:t>государственного налогового инспектора</w:t>
      </w:r>
      <w:r w:rsidRPr="00B93661">
        <w:rPr>
          <w:rFonts w:ascii="Times New Roman" w:hAnsi="Times New Roman" w:cs="Times New Roman"/>
          <w:sz w:val="28"/>
          <w:szCs w:val="28"/>
        </w:rPr>
        <w:t>оцениваетсяпоследующимпоказателям:</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выполняемомуобъемуработыиинтенсивноститруда,способностисохранятьвысокуюработоспособностьвэкстремальныхусловиях,соблюдениюслужебнойдисциплины;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своевременностииоперативностивыполненияпоручений;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качествувыполненнойработы(подготовкедокументоввсоответствиисустановленнымитребованиями,полномуилогичномуизложениюматериала,юридическиграмотномусоставлениюдокумента,отсутствиюстилистическихиграмматическихошибок);</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профессиональнойкомпетентности(знаниюзаконодательныхииныхнормативныхправовыхактов,широтепрофессиональногокругозора,умениюработатьсдокументами);</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способностичеткоорганизовыватьипланироватьвыполнениепорученныхзаданий,умениюрациональноиспользоватьрабочеевремя,расставлятьприоритеты;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творческомуподходукрешениюпоставленныхзадач,активностииинициативевосвоенииновыхкомпьютерныхиинформационныхтехнологий,способностибыстроадаптироватьсякновымусловиямитребованиям;</w:t>
      </w:r>
    </w:p>
    <w:p w:rsidR="00B310A4"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осознаниюответственностизапоследствиясвоихдействий,принимаемыхрешений.</w:t>
      </w:r>
    </w:p>
    <w:p w:rsidR="00506E8B" w:rsidRDefault="00506E8B" w:rsidP="003B7A81">
      <w:pPr>
        <w:widowControl w:val="0"/>
        <w:spacing w:after="0" w:line="240" w:lineRule="auto"/>
        <w:ind w:firstLine="709"/>
        <w:jc w:val="both"/>
        <w:rPr>
          <w:rFonts w:ascii="Times New Roman" w:hAnsi="Times New Roman" w:cs="Times New Roman"/>
          <w:sz w:val="28"/>
          <w:szCs w:val="28"/>
        </w:rPr>
      </w:pPr>
    </w:p>
    <w:p w:rsidR="00506E8B" w:rsidRDefault="00506E8B" w:rsidP="003B7A81">
      <w:pPr>
        <w:widowControl w:val="0"/>
        <w:spacing w:after="0" w:line="240" w:lineRule="auto"/>
        <w:ind w:firstLine="709"/>
        <w:jc w:val="both"/>
        <w:rPr>
          <w:rFonts w:ascii="Times New Roman" w:hAnsi="Times New Roman" w:cs="Times New Roman"/>
          <w:sz w:val="28"/>
          <w:szCs w:val="28"/>
        </w:rPr>
      </w:pPr>
    </w:p>
    <w:p w:rsidR="00506E8B" w:rsidRDefault="00506E8B" w:rsidP="003B7A81">
      <w:pPr>
        <w:widowControl w:val="0"/>
        <w:spacing w:after="0" w:line="240" w:lineRule="auto"/>
        <w:ind w:firstLine="709"/>
        <w:jc w:val="both"/>
        <w:rPr>
          <w:rFonts w:ascii="Times New Roman" w:hAnsi="Times New Roman" w:cs="Times New Roman"/>
          <w:sz w:val="28"/>
          <w:szCs w:val="28"/>
        </w:rPr>
      </w:pPr>
    </w:p>
    <w:sectPr w:rsidR="00506E8B" w:rsidSect="00B310A4">
      <w:headerReference w:type="default" r:id="rId7"/>
      <w:type w:val="continuous"/>
      <w:pgSz w:w="11906" w:h="16838"/>
      <w:pgMar w:top="1134"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3EE" w:rsidRDefault="008233EE" w:rsidP="003B7A81">
      <w:pPr>
        <w:spacing w:after="0" w:line="240" w:lineRule="auto"/>
      </w:pPr>
      <w:r>
        <w:separator/>
      </w:r>
    </w:p>
  </w:endnote>
  <w:endnote w:type="continuationSeparator" w:id="1">
    <w:p w:rsidR="008233EE" w:rsidRDefault="008233EE"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3EE" w:rsidRDefault="008233EE" w:rsidP="003B7A81">
      <w:pPr>
        <w:spacing w:after="0" w:line="240" w:lineRule="auto"/>
      </w:pPr>
      <w:r>
        <w:separator/>
      </w:r>
    </w:p>
  </w:footnote>
  <w:footnote w:type="continuationSeparator" w:id="1">
    <w:p w:rsidR="008233EE" w:rsidRDefault="008233EE"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854BAE" w:rsidRPr="00B310A4" w:rsidRDefault="00523FA3">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854BAE"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0B598E">
          <w:rPr>
            <w:rFonts w:ascii="Times New Roman" w:hAnsi="Times New Roman" w:cs="Times New Roman"/>
            <w:noProof/>
            <w:color w:val="999999"/>
            <w:sz w:val="24"/>
            <w:szCs w:val="24"/>
          </w:rPr>
          <w:t>11</w:t>
        </w:r>
        <w:r w:rsidRPr="00B310A4">
          <w:rPr>
            <w:rFonts w:ascii="Times New Roman" w:hAnsi="Times New Roman" w:cs="Times New Roman"/>
            <w:color w:val="999999"/>
            <w:sz w:val="24"/>
            <w:szCs w:val="24"/>
          </w:rPr>
          <w:fldChar w:fldCharType="end"/>
        </w:r>
      </w:p>
    </w:sdtContent>
  </w:sdt>
  <w:p w:rsidR="00854BAE" w:rsidRPr="00B310A4" w:rsidRDefault="00854BAE">
    <w:pPr>
      <w:pStyle w:val="ab"/>
      <w:rPr>
        <w:rFonts w:ascii="Times New Roman" w:hAnsi="Times New Roman" w:cs="Times New Roman"/>
        <w:i/>
        <w:color w:val="999999"/>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B7A81"/>
    <w:rsid w:val="0001315F"/>
    <w:rsid w:val="00016846"/>
    <w:rsid w:val="00027871"/>
    <w:rsid w:val="000457F3"/>
    <w:rsid w:val="000916AA"/>
    <w:rsid w:val="00092644"/>
    <w:rsid w:val="000B0869"/>
    <w:rsid w:val="000B5048"/>
    <w:rsid w:val="000B598E"/>
    <w:rsid w:val="000B6422"/>
    <w:rsid w:val="000C04B0"/>
    <w:rsid w:val="000C2E02"/>
    <w:rsid w:val="000C5C14"/>
    <w:rsid w:val="000C6E28"/>
    <w:rsid w:val="000C7D67"/>
    <w:rsid w:val="000D08EA"/>
    <w:rsid w:val="00121DFA"/>
    <w:rsid w:val="00141E3E"/>
    <w:rsid w:val="001559CE"/>
    <w:rsid w:val="00165B7A"/>
    <w:rsid w:val="001665C3"/>
    <w:rsid w:val="00167882"/>
    <w:rsid w:val="00175938"/>
    <w:rsid w:val="001A0913"/>
    <w:rsid w:val="001B5BBA"/>
    <w:rsid w:val="001D2783"/>
    <w:rsid w:val="001E1592"/>
    <w:rsid w:val="001E19C5"/>
    <w:rsid w:val="002160F5"/>
    <w:rsid w:val="0022091F"/>
    <w:rsid w:val="00243BC8"/>
    <w:rsid w:val="0025122B"/>
    <w:rsid w:val="00254973"/>
    <w:rsid w:val="00254D09"/>
    <w:rsid w:val="002605DB"/>
    <w:rsid w:val="00295029"/>
    <w:rsid w:val="002A750A"/>
    <w:rsid w:val="002B3231"/>
    <w:rsid w:val="002B7A62"/>
    <w:rsid w:val="002C3E39"/>
    <w:rsid w:val="002D1878"/>
    <w:rsid w:val="002D4283"/>
    <w:rsid w:val="002F54D9"/>
    <w:rsid w:val="002F5B24"/>
    <w:rsid w:val="00307907"/>
    <w:rsid w:val="00313753"/>
    <w:rsid w:val="003313DB"/>
    <w:rsid w:val="003314B0"/>
    <w:rsid w:val="00340885"/>
    <w:rsid w:val="0039696C"/>
    <w:rsid w:val="003A43AB"/>
    <w:rsid w:val="003B5FB3"/>
    <w:rsid w:val="003B7A81"/>
    <w:rsid w:val="003C4B94"/>
    <w:rsid w:val="003F00BD"/>
    <w:rsid w:val="003F453D"/>
    <w:rsid w:val="00404AE7"/>
    <w:rsid w:val="004323F7"/>
    <w:rsid w:val="00433442"/>
    <w:rsid w:val="0044318B"/>
    <w:rsid w:val="004776BC"/>
    <w:rsid w:val="0049073B"/>
    <w:rsid w:val="00493417"/>
    <w:rsid w:val="00497CF7"/>
    <w:rsid w:val="004A3010"/>
    <w:rsid w:val="004B0DDA"/>
    <w:rsid w:val="004B7353"/>
    <w:rsid w:val="004F375D"/>
    <w:rsid w:val="00506E8B"/>
    <w:rsid w:val="00523FA3"/>
    <w:rsid w:val="00526FFE"/>
    <w:rsid w:val="0053153E"/>
    <w:rsid w:val="005328E0"/>
    <w:rsid w:val="00532AAD"/>
    <w:rsid w:val="00536AA0"/>
    <w:rsid w:val="00537E24"/>
    <w:rsid w:val="0058504A"/>
    <w:rsid w:val="00585805"/>
    <w:rsid w:val="0059423D"/>
    <w:rsid w:val="005A4144"/>
    <w:rsid w:val="005C0179"/>
    <w:rsid w:val="005D1E6A"/>
    <w:rsid w:val="005D7ABC"/>
    <w:rsid w:val="00630988"/>
    <w:rsid w:val="00631A61"/>
    <w:rsid w:val="006337D9"/>
    <w:rsid w:val="006351E8"/>
    <w:rsid w:val="006618E5"/>
    <w:rsid w:val="00681090"/>
    <w:rsid w:val="00683559"/>
    <w:rsid w:val="00690BB3"/>
    <w:rsid w:val="006A44FB"/>
    <w:rsid w:val="006A5528"/>
    <w:rsid w:val="006D1DF5"/>
    <w:rsid w:val="006E1DFC"/>
    <w:rsid w:val="006E2C92"/>
    <w:rsid w:val="006E6747"/>
    <w:rsid w:val="006F140C"/>
    <w:rsid w:val="006F3183"/>
    <w:rsid w:val="00712D9A"/>
    <w:rsid w:val="0071560A"/>
    <w:rsid w:val="00721040"/>
    <w:rsid w:val="0072560B"/>
    <w:rsid w:val="00757903"/>
    <w:rsid w:val="00765E4A"/>
    <w:rsid w:val="007672C7"/>
    <w:rsid w:val="007702BC"/>
    <w:rsid w:val="00775378"/>
    <w:rsid w:val="00783E24"/>
    <w:rsid w:val="007A056A"/>
    <w:rsid w:val="007A66A8"/>
    <w:rsid w:val="007A7062"/>
    <w:rsid w:val="007B0EB1"/>
    <w:rsid w:val="007B2780"/>
    <w:rsid w:val="007D402F"/>
    <w:rsid w:val="007F339E"/>
    <w:rsid w:val="007F3D35"/>
    <w:rsid w:val="00802DE2"/>
    <w:rsid w:val="00804AB6"/>
    <w:rsid w:val="00806B0C"/>
    <w:rsid w:val="00812BFB"/>
    <w:rsid w:val="0081666B"/>
    <w:rsid w:val="00822936"/>
    <w:rsid w:val="008233EE"/>
    <w:rsid w:val="00854BAE"/>
    <w:rsid w:val="008574BA"/>
    <w:rsid w:val="00877280"/>
    <w:rsid w:val="00882463"/>
    <w:rsid w:val="008E4B65"/>
    <w:rsid w:val="008F4A80"/>
    <w:rsid w:val="008F7217"/>
    <w:rsid w:val="00926516"/>
    <w:rsid w:val="00933CCA"/>
    <w:rsid w:val="00942953"/>
    <w:rsid w:val="00950A95"/>
    <w:rsid w:val="0098413A"/>
    <w:rsid w:val="00991494"/>
    <w:rsid w:val="009A732F"/>
    <w:rsid w:val="009A7768"/>
    <w:rsid w:val="009B6831"/>
    <w:rsid w:val="009D1213"/>
    <w:rsid w:val="009D5A89"/>
    <w:rsid w:val="009F0BC2"/>
    <w:rsid w:val="009F3087"/>
    <w:rsid w:val="00A044DB"/>
    <w:rsid w:val="00A068D7"/>
    <w:rsid w:val="00A2339B"/>
    <w:rsid w:val="00A524EE"/>
    <w:rsid w:val="00A537B6"/>
    <w:rsid w:val="00AE00D3"/>
    <w:rsid w:val="00AF09BA"/>
    <w:rsid w:val="00AF4BFF"/>
    <w:rsid w:val="00AF55C8"/>
    <w:rsid w:val="00B00C29"/>
    <w:rsid w:val="00B01ED0"/>
    <w:rsid w:val="00B14886"/>
    <w:rsid w:val="00B14EB0"/>
    <w:rsid w:val="00B17003"/>
    <w:rsid w:val="00B310A4"/>
    <w:rsid w:val="00B40CB3"/>
    <w:rsid w:val="00B4682E"/>
    <w:rsid w:val="00B66985"/>
    <w:rsid w:val="00B72064"/>
    <w:rsid w:val="00B7300E"/>
    <w:rsid w:val="00B85515"/>
    <w:rsid w:val="00BA51E1"/>
    <w:rsid w:val="00BA7145"/>
    <w:rsid w:val="00BB3568"/>
    <w:rsid w:val="00BB3D0B"/>
    <w:rsid w:val="00BC351F"/>
    <w:rsid w:val="00BE52D9"/>
    <w:rsid w:val="00BF7391"/>
    <w:rsid w:val="00C051F0"/>
    <w:rsid w:val="00C158E5"/>
    <w:rsid w:val="00C206AB"/>
    <w:rsid w:val="00C20C8F"/>
    <w:rsid w:val="00C235E8"/>
    <w:rsid w:val="00C23B14"/>
    <w:rsid w:val="00C73A81"/>
    <w:rsid w:val="00C91F12"/>
    <w:rsid w:val="00CA730A"/>
    <w:rsid w:val="00CA7EC2"/>
    <w:rsid w:val="00CC56D9"/>
    <w:rsid w:val="00CD004D"/>
    <w:rsid w:val="00CE5967"/>
    <w:rsid w:val="00D00C06"/>
    <w:rsid w:val="00D028BC"/>
    <w:rsid w:val="00D1572F"/>
    <w:rsid w:val="00D270CA"/>
    <w:rsid w:val="00D4195D"/>
    <w:rsid w:val="00D6462A"/>
    <w:rsid w:val="00D75100"/>
    <w:rsid w:val="00D7769A"/>
    <w:rsid w:val="00DD1315"/>
    <w:rsid w:val="00DE6E00"/>
    <w:rsid w:val="00DF2481"/>
    <w:rsid w:val="00E5383C"/>
    <w:rsid w:val="00E6275C"/>
    <w:rsid w:val="00E67578"/>
    <w:rsid w:val="00E711C3"/>
    <w:rsid w:val="00E95328"/>
    <w:rsid w:val="00E96882"/>
    <w:rsid w:val="00EA60E2"/>
    <w:rsid w:val="00EC1200"/>
    <w:rsid w:val="00EC3748"/>
    <w:rsid w:val="00ED286B"/>
    <w:rsid w:val="00EE10F8"/>
    <w:rsid w:val="00F01BBE"/>
    <w:rsid w:val="00F03193"/>
    <w:rsid w:val="00F03E6B"/>
    <w:rsid w:val="00F046D2"/>
    <w:rsid w:val="00F05CF7"/>
    <w:rsid w:val="00F17EC4"/>
    <w:rsid w:val="00F25D3D"/>
    <w:rsid w:val="00F3245E"/>
    <w:rsid w:val="00F3280F"/>
    <w:rsid w:val="00F72CE0"/>
    <w:rsid w:val="00F9087E"/>
    <w:rsid w:val="00F975FE"/>
    <w:rsid w:val="00FB1E9E"/>
    <w:rsid w:val="00FB6244"/>
    <w:rsid w:val="00FD6110"/>
    <w:rsid w:val="00FE414D"/>
    <w:rsid w:val="00FE70C4"/>
    <w:rsid w:val="00FF2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2A75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2A75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ED1F-7003-4B5C-9F73-82636BD9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3939</Words>
  <Characters>22455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Астаева Татьяна Анатольевна</cp:lastModifiedBy>
  <cp:revision>5</cp:revision>
  <cp:lastPrinted>2017-12-12T06:42:00Z</cp:lastPrinted>
  <dcterms:created xsi:type="dcterms:W3CDTF">2017-12-12T06:45:00Z</dcterms:created>
  <dcterms:modified xsi:type="dcterms:W3CDTF">2017-12-14T05:16:00Z</dcterms:modified>
</cp:coreProperties>
</file>