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E9F" w:rsidRPr="00BC4356" w:rsidRDefault="00D20E9F" w:rsidP="00D20E9F">
      <w:pPr>
        <w:keepNext/>
        <w:keepLines/>
        <w:autoSpaceDE w:val="0"/>
        <w:autoSpaceDN w:val="0"/>
        <w:adjustRightInd w:val="0"/>
        <w:spacing w:after="0" w:line="259" w:lineRule="atLeast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Должностной регламент</w:t>
      </w:r>
      <w:r w:rsidRPr="00BC4356">
        <w:rPr>
          <w:rFonts w:ascii="Times New Roman CYR" w:hAnsi="Times New Roman CYR" w:cs="Times New Roman CYR"/>
          <w:b/>
          <w:bCs/>
        </w:rPr>
        <w:br/>
        <w:t>государственного налогового инспектора</w:t>
      </w:r>
    </w:p>
    <w:p w:rsidR="004D6CB9" w:rsidRPr="00BC4356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BC4356">
        <w:rPr>
          <w:rFonts w:ascii="Times New Roman CYR" w:hAnsi="Times New Roman CYR" w:cs="Times New Roman CYR"/>
          <w:b/>
          <w:bCs/>
        </w:rPr>
        <w:t>о</w:t>
      </w:r>
      <w:r w:rsidR="00D20E9F" w:rsidRPr="00BC4356">
        <w:rPr>
          <w:rFonts w:ascii="Times New Roman CYR" w:hAnsi="Times New Roman CYR" w:cs="Times New Roman CYR"/>
          <w:b/>
          <w:bCs/>
        </w:rPr>
        <w:t>тдела</w:t>
      </w:r>
      <w:r w:rsidRPr="00BC4356">
        <w:rPr>
          <w:rFonts w:ascii="Times New Roman CYR" w:hAnsi="Times New Roman CYR" w:cs="Times New Roman CYR"/>
          <w:b/>
          <w:bCs/>
        </w:rPr>
        <w:t xml:space="preserve"> камеральных проверок № 3 </w:t>
      </w:r>
    </w:p>
    <w:p w:rsidR="004D6CB9" w:rsidRPr="00BC4356" w:rsidRDefault="004D6CB9" w:rsidP="004D6CB9">
      <w:pPr>
        <w:spacing w:after="0"/>
        <w:jc w:val="center"/>
        <w:rPr>
          <w:b/>
        </w:rPr>
      </w:pPr>
      <w:r w:rsidRPr="00BC4356">
        <w:rPr>
          <w:b/>
        </w:rPr>
        <w:t>Инспекции Федеральной налоговой службы</w:t>
      </w:r>
    </w:p>
    <w:p w:rsidR="004D6CB9" w:rsidRPr="00BC4356" w:rsidRDefault="004D6CB9" w:rsidP="004D6CB9">
      <w:pPr>
        <w:pStyle w:val="a3"/>
        <w:widowControl w:val="0"/>
        <w:rPr>
          <w:rFonts w:eastAsia="Times New Roman" w:cs="Times New Roman"/>
          <w:color w:val="auto"/>
          <w:sz w:val="24"/>
          <w:szCs w:val="24"/>
          <w:lang w:eastAsia="ru-RU"/>
        </w:rPr>
      </w:pPr>
      <w:r w:rsidRPr="00BC4356">
        <w:rPr>
          <w:rFonts w:cs="Times New Roman"/>
          <w:sz w:val="24"/>
          <w:szCs w:val="24"/>
        </w:rPr>
        <w:t xml:space="preserve">по </w:t>
      </w:r>
      <w:proofErr w:type="gramStart"/>
      <w:r w:rsidRPr="00BC4356">
        <w:rPr>
          <w:rFonts w:cs="Times New Roman"/>
          <w:sz w:val="24"/>
          <w:szCs w:val="24"/>
        </w:rPr>
        <w:t>г</w:t>
      </w:r>
      <w:proofErr w:type="gramEnd"/>
      <w:r w:rsidRPr="00BC4356">
        <w:rPr>
          <w:rFonts w:cs="Times New Roman"/>
          <w:sz w:val="24"/>
          <w:szCs w:val="24"/>
        </w:rPr>
        <w:t>. Орску Оренбургской области</w:t>
      </w:r>
    </w:p>
    <w:p w:rsidR="004D6CB9" w:rsidRDefault="004D6CB9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D20E9F" w:rsidRPr="00E66B6D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E66B6D">
        <w:rPr>
          <w:b/>
          <w:bCs/>
          <w:lang w:val="en-US"/>
        </w:rPr>
        <w:t>I</w:t>
      </w:r>
      <w:r w:rsidRPr="00E66B6D">
        <w:rPr>
          <w:b/>
          <w:bCs/>
        </w:rPr>
        <w:t>.</w:t>
      </w:r>
      <w:r w:rsidRPr="00E66B6D">
        <w:rPr>
          <w:b/>
          <w:bCs/>
          <w:lang w:val="en-US"/>
        </w:rPr>
        <w:t> </w:t>
      </w:r>
      <w:r w:rsidRPr="00E66B6D">
        <w:rPr>
          <w:rFonts w:ascii="Times New Roman CYR" w:hAnsi="Times New Roman CYR" w:cs="Times New Roman CYR"/>
          <w:b/>
          <w:bCs/>
        </w:rPr>
        <w:t>Общие положения</w:t>
      </w:r>
    </w:p>
    <w:p w:rsidR="00D20E9F" w:rsidRPr="00D20E9F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Должность федеральной государственной гражданской службы </w:t>
      </w:r>
      <w:r w:rsidRPr="00A03FEA">
        <w:rPr>
          <w:rFonts w:ascii="Times New Roman CYR" w:hAnsi="Times New Roman CYR" w:cs="Times New Roman CYR"/>
        </w:rPr>
        <w:br/>
      </w:r>
      <w:r w:rsidRPr="00A03FEA">
        <w:t>(</w:t>
      </w:r>
      <w:r w:rsidRPr="00A03FEA">
        <w:rPr>
          <w:rFonts w:ascii="Times New Roman CYR" w:hAnsi="Times New Roman CYR" w:cs="Times New Roman CYR"/>
        </w:rPr>
        <w:t xml:space="preserve">далее – гражданская служба) государственного налогового отдела </w:t>
      </w:r>
      <w:r w:rsidR="0088064B" w:rsidRPr="00A03FEA">
        <w:rPr>
          <w:rFonts w:ascii="Times New Roman CYR" w:hAnsi="Times New Roman CYR" w:cs="Times New Roman CYR"/>
        </w:rPr>
        <w:t xml:space="preserve">камеральных проверок № 3 </w:t>
      </w:r>
      <w:r w:rsidR="00800A89" w:rsidRPr="00A03FEA">
        <w:t>инспекции Федеральной налоговой службы  по г. Орску Оренбургской области</w:t>
      </w:r>
      <w:r w:rsidRPr="00A03FEA">
        <w:rPr>
          <w:rFonts w:ascii="Times New Roman CYR" w:hAnsi="Times New Roman CYR" w:cs="Times New Roman CYR"/>
        </w:rPr>
        <w:t xml:space="preserve"> (далее – государственный налоговый инспектор</w:t>
      </w:r>
      <w:proofErr w:type="gramStart"/>
      <w:r w:rsidRPr="00A03FEA">
        <w:rPr>
          <w:rFonts w:ascii="Times New Roman CYR" w:hAnsi="Times New Roman CYR" w:cs="Times New Roman CYR"/>
        </w:rPr>
        <w:t>)о</w:t>
      </w:r>
      <w:proofErr w:type="gramEnd"/>
      <w:r w:rsidRPr="00A03FEA">
        <w:rPr>
          <w:rFonts w:ascii="Times New Roman CYR" w:hAnsi="Times New Roman CYR" w:cs="Times New Roman CYR"/>
        </w:rPr>
        <w:t xml:space="preserve">тносится к старшей группе должностей гражданской службы категории </w:t>
      </w:r>
      <w:r w:rsidRPr="00A03FEA">
        <w:t>«</w:t>
      </w:r>
      <w:r w:rsidRPr="00A03FEA">
        <w:rPr>
          <w:rFonts w:ascii="Times New Roman CYR" w:hAnsi="Times New Roman CYR" w:cs="Times New Roman CYR"/>
        </w:rPr>
        <w:t>специалисты</w:t>
      </w:r>
      <w:r w:rsidRPr="00A03FEA">
        <w:t>».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Регистрационный номер (код) должности –11-3-4-0</w:t>
      </w:r>
      <w:r w:rsidR="00800A89" w:rsidRPr="00A03FEA">
        <w:rPr>
          <w:rFonts w:ascii="Times New Roman CYR" w:hAnsi="Times New Roman CYR" w:cs="Times New Roman CYR"/>
        </w:rPr>
        <w:t>96</w:t>
      </w:r>
      <w:r w:rsidRPr="00A03FEA">
        <w:rPr>
          <w:rFonts w:ascii="Times New Roman CYR" w:hAnsi="Times New Roman CYR" w:cs="Times New Roman CYR"/>
        </w:rPr>
        <w:t>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Область профессиональной служебной деятельности государственного налогового инспектора: регулирование налоговой деятельности.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Вид профессиональной служебной деятельности государственного налогового инспектора: осуществление налогового контроля.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Назначение на должность и освобождение от должности государственного налогового инспектора</w:t>
      </w:r>
      <w:r w:rsidR="00800A89" w:rsidRPr="00A03FEA"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осуществляются приказом </w:t>
      </w:r>
      <w:r w:rsidR="00800A89" w:rsidRPr="00A03FEA">
        <w:t>начальника инспекции Федеральной налоговой службы по г</w:t>
      </w:r>
      <w:proofErr w:type="gramStart"/>
      <w:r w:rsidR="00800A89" w:rsidRPr="00A03FEA">
        <w:t>.О</w:t>
      </w:r>
      <w:proofErr w:type="gramEnd"/>
      <w:r w:rsidR="00800A89" w:rsidRPr="00A03FEA">
        <w:t>рску Оренбургской области (далее - инспекция).</w:t>
      </w:r>
    </w:p>
    <w:p w:rsidR="00D20E9F" w:rsidRPr="00A03FEA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A03FEA">
        <w:t>5.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Государственный налоговый инспектор</w:t>
      </w:r>
      <w:r w:rsidR="00800A89" w:rsidRPr="00A03FEA">
        <w:rPr>
          <w:rFonts w:ascii="Times New Roman CYR" w:hAnsi="Times New Roman CYR" w:cs="Times New Roman CYR"/>
        </w:rPr>
        <w:t xml:space="preserve"> </w:t>
      </w:r>
      <w:r w:rsidR="000D3D34" w:rsidRPr="00A03FEA"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>непосредственно подчиняется начальнику отдела (далее - отдел).</w:t>
      </w:r>
    </w:p>
    <w:p w:rsidR="00D20E9F" w:rsidRPr="00D20E9F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 xml:space="preserve">Квалификационные требования </w:t>
      </w:r>
      <w:r w:rsidRPr="00A03FEA">
        <w:rPr>
          <w:rFonts w:ascii="Times New Roman CYR" w:hAnsi="Times New Roman CYR" w:cs="Times New Roman CYR"/>
          <w:b/>
          <w:bCs/>
        </w:rPr>
        <w:br/>
        <w:t>для замещения должности гражданской службы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Для замещения должности государственного налогового инспектора устанавливаются следующие требования.</w:t>
      </w:r>
    </w:p>
    <w:p w:rsidR="00D20E9F" w:rsidRPr="00A03FEA" w:rsidRDefault="00D20E9F" w:rsidP="0081251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6.1.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высшего образования по специальности, направлению подготовки: </w:t>
      </w:r>
      <w:r w:rsidRPr="00A03FEA">
        <w:t>«</w:t>
      </w:r>
      <w:r w:rsidRPr="00A03FEA">
        <w:rPr>
          <w:rFonts w:ascii="Times New Roman CYR" w:hAnsi="Times New Roman CYR" w:cs="Times New Roman CYR"/>
        </w:rPr>
        <w:t>Государственное и муниципальное правление</w:t>
      </w:r>
      <w:r w:rsidRPr="00A03FEA">
        <w:t>»</w:t>
      </w:r>
      <w:proofErr w:type="gramStart"/>
      <w:r w:rsidRPr="00A03FEA">
        <w:t>,«</w:t>
      </w:r>
      <w:proofErr w:type="gramEnd"/>
      <w:r w:rsidRPr="00A03FEA">
        <w:rPr>
          <w:rFonts w:ascii="Times New Roman CYR" w:hAnsi="Times New Roman CYR" w:cs="Times New Roman CYR"/>
        </w:rPr>
        <w:t>Государственный аудит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Экономика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Финансы и кредит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Менеджмент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Управление персоналом</w:t>
      </w:r>
      <w:r w:rsidRPr="00A03FEA">
        <w:t>», «</w:t>
      </w:r>
      <w:r w:rsidRPr="00A03FEA">
        <w:rPr>
          <w:rFonts w:ascii="Times New Roman CYR" w:hAnsi="Times New Roman CYR" w:cs="Times New Roman CYR"/>
        </w:rPr>
        <w:t>Юриспруденция</w:t>
      </w:r>
      <w:r w:rsidRPr="00A03FEA">
        <w:t>».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spacing w:val="-2"/>
        </w:rPr>
        <w:t>6.2.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</w:rPr>
        <w:t>Без предъявлений требований к стажу.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t>6.3.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базовых</w:t>
      </w:r>
      <w:r w:rsidRPr="00A03FEA">
        <w:rPr>
          <w:rFonts w:ascii="Times New Roman CYR" w:hAnsi="Times New Roman CYR" w:cs="Times New Roman CYR"/>
          <w:spacing w:val="-2"/>
        </w:rPr>
        <w:t xml:space="preserve"> знаний: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государственного языка Российской Федерации (русского языка);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знание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знания и умения в области информационно-коммуникационных технологий;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rFonts w:ascii="Times New Roman CYR" w:hAnsi="Times New Roman CYR" w:cs="Times New Roman CYR"/>
        </w:rPr>
        <w:t>общие и управленческие умения, свидетельствующие о наличии необходимых профессиональных и личностных качеств.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знаний: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6.4.1.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сфере законодательства Российской Федерации: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>Налоговый кодекс Российской Федерации;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Федеральный закон от 27 июля 2010 г. № 210-ФЗ «Об организации предоставления государственных и муниципальных услуг»;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Закон Российской Федерации от 21 марта 1991 г. № 943-1 «О налоговых органах Российской Федерации»;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lastRenderedPageBreak/>
        <w:t xml:space="preserve">Федеральный закон Российской Федерации от 27 июля 2006 г. №152-ФЗ «О персональных данных»;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Федеральный закон Российской Федерации от 6 апреля 2011 г. № 63-ФЗ «Об электронной подписи»;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F6072A" w:rsidRPr="00A03FEA" w:rsidRDefault="00F6072A" w:rsidP="00F60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A03FEA">
        <w:rPr>
          <w:color w:val="000000"/>
        </w:rPr>
        <w:t xml:space="preserve">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F6072A" w:rsidRPr="00A03FEA" w:rsidRDefault="00F6072A" w:rsidP="00F6072A">
      <w:pPr>
        <w:pStyle w:val="Default"/>
        <w:jc w:val="both"/>
      </w:pPr>
      <w:r w:rsidRPr="00A03FEA">
        <w:t xml:space="preserve">            Федеральный закон от 27 июля 2004 г. № 79-ФЗ «О государственной гражданской службе Российской Федерации». </w:t>
      </w:r>
    </w:p>
    <w:p w:rsidR="00F6072A" w:rsidRPr="00A03FEA" w:rsidRDefault="00F6072A" w:rsidP="00F6072A">
      <w:pPr>
        <w:pStyle w:val="a6"/>
        <w:ind w:firstLine="709"/>
        <w:jc w:val="both"/>
        <w:rPr>
          <w:lang w:val="ru-RU"/>
        </w:rPr>
      </w:pPr>
      <w:r w:rsidRPr="00A03FEA">
        <w:rPr>
          <w:lang w:val="ru-RU"/>
        </w:rPr>
        <w:t>Федеральный закон от 6 декабря 2011 г. № 402-ФЗ «О бухгалтерском учете».</w:t>
      </w:r>
    </w:p>
    <w:p w:rsidR="00F6072A" w:rsidRPr="00A03FEA" w:rsidRDefault="00F6072A" w:rsidP="00F6072A">
      <w:pPr>
        <w:pStyle w:val="a6"/>
        <w:ind w:left="380" w:firstLine="328"/>
        <w:jc w:val="both"/>
        <w:rPr>
          <w:lang w:val="ru-RU"/>
        </w:rPr>
      </w:pPr>
      <w:r w:rsidRPr="00A03FEA">
        <w:rPr>
          <w:lang w:val="ru-RU"/>
        </w:rPr>
        <w:t xml:space="preserve">порядок администрирования и </w:t>
      </w:r>
      <w:proofErr w:type="gramStart"/>
      <w:r w:rsidRPr="00A03FEA">
        <w:rPr>
          <w:lang w:val="ru-RU"/>
        </w:rPr>
        <w:t>контроля за</w:t>
      </w:r>
      <w:proofErr w:type="gramEnd"/>
      <w:r w:rsidRPr="00A03FEA">
        <w:rPr>
          <w:lang w:val="ru-RU"/>
        </w:rPr>
        <w:t xml:space="preserve"> правильностью исчисления, полнотой и своевременностью уплаты налогов и сборов.</w:t>
      </w:r>
    </w:p>
    <w:p w:rsidR="00F6072A" w:rsidRPr="00A03FEA" w:rsidRDefault="00F6072A" w:rsidP="00F6072A">
      <w:pPr>
        <w:pStyle w:val="a6"/>
        <w:ind w:left="380" w:firstLine="328"/>
        <w:jc w:val="both"/>
        <w:rPr>
          <w:lang w:val="ru-RU"/>
        </w:rPr>
      </w:pPr>
      <w:r w:rsidRPr="00A03FEA">
        <w:rPr>
          <w:lang w:val="ru-RU"/>
        </w:rPr>
        <w:t xml:space="preserve"> порядок проведения мероприятий налогового контроля (выездных и камеральных налоговых проверок).</w:t>
      </w:r>
    </w:p>
    <w:p w:rsidR="00F6072A" w:rsidRPr="00A03FEA" w:rsidRDefault="00F6072A" w:rsidP="00F6072A">
      <w:pPr>
        <w:pStyle w:val="a6"/>
        <w:ind w:left="380" w:firstLine="328"/>
        <w:jc w:val="both"/>
        <w:rPr>
          <w:lang w:val="ru-RU"/>
        </w:rPr>
      </w:pPr>
      <w:r w:rsidRPr="00A03FEA">
        <w:rPr>
          <w:lang w:val="ru-RU"/>
        </w:rPr>
        <w:t xml:space="preserve">понятие и порядок досудебного урегулирования налоговых </w:t>
      </w:r>
      <w:proofErr w:type="gramStart"/>
      <w:r w:rsidRPr="00A03FEA">
        <w:rPr>
          <w:lang w:val="ru-RU"/>
        </w:rPr>
        <w:t>споров</w:t>
      </w:r>
      <w:proofErr w:type="gramEnd"/>
      <w:r w:rsidRPr="00A03FEA">
        <w:rPr>
          <w:lang w:val="ru-RU"/>
        </w:rPr>
        <w:t xml:space="preserve"> и правовое обеспечение деятельности налоговых органов.</w:t>
      </w:r>
    </w:p>
    <w:p w:rsidR="00F6072A" w:rsidRPr="00A03FEA" w:rsidRDefault="00F6072A" w:rsidP="00F6072A">
      <w:pPr>
        <w:pStyle w:val="a6"/>
        <w:ind w:left="380" w:firstLine="328"/>
        <w:jc w:val="both"/>
        <w:rPr>
          <w:lang w:val="ru-RU"/>
        </w:rPr>
      </w:pPr>
      <w:r w:rsidRPr="00A03FEA">
        <w:rPr>
          <w:lang w:val="ru-RU"/>
        </w:rPr>
        <w:t>основы экономики, финансов и кредита, бухгалтерского и налогового учета, основы налогообложения.</w:t>
      </w:r>
    </w:p>
    <w:p w:rsidR="00F6072A" w:rsidRPr="00A03FEA" w:rsidRDefault="00F6072A" w:rsidP="00F6072A">
      <w:pPr>
        <w:pStyle w:val="a6"/>
        <w:ind w:left="740"/>
        <w:jc w:val="both"/>
        <w:rPr>
          <w:lang w:val="ru-RU"/>
        </w:rPr>
      </w:pPr>
      <w:r w:rsidRPr="00A03FEA">
        <w:rPr>
          <w:lang w:val="ru-RU"/>
        </w:rPr>
        <w:t>Федеральный закон от 10 декабря 2003 г. № 173-ФЗ “О валютном регулировании и валютном контроле”.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Государственный налоговый инспектор</w:t>
      </w:r>
      <w:r w:rsidR="00812517" w:rsidRPr="00A03FEA">
        <w:rPr>
          <w:rFonts w:ascii="Times New Roman CYR" w:hAnsi="Times New Roman CYR" w:cs="Times New Roman CYR"/>
        </w:rPr>
        <w:t xml:space="preserve"> </w:t>
      </w:r>
      <w:r w:rsidRPr="00A03FEA">
        <w:rPr>
          <w:rFonts w:ascii="Times New Roman CYR" w:hAnsi="Times New Roman CYR" w:cs="Times New Roman CYR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6.4.2.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Иные профессиональные знания: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основы </w:t>
      </w:r>
      <w:r w:rsidR="00981DC4" w:rsidRPr="00A03FEA">
        <w:rPr>
          <w:rFonts w:ascii="Times New Roman CYR" w:hAnsi="Times New Roman CYR" w:cs="Times New Roman CYR"/>
        </w:rPr>
        <w:t>налогообложения</w:t>
      </w:r>
      <w:r w:rsidRPr="00A03FEA">
        <w:rPr>
          <w:rFonts w:ascii="Times New Roman CYR" w:hAnsi="Times New Roman CYR" w:cs="Times New Roman CYR"/>
        </w:rPr>
        <w:t>;</w:t>
      </w:r>
    </w:p>
    <w:p w:rsidR="00981DC4" w:rsidRPr="00A03FEA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основы финансовых и кредитных отношений;</w:t>
      </w:r>
    </w:p>
    <w:p w:rsidR="00981DC4" w:rsidRPr="00A03FEA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общие положения о налоговом контроле;</w:t>
      </w:r>
    </w:p>
    <w:p w:rsidR="00981DC4" w:rsidRPr="00E66B6D" w:rsidRDefault="00981DC4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бюджетной системы РФ;</w:t>
      </w:r>
    </w:p>
    <w:p w:rsidR="00981DC4" w:rsidRPr="00A03FEA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формирования налоговой системы РФ;</w:t>
      </w:r>
    </w:p>
    <w:p w:rsidR="00981DC4" w:rsidRPr="00A03FEA" w:rsidRDefault="00981DC4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порядок проведения мероприятий налогового контроля;</w:t>
      </w:r>
    </w:p>
    <w:p w:rsidR="00981DC4" w:rsidRPr="00A03FEA" w:rsidRDefault="00EA474A" w:rsidP="00981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 налогового администрирования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pacing w:val="-2"/>
        </w:rPr>
      </w:pPr>
      <w:r w:rsidRPr="00A03FEA">
        <w:rPr>
          <w:spacing w:val="-2"/>
        </w:rPr>
        <w:t>6.5.</w:t>
      </w:r>
      <w:r w:rsidRPr="00A03FEA">
        <w:rPr>
          <w:spacing w:val="-2"/>
          <w:lang w:val="en-US"/>
        </w:rPr>
        <w:t> </w:t>
      </w:r>
      <w:r w:rsidRPr="00A03FEA">
        <w:rPr>
          <w:rFonts w:ascii="Times New Roman CYR" w:hAnsi="Times New Roman CYR" w:cs="Times New Roman CYR"/>
          <w:spacing w:val="-2"/>
        </w:rPr>
        <w:t>Наличие функциональных знаний: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принципы, методы, технологии и механизмы осуществления контроля (надзора);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виды, назначение и технологии организации проверочных процедур;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понятие единого реестра проверок, процедура его формирования;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институт предварительной проверки жалобы и иной информации, поступившей в контрольно-надзорный орган;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процедура организации проверки: порядок, этапы, инструменты проведения;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ограничения при проведении проверочных процедур;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меры, принимаемые по результатам проверки;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6.6.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 xml:space="preserve">Наличие базовых умений: 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мыслить системно (стратегически);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умение планировать, рационально использовать служебное время и достигать результата;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коммуникативные умения;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lastRenderedPageBreak/>
        <w:t>умение управлять изменениями.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профессиональных умений:</w:t>
      </w:r>
    </w:p>
    <w:p w:rsidR="00EA474A" w:rsidRPr="00A03FEA" w:rsidRDefault="00EA474A" w:rsidP="00E66B6D">
      <w:pPr>
        <w:autoSpaceDE w:val="0"/>
        <w:autoSpaceDN w:val="0"/>
        <w:adjustRightInd w:val="0"/>
        <w:spacing w:after="0"/>
        <w:ind w:firstLine="709"/>
        <w:jc w:val="both"/>
      </w:pPr>
      <w:proofErr w:type="gramStart"/>
      <w:r w:rsidRPr="00A03FEA"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A03FEA">
        <w:t xml:space="preserve">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D20E9F" w:rsidRPr="00A03FEA" w:rsidRDefault="00D20E9F" w:rsidP="00E66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6.8.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Наличие функциональных умений:</w:t>
      </w:r>
    </w:p>
    <w:p w:rsidR="00D20E9F" w:rsidRPr="00A03FEA" w:rsidRDefault="00D20E9F" w:rsidP="00E66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проведение плановых и внеплановых документарных проверок (обследований);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 xml:space="preserve">проведение </w:t>
      </w:r>
      <w:r w:rsidR="00EA474A" w:rsidRPr="00A03FEA">
        <w:rPr>
          <w:rFonts w:ascii="Times New Roman CYR" w:hAnsi="Times New Roman CYR" w:cs="Times New Roman CYR"/>
        </w:rPr>
        <w:t>камеральных проверок</w:t>
      </w:r>
      <w:r w:rsidRPr="00A03FEA">
        <w:rPr>
          <w:rFonts w:ascii="Times New Roman CYR" w:hAnsi="Times New Roman CYR" w:cs="Times New Roman CYR"/>
        </w:rPr>
        <w:t>;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rPr>
          <w:rFonts w:ascii="Times New Roman CYR" w:hAnsi="Times New Roman CYR" w:cs="Times New Roman CYR"/>
        </w:rPr>
        <w:t>осуществление контроля исполнения предписаний, решений и других распорядительных документов.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A03FEA">
        <w:rPr>
          <w:b/>
          <w:bCs/>
          <w:lang w:val="en-US"/>
        </w:rPr>
        <w:t>III</w:t>
      </w:r>
      <w:r w:rsidRPr="00A03FEA">
        <w:rPr>
          <w:b/>
          <w:bCs/>
        </w:rPr>
        <w:t>.</w:t>
      </w:r>
      <w:r w:rsidRPr="00A03FEA">
        <w:rPr>
          <w:b/>
          <w:bCs/>
          <w:lang w:val="en-US"/>
        </w:rPr>
        <w:t> </w:t>
      </w:r>
      <w:r w:rsidRPr="00A03FEA">
        <w:rPr>
          <w:rFonts w:ascii="Times New Roman CYR" w:hAnsi="Times New Roman CYR" w:cs="Times New Roman CYR"/>
          <w:b/>
          <w:bCs/>
        </w:rPr>
        <w:t>Должностные обязанности, права и ответственность</w:t>
      </w:r>
    </w:p>
    <w:p w:rsidR="00D20E9F" w:rsidRPr="00A03FEA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A03FE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03FEA">
        <w:t>7.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</w:t>
      </w:r>
      <w:r w:rsidRPr="00A03FEA">
        <w:rPr>
          <w:lang w:val="en-US"/>
        </w:rPr>
        <w:t> </w:t>
      </w:r>
      <w:r w:rsidRPr="00A03FEA">
        <w:t>79-</w:t>
      </w:r>
      <w:r w:rsidRPr="00A03FEA">
        <w:rPr>
          <w:rFonts w:ascii="Times New Roman CYR" w:hAnsi="Times New Roman CYR" w:cs="Times New Roman CYR"/>
        </w:rPr>
        <w:t>ФЗ</w:t>
      </w:r>
      <w:r w:rsidR="00E66B6D">
        <w:rPr>
          <w:rFonts w:ascii="Times New Roman CYR" w:hAnsi="Times New Roman CYR" w:cs="Times New Roman CYR"/>
        </w:rPr>
        <w:t xml:space="preserve"> </w:t>
      </w:r>
      <w:r w:rsidRPr="00A03FEA">
        <w:t>«</w:t>
      </w:r>
      <w:r w:rsidRPr="00A03FEA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A03FEA">
        <w:t>».</w:t>
      </w:r>
    </w:p>
    <w:p w:rsidR="00D20E9F" w:rsidRPr="00A03FEA" w:rsidRDefault="00D20E9F" w:rsidP="00A03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A03FEA">
        <w:t>8.</w:t>
      </w:r>
      <w:r w:rsidRPr="00A03FEA">
        <w:rPr>
          <w:lang w:val="en-US"/>
        </w:rPr>
        <w:t> </w:t>
      </w:r>
      <w:r w:rsidRPr="00A03FEA">
        <w:rPr>
          <w:rFonts w:ascii="Times New Roman CYR" w:hAnsi="Times New Roman CYR" w:cs="Times New Roman CYR"/>
        </w:rPr>
        <w:t>В целях реализации задач и функций, возложенных на отдел,  государственный налоговый инспектор обязан:</w:t>
      </w:r>
    </w:p>
    <w:p w:rsidR="00EA474A" w:rsidRDefault="00EA474A" w:rsidP="008349D5">
      <w:pPr>
        <w:spacing w:after="0" w:line="240" w:lineRule="auto"/>
        <w:ind w:firstLine="708"/>
        <w:jc w:val="both"/>
      </w:pPr>
      <w:r w:rsidRPr="00305570">
        <w:t xml:space="preserve">осуществление </w:t>
      </w:r>
      <w:proofErr w:type="gramStart"/>
      <w:r w:rsidRPr="00305570">
        <w:t>контроля за</w:t>
      </w:r>
      <w:proofErr w:type="gramEnd"/>
      <w:r w:rsidRPr="00305570"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проведение камеральных налоговых проверок юридических лиц по вопросам правильности исчисления и отражения в учете и отчетности, налогов, подлежащих уплате в бюджет;</w:t>
      </w:r>
    </w:p>
    <w:p w:rsidR="00EA474A" w:rsidRPr="0022305E" w:rsidRDefault="00EA474A" w:rsidP="008349D5">
      <w:pPr>
        <w:spacing w:after="0" w:line="240" w:lineRule="auto"/>
        <w:ind w:firstLine="708"/>
        <w:jc w:val="both"/>
      </w:pPr>
      <w:r w:rsidRPr="0022305E">
        <w:t>проведение в ходе камеральной налоговой проверки на основе налоговой декларации по НДС, в которой исчислена сумма налога к уплате, мероприятий налогового контроля в отношении выявленных расхождений,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EA474A" w:rsidRPr="0022305E" w:rsidRDefault="00EA474A" w:rsidP="008349D5">
      <w:pPr>
        <w:spacing w:after="0" w:line="240" w:lineRule="auto"/>
        <w:ind w:firstLine="708"/>
        <w:jc w:val="both"/>
      </w:pPr>
      <w:r w:rsidRPr="0022305E">
        <w:t>ввод пояснений в АСК НДС-2, представленных налогоплательщиками на требования о представлении пояснений, выставленные в соответствии с пунктом 3 статьи 88 Кодекса;</w:t>
      </w:r>
    </w:p>
    <w:p w:rsidR="00EA474A" w:rsidRPr="003A38B1" w:rsidRDefault="00EA474A" w:rsidP="008349D5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22305E">
        <w:t>подготовка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 проведение камеральных налоговых проверок правомерности возмещения входного НДС, обоснованности применения налогоплательщиком налоговой ставки 0 процентов и налоговых вычетов по НДС;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осуществление мероприятий налогового контроля в рамках проведения проверки обоснованности применения налогоплательщиком налоговой ставки 0 процентов и налоговых вычетов по НДС, анализ и систематизация полученных результатов;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lastRenderedPageBreak/>
        <w:t>проведение предварительных  (до представления налогоплательщиком в налоговый орган документов на возмещение НДС) контрольных мероприятий за соблюдением экспортерами законодательства о налогах и сборах;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проведение камеральных налоговых проверок обоснованности применения налогоплательщиками заявленной льготы по декларациям по НДС с истребованием подтверждающих документов,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проведение камерального анализа отчетности налогоплательщиков и представление начальнику Отдела заключения о целесообразности включения предприятия в план проведения выездных налоговых проверок;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проведение работы по получению информации из внешних источников о деятельности налогоплательщиков. Мониторинг и анализ получаемой информации в целях качественного и результативного проведения контрольных мероприятий;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применение комплекса мер к налогоплательщикам</w:t>
      </w:r>
      <w:proofErr w:type="gramStart"/>
      <w:r>
        <w:t xml:space="preserve"> ,</w:t>
      </w:r>
      <w:proofErr w:type="gramEnd"/>
      <w:r>
        <w:t xml:space="preserve"> не представившим декларации в установленный срок; 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вызов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требование от налогоплательщика устранения выявленных нарушений и контроль их исполнения;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принятие мер по применению налоговых санкций и привлечению к налоговой ответственности налогоплательщиков за нарушение налогового законодательства;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составление по результатам камеральных проверок, в установленные сроки  докладной записки о проведенных мероприятиях, Акта о проведенных мероприятиях и выявленных нарушениях; 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подготовка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подготовка решений о возмещении (полностью или частично) суммы НДС из бюджета, об отказе в возмещении  (полностью или частично) суммы НДС из бюджета, 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направление налогоплательщику или налоговому агенту копии Актов и Решений налогового органа по результатам камеральных налоговых проверок;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осуществление </w:t>
      </w:r>
      <w:proofErr w:type="gramStart"/>
      <w:r>
        <w:t>контроля за</w:t>
      </w:r>
      <w:proofErr w:type="gramEnd"/>
      <w:r>
        <w:t xml:space="preserve"> поступлением </w:t>
      </w:r>
      <w:proofErr w:type="spellStart"/>
      <w:r>
        <w:t>доначисленных</w:t>
      </w:r>
      <w:proofErr w:type="spellEnd"/>
      <w:r>
        <w:t xml:space="preserve"> сумм по результатам камеральных проверок;</w:t>
      </w:r>
    </w:p>
    <w:p w:rsidR="00EA474A" w:rsidRDefault="00EA474A" w:rsidP="008349D5">
      <w:pPr>
        <w:spacing w:after="0" w:line="240" w:lineRule="auto"/>
        <w:jc w:val="both"/>
      </w:pPr>
      <w:r>
        <w:t>- проведение анализа схем  уклонения от налогообложения и выработка предложений  по их предотвращению;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проведение мониторинга по </w:t>
      </w:r>
      <w:proofErr w:type="spellStart"/>
      <w:r>
        <w:t>междокументальным</w:t>
      </w:r>
      <w:proofErr w:type="spellEnd"/>
      <w:r>
        <w:t xml:space="preserve"> соотношениям и использование в камеральных проверках его результатов;</w:t>
      </w:r>
    </w:p>
    <w:p w:rsidR="00EA474A" w:rsidRDefault="00EA474A" w:rsidP="008349D5">
      <w:pPr>
        <w:spacing w:after="0" w:line="240" w:lineRule="auto"/>
        <w:jc w:val="both"/>
      </w:pPr>
      <w:r>
        <w:t>своевременное, качественное ведение информационных ресурсов в базе данных ЭОД;</w:t>
      </w:r>
    </w:p>
    <w:p w:rsidR="00EA474A" w:rsidRPr="00A53DF5" w:rsidRDefault="00EA474A" w:rsidP="008349D5">
      <w:pPr>
        <w:spacing w:after="0" w:line="240" w:lineRule="auto"/>
        <w:jc w:val="both"/>
      </w:pPr>
      <w:r w:rsidRPr="0022305E">
        <w:t>проведение мониторингов полноты и своевременности ведения информационных ресурсов базы данных местного уровня ЭОД</w:t>
      </w:r>
      <w:r w:rsidRPr="00A53DF5">
        <w:t>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выполнять качественно и в установленный срок контрольные задания УФНС по Оренбургской области;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исполнять письменные запросы, поступившие от правоохранительных, судебных органов;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>принимать участие в рассмотрении представленных налогоплательщиком возражений по результатам проведенных камеральных проверок;</w:t>
      </w:r>
    </w:p>
    <w:p w:rsidR="00EA474A" w:rsidRDefault="00EA474A" w:rsidP="008349D5">
      <w:pPr>
        <w:spacing w:after="0" w:line="240" w:lineRule="auto"/>
        <w:ind w:firstLine="708"/>
        <w:jc w:val="both"/>
      </w:pPr>
      <w:r>
        <w:t xml:space="preserve">принимать участие в судебных заседаниях по рассмотрению материалов проверок; </w:t>
      </w:r>
    </w:p>
    <w:p w:rsidR="00EA474A" w:rsidRPr="00712021" w:rsidRDefault="00EA474A" w:rsidP="008349D5">
      <w:pPr>
        <w:spacing w:after="0" w:line="240" w:lineRule="auto"/>
        <w:ind w:firstLine="708"/>
        <w:jc w:val="both"/>
      </w:pPr>
      <w:r w:rsidRPr="00712021">
        <w:t>принимать участие в семинарах по вопросам налогообложения, проводить письменные и устные консультации налогоплательщиков;</w:t>
      </w:r>
    </w:p>
    <w:p w:rsidR="00EA474A" w:rsidRPr="00140F0C" w:rsidRDefault="00EA474A" w:rsidP="008349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/>
        </w:rPr>
      </w:pPr>
      <w:r w:rsidRPr="00140F0C">
        <w:rPr>
          <w:color w:val="000000"/>
        </w:rPr>
        <w:lastRenderedPageBreak/>
        <w:t xml:space="preserve">использовать в установленном порядке федеральные и региональные информационные ресурсы и сервисы,  необходимые для исполнения должностных обязанностей; </w:t>
      </w:r>
    </w:p>
    <w:p w:rsidR="00EA474A" w:rsidRPr="000708A8" w:rsidRDefault="00EA474A" w:rsidP="008349D5">
      <w:pPr>
        <w:spacing w:after="0" w:line="240" w:lineRule="auto"/>
        <w:ind w:firstLine="720"/>
        <w:jc w:val="both"/>
      </w:pPr>
      <w:r w:rsidRPr="000708A8">
        <w:t xml:space="preserve">осуществлять работу на компьютере, в том числе распечатку и выемку нормативных и рабочих материалов, </w:t>
      </w:r>
    </w:p>
    <w:p w:rsidR="00EA474A" w:rsidRPr="000708A8" w:rsidRDefault="00EA474A" w:rsidP="008349D5">
      <w:pPr>
        <w:spacing w:after="0" w:line="240" w:lineRule="auto"/>
        <w:ind w:firstLine="720"/>
        <w:jc w:val="both"/>
      </w:pPr>
      <w:r w:rsidRPr="000708A8">
        <w:t xml:space="preserve">рационально использовать знания и опыт государственных служащих Отдела, повышать свою квалификацию, </w:t>
      </w:r>
    </w:p>
    <w:p w:rsidR="00EA474A" w:rsidRPr="000708A8" w:rsidRDefault="00EA474A" w:rsidP="008349D5">
      <w:pPr>
        <w:spacing w:after="0" w:line="240" w:lineRule="auto"/>
        <w:ind w:firstLine="720"/>
        <w:jc w:val="both"/>
      </w:pPr>
      <w:r w:rsidRPr="000708A8">
        <w:t xml:space="preserve">соблюдать правила внутреннего служебного распорядка и дисциплину труда при выполнении должностных обязанностей и полномочий, </w:t>
      </w:r>
    </w:p>
    <w:p w:rsidR="00EA474A" w:rsidRPr="000708A8" w:rsidRDefault="00EA474A" w:rsidP="008349D5">
      <w:pPr>
        <w:spacing w:after="0" w:line="240" w:lineRule="auto"/>
        <w:ind w:firstLine="720"/>
        <w:jc w:val="both"/>
      </w:pPr>
      <w:r w:rsidRPr="000708A8">
        <w:t xml:space="preserve">обеспечивать сохранность служебного удостоверения, </w:t>
      </w:r>
    </w:p>
    <w:p w:rsidR="00EA474A" w:rsidRPr="000708A8" w:rsidRDefault="00EA474A" w:rsidP="00A03FE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08A8">
        <w:rPr>
          <w:rFonts w:ascii="Times New Roman" w:hAnsi="Times New Roman" w:cs="Times New Roman"/>
          <w:bCs/>
          <w:sz w:val="24"/>
          <w:szCs w:val="24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EA474A" w:rsidRDefault="00EA474A" w:rsidP="00A03FEA">
      <w:pPr>
        <w:pStyle w:val="a7"/>
        <w:ind w:firstLine="708"/>
        <w:jc w:val="both"/>
        <w:rPr>
          <w:rFonts w:ascii="Times New Roman" w:hAnsi="Times New Roman"/>
          <w:sz w:val="24"/>
          <w:szCs w:val="28"/>
        </w:rPr>
      </w:pPr>
      <w:r w:rsidRPr="00CB16B0">
        <w:rPr>
          <w:rFonts w:ascii="Times New Roman" w:hAnsi="Times New Roman"/>
          <w:sz w:val="24"/>
          <w:szCs w:val="28"/>
        </w:rPr>
        <w:t xml:space="preserve">выполнять другие поручения </w:t>
      </w:r>
      <w:r>
        <w:rPr>
          <w:rFonts w:ascii="Times New Roman" w:hAnsi="Times New Roman"/>
          <w:sz w:val="24"/>
          <w:szCs w:val="28"/>
        </w:rPr>
        <w:t>начальника отдела (заместителя начальника отдела), связанные с направлением работы и актуализации баз данных;</w:t>
      </w:r>
    </w:p>
    <w:p w:rsidR="00EA474A" w:rsidRPr="00AA02F2" w:rsidRDefault="00EA474A" w:rsidP="008349D5">
      <w:pPr>
        <w:tabs>
          <w:tab w:val="left" w:pos="7938"/>
        </w:tabs>
        <w:spacing w:after="0" w:line="240" w:lineRule="auto"/>
        <w:ind w:left="11" w:right="17" w:firstLine="720"/>
        <w:jc w:val="both"/>
        <w:rPr>
          <w:snapToGrid w:val="0"/>
        </w:rPr>
      </w:pPr>
      <w:r w:rsidRPr="00AA02F2">
        <w:rPr>
          <w:snapToGrid w:val="0"/>
        </w:rPr>
        <w:t>ве</w:t>
      </w:r>
      <w:r>
        <w:rPr>
          <w:snapToGrid w:val="0"/>
        </w:rPr>
        <w:t>сти</w:t>
      </w:r>
      <w:r w:rsidRPr="00AA02F2">
        <w:rPr>
          <w:snapToGrid w:val="0"/>
        </w:rPr>
        <w:t xml:space="preserve"> в установленном порядке делопроизводства и хранение документов отдела, передача их в архивное хранение;</w:t>
      </w:r>
    </w:p>
    <w:p w:rsidR="00EA474A" w:rsidRPr="00D93B81" w:rsidRDefault="00EA474A" w:rsidP="008349D5">
      <w:pPr>
        <w:spacing w:after="0" w:line="240" w:lineRule="auto"/>
        <w:ind w:firstLine="720"/>
        <w:jc w:val="both"/>
      </w:pPr>
      <w:r>
        <w:t>соблюдать обязанность о не разглашении сведений</w:t>
      </w:r>
      <w:r w:rsidRPr="0025654B">
        <w:t>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EA474A" w:rsidRDefault="00EA474A" w:rsidP="00834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исполнять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EA474A" w:rsidRDefault="00EA474A" w:rsidP="008349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>
        <w:t>осуществлять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20E9F" w:rsidRPr="008349D5" w:rsidRDefault="00D20E9F" w:rsidP="008349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В целях исполнения возложенных должностных обязанностей государственный налоговый инспектор имеет право:</w:t>
      </w:r>
    </w:p>
    <w:p w:rsidR="00A03FEA" w:rsidRPr="008349D5" w:rsidRDefault="00A03FEA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требовать от налогоплательщиков своевременное и полное представление бухгалтерских документов, необходимых для проведения  камеральных налоговых проверок, а также  дополнительные справки и объяснения по возникшим в период проверки вопросам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10.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</w:t>
      </w:r>
      <w:r w:rsidRPr="008349D5">
        <w:t>«</w:t>
      </w:r>
      <w:r w:rsidRPr="008349D5">
        <w:rPr>
          <w:rFonts w:ascii="Times New Roman CYR" w:hAnsi="Times New Roman CYR" w:cs="Times New Roman CYR"/>
        </w:rPr>
        <w:t>Об утверждении Положения о Федеральной налоговой службе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2004, № 40, ст. 3961;</w:t>
      </w:r>
      <w:proofErr w:type="gramEnd"/>
      <w:r w:rsidRPr="008349D5">
        <w:rPr>
          <w:rFonts w:ascii="Times New Roman CYR" w:hAnsi="Times New Roman CYR" w:cs="Times New Roman CYR"/>
        </w:rPr>
        <w:t xml:space="preserve"> 2017, № 15 (ч. 1), ст. 2194),</w:t>
      </w:r>
      <w:r w:rsidR="00A03FEA" w:rsidRPr="008349D5">
        <w:rPr>
          <w:rFonts w:ascii="Times New Roman CYR" w:hAnsi="Times New Roman CYR" w:cs="Times New Roman CYR"/>
        </w:rPr>
        <w:t xml:space="preserve"> </w:t>
      </w:r>
      <w:r w:rsidRPr="008349D5">
        <w:rPr>
          <w:rFonts w:ascii="Times New Roman CYR" w:hAnsi="Times New Roman CYR" w:cs="Times New Roman CYR"/>
        </w:rPr>
        <w:t xml:space="preserve">положением об </w:t>
      </w:r>
      <w:r w:rsidR="00A03FEA" w:rsidRPr="008349D5">
        <w:t>Инспекции Федеральной налоговой службы по г. Орску Оренбургской</w:t>
      </w:r>
      <w:r w:rsidRPr="008349D5">
        <w:rPr>
          <w:rFonts w:ascii="Times New Roman CYR" w:hAnsi="Times New Roman CYR" w:cs="Times New Roman CYR"/>
        </w:rPr>
        <w:t xml:space="preserve">, положением об отделе, приказами (распоряжениями) ФНС России, приказами Управления, поручениями руководства </w:t>
      </w:r>
      <w:r w:rsidR="00A03FEA" w:rsidRPr="008349D5">
        <w:rPr>
          <w:rFonts w:ascii="Times New Roman CYR" w:hAnsi="Times New Roman CYR" w:cs="Times New Roman CYR"/>
        </w:rPr>
        <w:t>Инспекции</w:t>
      </w:r>
      <w:r w:rsidRPr="008349D5">
        <w:rPr>
          <w:rFonts w:ascii="Times New Roman CYR" w:hAnsi="Times New Roman CYR" w:cs="Times New Roman CYR"/>
        </w:rPr>
        <w:t>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11.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Государственный налоговый инспектор  несёт персональную ответственность: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несвоевременное и некачественное выполнение задач, возложенных на отдел;</w:t>
      </w:r>
    </w:p>
    <w:p w:rsidR="00A03FEA" w:rsidRPr="008349D5" w:rsidRDefault="00A03FEA" w:rsidP="00D50F09">
      <w:pPr>
        <w:shd w:val="clear" w:color="auto" w:fill="FFFFFF"/>
        <w:spacing w:after="0"/>
        <w:ind w:right="28" w:firstLine="720"/>
        <w:jc w:val="both"/>
      </w:pPr>
      <w:r w:rsidRPr="008349D5">
        <w:rPr>
          <w:color w:val="000000"/>
          <w:spacing w:val="7"/>
        </w:rPr>
        <w:lastRenderedPageBreak/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УФНС России по Оренбургской области, инспекции;</w:t>
      </w:r>
    </w:p>
    <w:p w:rsidR="00D20E9F" w:rsidRPr="008349D5" w:rsidRDefault="00D20E9F" w:rsidP="00D50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утрату документов, находящихся в ведении отдела и на своем участке работы;</w:t>
      </w:r>
    </w:p>
    <w:p w:rsidR="00D20E9F" w:rsidRPr="008349D5" w:rsidRDefault="00D20E9F" w:rsidP="00D50F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</w:t>
      </w: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государственный налоговый инспектор</w:t>
      </w: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 вправе или обязан самостоятельно принимать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управленческие и иные решения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12.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вправе самостоятельно принимать решения по вопросам, определенным положением о контрольном отделе и настоящим регламентом, в рамках задач, поставленных начальником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13.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При исполнении служебных обязанностей государственный налоговый инспектор обязан самостоятельно принимать решения по вопросам, определенным положением о контрольном отделе и настоящим регламентом, связанным с непосредственным  выполнением задач, поставленных начальником отдела.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вопросов, по которым </w:t>
      </w: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государственный налоговый инспектор</w:t>
      </w:r>
    </w:p>
    <w:p w:rsidR="00D56B55" w:rsidRDefault="00A03FEA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 </w:t>
      </w:r>
      <w:r w:rsidR="00D20E9F" w:rsidRPr="008349D5">
        <w:rPr>
          <w:rFonts w:ascii="Times New Roman CYR" w:hAnsi="Times New Roman CYR" w:cs="Times New Roman CYR"/>
          <w:b/>
          <w:bCs/>
        </w:rPr>
        <w:t xml:space="preserve">вправе или </w:t>
      </w:r>
      <w:proofErr w:type="gramStart"/>
      <w:r w:rsidR="00D20E9F" w:rsidRPr="008349D5">
        <w:rPr>
          <w:rFonts w:ascii="Times New Roman CYR" w:hAnsi="Times New Roman CYR" w:cs="Times New Roman CYR"/>
          <w:b/>
          <w:bCs/>
        </w:rPr>
        <w:t>обязан</w:t>
      </w:r>
      <w:proofErr w:type="gramEnd"/>
      <w:r w:rsidR="00D20E9F" w:rsidRPr="008349D5">
        <w:rPr>
          <w:rFonts w:ascii="Times New Roman CYR" w:hAnsi="Times New Roman CYR" w:cs="Times New Roman CYR"/>
          <w:b/>
          <w:bCs/>
        </w:rPr>
        <w:t xml:space="preserve"> участвовать при подготовке </w:t>
      </w: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проектов нормативных правовых актов </w:t>
      </w:r>
      <w:proofErr w:type="gramStart"/>
      <w:r w:rsidRPr="008349D5">
        <w:rPr>
          <w:rFonts w:ascii="Times New Roman CYR" w:hAnsi="Times New Roman CYR" w:cs="Times New Roman CYR"/>
          <w:b/>
          <w:bCs/>
        </w:rPr>
        <w:t>и(</w:t>
      </w:r>
      <w:proofErr w:type="gramEnd"/>
      <w:r w:rsidRPr="008349D5">
        <w:rPr>
          <w:rFonts w:ascii="Times New Roman CYR" w:hAnsi="Times New Roman CYR" w:cs="Times New Roman CYR"/>
          <w:b/>
          <w:bCs/>
        </w:rPr>
        <w:t xml:space="preserve">или)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проектов управленческих и иных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14.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 xml:space="preserve">15. </w:t>
      </w:r>
      <w:r w:rsidRPr="008349D5">
        <w:rPr>
          <w:rFonts w:ascii="Times New Roman CYR" w:hAnsi="Times New Roman CYR" w:cs="Times New Roman CYR"/>
        </w:rPr>
        <w:t>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 xml:space="preserve">положений об отделе и </w:t>
      </w:r>
      <w:r w:rsidR="00A03FEA" w:rsidRPr="008349D5">
        <w:rPr>
          <w:rFonts w:ascii="Times New Roman CYR" w:hAnsi="Times New Roman CYR" w:cs="Times New Roman CYR"/>
        </w:rPr>
        <w:t>инспекции</w:t>
      </w:r>
      <w:r w:rsidRPr="008349D5">
        <w:rPr>
          <w:rFonts w:ascii="Times New Roman CYR" w:hAnsi="Times New Roman CYR" w:cs="Times New Roman CYR"/>
        </w:rPr>
        <w:t>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графика отпусков гражданских служащих отдела;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иных актов по поручению непосредственного руководителя и руководства управления.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Сроки и процедуры подготовки, рассмотрения проектов </w:t>
      </w:r>
      <w:r w:rsidRPr="008349D5">
        <w:rPr>
          <w:rFonts w:ascii="Times New Roman CYR" w:hAnsi="Times New Roman CYR" w:cs="Times New Roman CYR"/>
          <w:b/>
          <w:bCs/>
        </w:rPr>
        <w:br/>
        <w:t xml:space="preserve">управленческих и иных решений, порядок согласования и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принятия данных решений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lastRenderedPageBreak/>
        <w:t>16.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В соответствии со своими должностными обязанностями  государственный налоговый инспектор</w:t>
      </w:r>
      <w:r w:rsidR="00A03FEA" w:rsidRPr="008349D5">
        <w:rPr>
          <w:rFonts w:ascii="Times New Roman CYR" w:hAnsi="Times New Roman CYR" w:cs="Times New Roman CYR"/>
        </w:rPr>
        <w:t xml:space="preserve"> </w:t>
      </w:r>
      <w:r w:rsidRPr="008349D5">
        <w:rPr>
          <w:rFonts w:ascii="Times New Roman CYR" w:hAnsi="Times New Roman CYR" w:cs="Times New Roman CYR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56B55" w:rsidRPr="008349D5" w:rsidRDefault="00D56B55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VII. </w:t>
      </w:r>
      <w:r w:rsidRPr="008349D5">
        <w:rPr>
          <w:rFonts w:ascii="Times New Roman CYR" w:hAnsi="Times New Roman CYR" w:cs="Times New Roman CYR"/>
          <w:b/>
          <w:bCs/>
        </w:rPr>
        <w:t>Порядок служебного взаимодействия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17.</w:t>
      </w:r>
      <w:r w:rsidRPr="008349D5">
        <w:rPr>
          <w:lang w:val="en-US"/>
        </w:rPr>
        <w:t> </w:t>
      </w:r>
      <w:proofErr w:type="gramStart"/>
      <w:r w:rsidRPr="008349D5">
        <w:rPr>
          <w:rFonts w:ascii="Times New Roman CYR" w:hAnsi="Times New Roman CYR" w:cs="Times New Roman CYR"/>
        </w:rPr>
        <w:t>Взаимодействие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</w:t>
      </w:r>
      <w:r w:rsidRPr="008349D5">
        <w:rPr>
          <w:lang w:val="en-US"/>
        </w:rPr>
        <w:t> </w:t>
      </w:r>
      <w:r w:rsidRPr="008349D5">
        <w:t>885 «</w:t>
      </w:r>
      <w:r w:rsidRPr="008349D5">
        <w:rPr>
          <w:rFonts w:ascii="Times New Roman CYR" w:hAnsi="Times New Roman CYR" w:cs="Times New Roman CYR"/>
        </w:rPr>
        <w:t>Об утверждении общих принципов служебного поведения государственных служащих</w:t>
      </w:r>
      <w:r w:rsidRPr="008349D5">
        <w:t>» (</w:t>
      </w:r>
      <w:r w:rsidRPr="008349D5">
        <w:rPr>
          <w:rFonts w:ascii="Times New Roman CYR" w:hAnsi="Times New Roman CYR" w:cs="Times New Roman CYR"/>
        </w:rPr>
        <w:t>Собрание законодательства Российской Федерации, 2002, № 33,ст. 3196</w:t>
      </w:r>
      <w:proofErr w:type="gramEnd"/>
      <w:r w:rsidRPr="008349D5">
        <w:rPr>
          <w:rFonts w:ascii="Times New Roman CYR" w:hAnsi="Times New Roman CYR" w:cs="Times New Roman CYR"/>
        </w:rPr>
        <w:t xml:space="preserve">; </w:t>
      </w:r>
      <w:proofErr w:type="gramStart"/>
      <w:r w:rsidRPr="008349D5">
        <w:rPr>
          <w:rFonts w:ascii="Times New Roman CYR" w:hAnsi="Times New Roman CYR" w:cs="Times New Roman CYR"/>
        </w:rPr>
        <w:t>2009, № 29, ст. 3658), и требований к служебному поведению, установленных статьей 18 Федерального закона от 27.07.2004 №</w:t>
      </w:r>
      <w:r w:rsidRPr="008349D5">
        <w:rPr>
          <w:lang w:val="en-US"/>
        </w:rPr>
        <w:t> </w:t>
      </w:r>
      <w:r w:rsidRPr="008349D5">
        <w:t>79-</w:t>
      </w:r>
      <w:r w:rsidRPr="008349D5">
        <w:rPr>
          <w:rFonts w:ascii="Times New Roman CYR" w:hAnsi="Times New Roman CYR" w:cs="Times New Roman CYR"/>
        </w:rPr>
        <w:t xml:space="preserve">ФЗ </w:t>
      </w:r>
      <w:r w:rsidRPr="008349D5">
        <w:t>«</w:t>
      </w:r>
      <w:r w:rsidRPr="008349D5">
        <w:rPr>
          <w:rFonts w:ascii="Times New Roman CYR" w:hAnsi="Times New Roman CYR" w:cs="Times New Roman CYR"/>
        </w:rPr>
        <w:t>О государственной гражданской службе Российской Федерации</w:t>
      </w:r>
      <w:r w:rsidRPr="008349D5">
        <w:t xml:space="preserve">», </w:t>
      </w:r>
      <w:r w:rsidRPr="008349D5">
        <w:rPr>
          <w:rFonts w:ascii="Times New Roman CYR" w:hAnsi="Times New Roman CYR" w:cs="Times New Roman CYR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56B5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VIII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 xml:space="preserve">Перечень государственных услуг, оказываемых гражданам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 xml:space="preserve">и организациям в соответствии с административным регламентом 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Федеральной налоговой службы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160" w:line="259" w:lineRule="atLeast"/>
        <w:ind w:firstLine="720"/>
        <w:jc w:val="both"/>
        <w:rPr>
          <w:rFonts w:ascii="Times New Roman CYR" w:hAnsi="Times New Roman CYR" w:cs="Times New Roman CYR"/>
        </w:rPr>
      </w:pPr>
      <w:r w:rsidRPr="008349D5">
        <w:t>18.</w:t>
      </w:r>
      <w:r w:rsidRPr="008349D5">
        <w:rPr>
          <w:lang w:val="en-US"/>
        </w:rPr>
        <w:t> </w:t>
      </w:r>
      <w:r w:rsidRPr="008349D5">
        <w:t xml:space="preserve"> </w:t>
      </w:r>
      <w:r w:rsidRPr="008349D5">
        <w:rPr>
          <w:rFonts w:ascii="Times New Roman CYR" w:hAnsi="Times New Roman CYR" w:cs="Times New Roman CYR"/>
        </w:rPr>
        <w:t>Государственные услуги не оказываются.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b/>
          <w:bCs/>
          <w:lang w:val="en-US"/>
        </w:rPr>
        <w:t>IX</w:t>
      </w:r>
      <w:r w:rsidRPr="008349D5">
        <w:rPr>
          <w:b/>
          <w:bCs/>
        </w:rPr>
        <w:t>.</w:t>
      </w:r>
      <w:r w:rsidRPr="008349D5">
        <w:rPr>
          <w:b/>
          <w:bCs/>
          <w:lang w:val="en-US"/>
        </w:rPr>
        <w:t> </w:t>
      </w:r>
      <w:r w:rsidRPr="008349D5">
        <w:rPr>
          <w:rFonts w:ascii="Times New Roman CYR" w:hAnsi="Times New Roman CYR" w:cs="Times New Roman CYR"/>
          <w:b/>
          <w:bCs/>
        </w:rPr>
        <w:t>Показатели эффективности и результативности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</w:rPr>
      </w:pPr>
      <w:r w:rsidRPr="008349D5">
        <w:rPr>
          <w:rFonts w:ascii="Times New Roman CYR" w:hAnsi="Times New Roman CYR" w:cs="Times New Roman CYR"/>
          <w:b/>
          <w:bCs/>
        </w:rPr>
        <w:t>профессиональной служебной деятельности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jc w:val="both"/>
      </w:pP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t>19.</w:t>
      </w:r>
      <w:r w:rsidRPr="008349D5">
        <w:rPr>
          <w:lang w:val="en-US"/>
        </w:rPr>
        <w:t> </w:t>
      </w:r>
      <w:r w:rsidRPr="008349D5">
        <w:rPr>
          <w:rFonts w:ascii="Times New Roman CYR" w:hAnsi="Times New Roman CYR" w:cs="Times New Roman CYR"/>
        </w:rPr>
        <w:t>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своевременности и оперативности выполнения поручений;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20E9F" w:rsidRPr="008349D5" w:rsidRDefault="00D20E9F" w:rsidP="00D20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</w:rPr>
      </w:pPr>
      <w:r w:rsidRPr="008349D5">
        <w:rPr>
          <w:rFonts w:ascii="Times New Roman CYR" w:hAnsi="Times New Roman CYR" w:cs="Times New Roman CYR"/>
        </w:rPr>
        <w:t>осознанию ответственности за последствия своих действий, принимаемых решений.</w:t>
      </w:r>
    </w:p>
    <w:p w:rsidR="00341973" w:rsidRPr="008349D5" w:rsidRDefault="00341973"/>
    <w:sectPr w:rsidR="00341973" w:rsidRPr="008349D5" w:rsidSect="003F17F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01D86"/>
    <w:multiLevelType w:val="hybridMultilevel"/>
    <w:tmpl w:val="E0441DD2"/>
    <w:lvl w:ilvl="0" w:tplc="452E55C6">
      <w:start w:val="1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D20E9F"/>
    <w:rsid w:val="000D3D34"/>
    <w:rsid w:val="001F5E8C"/>
    <w:rsid w:val="00296D24"/>
    <w:rsid w:val="00341973"/>
    <w:rsid w:val="003760B5"/>
    <w:rsid w:val="00386E3B"/>
    <w:rsid w:val="00473BF3"/>
    <w:rsid w:val="004D6CB9"/>
    <w:rsid w:val="00650152"/>
    <w:rsid w:val="00707089"/>
    <w:rsid w:val="00800A89"/>
    <w:rsid w:val="00812517"/>
    <w:rsid w:val="008349D5"/>
    <w:rsid w:val="0088064B"/>
    <w:rsid w:val="00951CAE"/>
    <w:rsid w:val="00981DC4"/>
    <w:rsid w:val="00A03FEA"/>
    <w:rsid w:val="00B211F3"/>
    <w:rsid w:val="00B323AC"/>
    <w:rsid w:val="00BC4356"/>
    <w:rsid w:val="00D20E9F"/>
    <w:rsid w:val="00D50F09"/>
    <w:rsid w:val="00D56B55"/>
    <w:rsid w:val="00E41ABD"/>
    <w:rsid w:val="00E66B6D"/>
    <w:rsid w:val="00EA474A"/>
    <w:rsid w:val="00F6072A"/>
    <w:rsid w:val="00F96CE4"/>
    <w:rsid w:val="00FC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73"/>
  </w:style>
  <w:style w:type="paragraph" w:styleId="1">
    <w:name w:val="heading 1"/>
    <w:basedOn w:val="a"/>
    <w:next w:val="a"/>
    <w:link w:val="10"/>
    <w:uiPriority w:val="9"/>
    <w:qFormat/>
    <w:rsid w:val="004D6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Л"/>
    <w:basedOn w:val="1"/>
    <w:autoRedefine/>
    <w:qFormat/>
    <w:rsid w:val="004D6CB9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customStyle="1" w:styleId="10">
    <w:name w:val="Заголовок 1 Знак"/>
    <w:basedOn w:val="a0"/>
    <w:link w:val="1"/>
    <w:uiPriority w:val="9"/>
    <w:rsid w:val="004D6C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Нормальный (таблица)"/>
    <w:basedOn w:val="a"/>
    <w:next w:val="a"/>
    <w:rsid w:val="0088064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lang w:eastAsia="ru-RU"/>
    </w:rPr>
  </w:style>
  <w:style w:type="paragraph" w:customStyle="1" w:styleId="Default">
    <w:name w:val="Default"/>
    <w:rsid w:val="00F6072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6072A"/>
    <w:rPr>
      <w:lang w:val="en-US"/>
    </w:rPr>
  </w:style>
  <w:style w:type="paragraph" w:styleId="a6">
    <w:name w:val="No Spacing"/>
    <w:link w:val="a5"/>
    <w:uiPriority w:val="99"/>
    <w:qFormat/>
    <w:rsid w:val="00F6072A"/>
    <w:pPr>
      <w:spacing w:after="0" w:line="240" w:lineRule="auto"/>
    </w:pPr>
    <w:rPr>
      <w:lang w:val="en-US"/>
    </w:rPr>
  </w:style>
  <w:style w:type="paragraph" w:customStyle="1" w:styleId="ConsPlusNormal">
    <w:name w:val="ConsPlusNormal"/>
    <w:rsid w:val="00EA47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Plain Text"/>
    <w:basedOn w:val="a"/>
    <w:link w:val="a8"/>
    <w:rsid w:val="00EA474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A474A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5614-55-494</dc:creator>
  <cp:lastModifiedBy>Астаева Татьяна Анатольевна</cp:lastModifiedBy>
  <cp:revision>4</cp:revision>
  <dcterms:created xsi:type="dcterms:W3CDTF">2017-11-09T09:31:00Z</dcterms:created>
  <dcterms:modified xsi:type="dcterms:W3CDTF">2017-11-16T09:36:00Z</dcterms:modified>
</cp:coreProperties>
</file>