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102"/>
      </w:tblGrid>
      <w:tr w:rsidR="00712021" w:rsidTr="00457650">
        <w:tc>
          <w:tcPr>
            <w:tcW w:w="5102" w:type="dxa"/>
            <w:tcBorders>
              <w:top w:val="nil"/>
              <w:left w:val="nil"/>
              <w:bottom w:val="nil"/>
              <w:right w:val="nil"/>
            </w:tcBorders>
          </w:tcPr>
          <w:p w:rsidR="00712021" w:rsidRDefault="00712021" w:rsidP="00457650">
            <w:pPr>
              <w:pStyle w:val="a9"/>
            </w:pPr>
          </w:p>
        </w:tc>
        <w:tc>
          <w:tcPr>
            <w:tcW w:w="5102" w:type="dxa"/>
            <w:tcBorders>
              <w:top w:val="nil"/>
              <w:left w:val="nil"/>
              <w:bottom w:val="nil"/>
              <w:right w:val="nil"/>
            </w:tcBorders>
          </w:tcPr>
          <w:p w:rsidR="007A1144" w:rsidRDefault="00413421" w:rsidP="00FD392A">
            <w:pPr>
              <w:pStyle w:val="a9"/>
              <w:tabs>
                <w:tab w:val="left" w:pos="675"/>
                <w:tab w:val="center" w:pos="2443"/>
              </w:tabs>
              <w:jc w:val="left"/>
              <w:rPr>
                <w:rFonts w:ascii="Times New Roman" w:hAnsi="Times New Roman"/>
              </w:rPr>
            </w:pPr>
            <w:r>
              <w:rPr>
                <w:rFonts w:ascii="Times New Roman" w:hAnsi="Times New Roman"/>
              </w:rPr>
              <w:tab/>
            </w:r>
          </w:p>
          <w:p w:rsidR="00712021" w:rsidRDefault="00712021" w:rsidP="007A1144">
            <w:pPr>
              <w:pStyle w:val="a9"/>
              <w:tabs>
                <w:tab w:val="left" w:pos="645"/>
                <w:tab w:val="center" w:pos="2443"/>
              </w:tabs>
              <w:jc w:val="left"/>
            </w:pPr>
          </w:p>
        </w:tc>
      </w:tr>
    </w:tbl>
    <w:p w:rsidR="007A1144" w:rsidRDefault="007A1144" w:rsidP="009D3E61">
      <w:pPr>
        <w:jc w:val="center"/>
        <w:rPr>
          <w:b/>
          <w:sz w:val="28"/>
          <w:szCs w:val="28"/>
        </w:rPr>
      </w:pPr>
    </w:p>
    <w:p w:rsidR="00906656" w:rsidRDefault="00712021" w:rsidP="00906656">
      <w:pPr>
        <w:jc w:val="center"/>
        <w:rPr>
          <w:b/>
          <w:sz w:val="28"/>
          <w:szCs w:val="28"/>
        </w:rPr>
      </w:pPr>
      <w:r w:rsidRPr="009D3E61">
        <w:rPr>
          <w:b/>
          <w:sz w:val="28"/>
          <w:szCs w:val="28"/>
        </w:rPr>
        <w:t>Должностной регламент</w:t>
      </w:r>
      <w:r w:rsidRPr="009D3E61">
        <w:rPr>
          <w:b/>
          <w:sz w:val="28"/>
          <w:szCs w:val="28"/>
        </w:rPr>
        <w:br/>
        <w:t>государственного налогового инспектора</w:t>
      </w:r>
      <w:r w:rsidRPr="009D3E61">
        <w:rPr>
          <w:b/>
          <w:sz w:val="28"/>
          <w:szCs w:val="28"/>
        </w:rPr>
        <w:br/>
      </w:r>
      <w:r w:rsidR="00906656" w:rsidRPr="00326EFD">
        <w:rPr>
          <w:b/>
          <w:sz w:val="28"/>
          <w:szCs w:val="28"/>
        </w:rPr>
        <w:t>отдела</w:t>
      </w:r>
      <w:r w:rsidR="00906656" w:rsidRPr="004C68A0">
        <w:rPr>
          <w:b/>
          <w:sz w:val="28"/>
          <w:szCs w:val="28"/>
        </w:rPr>
        <w:t xml:space="preserve"> </w:t>
      </w:r>
      <w:r w:rsidR="00906656" w:rsidRPr="0013308A">
        <w:rPr>
          <w:b/>
          <w:sz w:val="28"/>
          <w:szCs w:val="28"/>
        </w:rPr>
        <w:t xml:space="preserve">урегулирования задолженности и </w:t>
      </w:r>
    </w:p>
    <w:p w:rsidR="00906656" w:rsidRDefault="00906656" w:rsidP="00906656">
      <w:pPr>
        <w:jc w:val="center"/>
        <w:rPr>
          <w:b/>
          <w:sz w:val="28"/>
          <w:szCs w:val="28"/>
        </w:rPr>
      </w:pPr>
      <w:r w:rsidRPr="0013308A">
        <w:rPr>
          <w:b/>
          <w:sz w:val="28"/>
          <w:szCs w:val="28"/>
        </w:rPr>
        <w:t>обеспечения процедур банкротства</w:t>
      </w:r>
    </w:p>
    <w:p w:rsidR="00CE09CA" w:rsidRDefault="00CE09CA" w:rsidP="009D3E61">
      <w:pPr>
        <w:jc w:val="center"/>
        <w:rPr>
          <w:b/>
          <w:sz w:val="28"/>
          <w:szCs w:val="28"/>
        </w:rPr>
      </w:pPr>
      <w:r>
        <w:rPr>
          <w:b/>
          <w:sz w:val="28"/>
          <w:szCs w:val="28"/>
        </w:rPr>
        <w:t>И</w:t>
      </w:r>
      <w:r w:rsidR="00712021" w:rsidRPr="009D3E61">
        <w:rPr>
          <w:b/>
          <w:sz w:val="28"/>
          <w:szCs w:val="28"/>
        </w:rPr>
        <w:t>нспекции  Федеральной налоговой службы</w:t>
      </w:r>
    </w:p>
    <w:p w:rsidR="009D3E61" w:rsidRDefault="00712021" w:rsidP="009D3E61">
      <w:pPr>
        <w:jc w:val="center"/>
        <w:rPr>
          <w:b/>
          <w:sz w:val="28"/>
          <w:szCs w:val="28"/>
        </w:rPr>
      </w:pPr>
      <w:r w:rsidRPr="009D3E61">
        <w:rPr>
          <w:b/>
          <w:sz w:val="28"/>
          <w:szCs w:val="28"/>
        </w:rPr>
        <w:t xml:space="preserve"> по   городу </w:t>
      </w:r>
      <w:r w:rsidR="009D3E61" w:rsidRPr="009D3E61">
        <w:rPr>
          <w:b/>
          <w:sz w:val="28"/>
          <w:szCs w:val="28"/>
        </w:rPr>
        <w:t>Орску Оренбургской области</w:t>
      </w:r>
    </w:p>
    <w:p w:rsidR="0092743D" w:rsidRPr="009D3E61" w:rsidRDefault="0092743D" w:rsidP="009D3E61">
      <w:pPr>
        <w:jc w:val="center"/>
        <w:rPr>
          <w:b/>
          <w:sz w:val="28"/>
          <w:szCs w:val="28"/>
        </w:rPr>
      </w:pPr>
    </w:p>
    <w:p w:rsidR="00C058A5" w:rsidRPr="00E65E00" w:rsidRDefault="00712021" w:rsidP="009D3E61">
      <w:pPr>
        <w:jc w:val="center"/>
        <w:rPr>
          <w:b/>
          <w:sz w:val="28"/>
          <w:szCs w:val="28"/>
        </w:rPr>
      </w:pPr>
      <w:r w:rsidRPr="009D3E61">
        <w:rPr>
          <w:b/>
          <w:sz w:val="28"/>
          <w:szCs w:val="28"/>
        </w:rPr>
        <w:t xml:space="preserve">Регистрационный номер (код) должности </w:t>
      </w:r>
      <w:proofErr w:type="gramStart"/>
      <w:r w:rsidRPr="009D3E61">
        <w:rPr>
          <w:b/>
          <w:sz w:val="28"/>
          <w:szCs w:val="28"/>
        </w:rPr>
        <w:t>по</w:t>
      </w:r>
      <w:proofErr w:type="gramEnd"/>
      <w:r w:rsidRPr="009D3E61">
        <w:rPr>
          <w:b/>
          <w:sz w:val="28"/>
          <w:szCs w:val="28"/>
        </w:rPr>
        <w:t xml:space="preserve"> </w:t>
      </w:r>
    </w:p>
    <w:p w:rsidR="00C058A5" w:rsidRPr="00E65E00" w:rsidRDefault="00712021" w:rsidP="009D3E61">
      <w:pPr>
        <w:jc w:val="center"/>
        <w:rPr>
          <w:b/>
          <w:sz w:val="28"/>
          <w:szCs w:val="28"/>
        </w:rPr>
      </w:pPr>
      <w:r w:rsidRPr="009D3E61">
        <w:rPr>
          <w:b/>
          <w:sz w:val="28"/>
          <w:szCs w:val="28"/>
        </w:rPr>
        <w:t xml:space="preserve">Реестру должностей федеральной государственной </w:t>
      </w:r>
    </w:p>
    <w:p w:rsidR="00712021" w:rsidRPr="009D3E61" w:rsidRDefault="00712021" w:rsidP="009D3E61">
      <w:pPr>
        <w:jc w:val="center"/>
        <w:rPr>
          <w:b/>
          <w:sz w:val="28"/>
          <w:szCs w:val="28"/>
        </w:rPr>
      </w:pPr>
      <w:r w:rsidRPr="009D3E61">
        <w:rPr>
          <w:b/>
          <w:sz w:val="28"/>
          <w:szCs w:val="28"/>
        </w:rPr>
        <w:t xml:space="preserve">гражданской службы, </w:t>
      </w:r>
      <w:proofErr w:type="gramStart"/>
      <w:r w:rsidRPr="009D3E61">
        <w:rPr>
          <w:b/>
          <w:sz w:val="28"/>
          <w:szCs w:val="28"/>
        </w:rPr>
        <w:t>утвержденному</w:t>
      </w:r>
      <w:proofErr w:type="gramEnd"/>
      <w:r w:rsidRPr="009D3E61">
        <w:rPr>
          <w:b/>
          <w:sz w:val="28"/>
          <w:szCs w:val="28"/>
        </w:rPr>
        <w:t xml:space="preserve"> Указом Президента Российской Федерации от 31.12.2005 № 1574 «О Реестре должностей федеральной государственной гражданской службы», –11-3-4-09</w:t>
      </w:r>
      <w:r w:rsidR="00F77FF7">
        <w:rPr>
          <w:b/>
          <w:sz w:val="28"/>
          <w:szCs w:val="28"/>
        </w:rPr>
        <w:t>6</w:t>
      </w:r>
    </w:p>
    <w:p w:rsidR="00712021" w:rsidRPr="005B3901" w:rsidRDefault="00712021" w:rsidP="00712021">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9D3E61" w:rsidRDefault="00712021" w:rsidP="009D3E61">
      <w:pPr>
        <w:ind w:firstLine="720"/>
        <w:jc w:val="both"/>
      </w:pPr>
      <w:r>
        <w:t>1.</w:t>
      </w:r>
      <w:r w:rsidR="009D3E61" w:rsidRPr="009D3E61">
        <w:t xml:space="preserve"> </w:t>
      </w:r>
      <w:r w:rsidR="009D3E61">
        <w:t xml:space="preserve">Должность федеральной государственной гражданской службы (далее - гражданская служба) государственного налогового инспектора отдела </w:t>
      </w:r>
      <w:r w:rsidR="00906656">
        <w:t>урегулирования задолженности и обеспечения процедур банкротства</w:t>
      </w:r>
      <w:r w:rsidR="009D3E61">
        <w:t xml:space="preserve"> инспекции</w:t>
      </w:r>
      <w:r w:rsidR="009D3E61" w:rsidRPr="00576AB0">
        <w:t xml:space="preserve"> </w:t>
      </w:r>
      <w:r w:rsidR="009D3E61">
        <w:t xml:space="preserve"> Федеральной налоговой службы по городу Орску Оренбургской области (далее – государственный налоговый инспектор) относится к старшей группе должностей гражданской службы категории "специалисты".</w:t>
      </w:r>
    </w:p>
    <w:p w:rsidR="009D3E61" w:rsidRDefault="009D3E61" w:rsidP="009D3E61">
      <w:pPr>
        <w:ind w:firstLine="720"/>
        <w:jc w:val="both"/>
      </w:pPr>
      <w:r>
        <w:t>2. Назначение на должность и освобождение от должности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по городу Орску Оренбургской области (далее - инспекция).</w:t>
      </w:r>
    </w:p>
    <w:p w:rsidR="00352739" w:rsidRDefault="00352739">
      <w:pPr>
        <w:shd w:val="clear" w:color="auto" w:fill="FFFFFF"/>
        <w:jc w:val="both"/>
        <w:rPr>
          <w:szCs w:val="18"/>
        </w:rPr>
      </w:pPr>
      <w:r>
        <w:rPr>
          <w:szCs w:val="18"/>
        </w:rPr>
        <w:tab/>
      </w:r>
      <w:r w:rsidR="00462589">
        <w:rPr>
          <w:szCs w:val="18"/>
        </w:rPr>
        <w:t xml:space="preserve">3. </w:t>
      </w:r>
      <w:r w:rsidR="00462589">
        <w:t xml:space="preserve">Государственный налоговый инспектор непосредственно подчиняется начальнику </w:t>
      </w:r>
      <w:r w:rsidR="00906656">
        <w:t>отдела урегулирования задолженности и обеспечения процедур банкротства инспекции</w:t>
      </w:r>
      <w:r w:rsidR="00906656" w:rsidRPr="00576AB0">
        <w:t xml:space="preserve"> </w:t>
      </w:r>
      <w:r w:rsidR="00906656">
        <w:t xml:space="preserve"> </w:t>
      </w:r>
      <w:proofErr w:type="gramStart"/>
      <w:r>
        <w:rPr>
          <w:szCs w:val="18"/>
        </w:rPr>
        <w:t xml:space="preserve">( </w:t>
      </w:r>
      <w:proofErr w:type="gramEnd"/>
      <w:r>
        <w:rPr>
          <w:szCs w:val="18"/>
        </w:rPr>
        <w:t>далее Отдел).</w:t>
      </w:r>
    </w:p>
    <w:p w:rsidR="00462589" w:rsidRDefault="00462589" w:rsidP="00462589">
      <w:pPr>
        <w:ind w:firstLine="720"/>
        <w:jc w:val="both"/>
      </w:pPr>
      <w:r>
        <w:t>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w:t>
      </w:r>
      <w:r w:rsidRPr="00681983">
        <w:t xml:space="preserve"> </w:t>
      </w:r>
    </w:p>
    <w:p w:rsidR="00462589" w:rsidRDefault="00462589" w:rsidP="00462589">
      <w:pPr>
        <w:ind w:firstLine="720"/>
        <w:jc w:val="both"/>
      </w:pPr>
      <w:r>
        <w:t xml:space="preserve">5. </w:t>
      </w:r>
      <w:proofErr w:type="gramStart"/>
      <w:r>
        <w:t xml:space="preserve">В своей деятельности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roofErr w:type="gramEnd"/>
    </w:p>
    <w:p w:rsidR="00BF7A84" w:rsidRDefault="00BF7A84" w:rsidP="00462589">
      <w:pPr>
        <w:ind w:firstLine="720"/>
        <w:jc w:val="both"/>
      </w:pPr>
    </w:p>
    <w:p w:rsidR="00BF7A84" w:rsidRPr="00A94E34" w:rsidRDefault="00BF7A84" w:rsidP="00BF7A84">
      <w:pPr>
        <w:pStyle w:val="ConsPlusNormal"/>
        <w:jc w:val="center"/>
        <w:outlineLvl w:val="2"/>
        <w:rPr>
          <w:rFonts w:ascii="Times New Roman" w:hAnsi="Times New Roman" w:cs="Times New Roman"/>
          <w:b/>
          <w:sz w:val="28"/>
          <w:szCs w:val="28"/>
        </w:rPr>
      </w:pPr>
      <w:r w:rsidRPr="00A94E34">
        <w:rPr>
          <w:rFonts w:ascii="Times New Roman" w:hAnsi="Times New Roman" w:cs="Times New Roman"/>
          <w:b/>
          <w:sz w:val="28"/>
          <w:szCs w:val="28"/>
        </w:rPr>
        <w:t xml:space="preserve">II. </w:t>
      </w:r>
      <w:proofErr w:type="gramStart"/>
      <w:r w:rsidRPr="00A94E34">
        <w:rPr>
          <w:rFonts w:ascii="Times New Roman" w:hAnsi="Times New Roman" w:cs="Times New Roman"/>
          <w:b/>
          <w:sz w:val="28"/>
          <w:szCs w:val="28"/>
        </w:rPr>
        <w:t>Квалификационные требования к уровню профессионального</w:t>
      </w:r>
      <w:proofErr w:type="gramEnd"/>
    </w:p>
    <w:p w:rsidR="00BF7A84" w:rsidRPr="00A94E34" w:rsidRDefault="00BF7A84" w:rsidP="00BF7A84">
      <w:pPr>
        <w:pStyle w:val="ConsPlusNormal"/>
        <w:jc w:val="center"/>
        <w:rPr>
          <w:rFonts w:ascii="Times New Roman" w:hAnsi="Times New Roman" w:cs="Times New Roman"/>
          <w:b/>
          <w:sz w:val="28"/>
          <w:szCs w:val="28"/>
        </w:rPr>
      </w:pPr>
      <w:r w:rsidRPr="00A94E34">
        <w:rPr>
          <w:rFonts w:ascii="Times New Roman" w:hAnsi="Times New Roman" w:cs="Times New Roman"/>
          <w:b/>
          <w:sz w:val="28"/>
          <w:szCs w:val="28"/>
        </w:rPr>
        <w:t>образования, стажу государственной гражданской службы</w:t>
      </w:r>
    </w:p>
    <w:p w:rsidR="00BF7A84" w:rsidRPr="00A94E34" w:rsidRDefault="00BF7A84" w:rsidP="00BF7A84">
      <w:pPr>
        <w:pStyle w:val="ConsPlusNormal"/>
        <w:jc w:val="center"/>
        <w:rPr>
          <w:rFonts w:ascii="Times New Roman" w:hAnsi="Times New Roman" w:cs="Times New Roman"/>
          <w:b/>
          <w:sz w:val="28"/>
          <w:szCs w:val="28"/>
        </w:rPr>
      </w:pPr>
      <w:r w:rsidRPr="00A94E34">
        <w:rPr>
          <w:rFonts w:ascii="Times New Roman" w:hAnsi="Times New Roman" w:cs="Times New Roman"/>
          <w:b/>
          <w:sz w:val="28"/>
          <w:szCs w:val="28"/>
        </w:rPr>
        <w:t xml:space="preserve"> или работы</w:t>
      </w:r>
      <w:r w:rsidR="005E2FF5">
        <w:rPr>
          <w:rFonts w:ascii="Times New Roman" w:hAnsi="Times New Roman" w:cs="Times New Roman"/>
          <w:b/>
          <w:sz w:val="28"/>
          <w:szCs w:val="28"/>
        </w:rPr>
        <w:t xml:space="preserve"> </w:t>
      </w:r>
      <w:r w:rsidRPr="00A94E34">
        <w:rPr>
          <w:rFonts w:ascii="Times New Roman" w:hAnsi="Times New Roman" w:cs="Times New Roman"/>
          <w:b/>
          <w:sz w:val="28"/>
          <w:szCs w:val="28"/>
        </w:rPr>
        <w:t>по специальности, направлению подготовки, знаниям</w:t>
      </w:r>
    </w:p>
    <w:p w:rsidR="00BF7A84" w:rsidRPr="00A94E34" w:rsidRDefault="00BF7A84" w:rsidP="00BF7A84">
      <w:pPr>
        <w:pStyle w:val="ConsPlusNormal"/>
        <w:jc w:val="center"/>
        <w:rPr>
          <w:rFonts w:ascii="Times New Roman" w:hAnsi="Times New Roman" w:cs="Times New Roman"/>
          <w:b/>
          <w:sz w:val="28"/>
          <w:szCs w:val="28"/>
        </w:rPr>
      </w:pPr>
      <w:r w:rsidRPr="00A94E34">
        <w:rPr>
          <w:rFonts w:ascii="Times New Roman" w:hAnsi="Times New Roman" w:cs="Times New Roman"/>
          <w:b/>
          <w:sz w:val="28"/>
          <w:szCs w:val="28"/>
        </w:rPr>
        <w:t>и умениям, которые необходимы для исполнения</w:t>
      </w:r>
    </w:p>
    <w:p w:rsidR="00BF7A84" w:rsidRDefault="00BF7A84" w:rsidP="00BF7A84">
      <w:pPr>
        <w:pStyle w:val="ConsPlusNormal"/>
        <w:jc w:val="center"/>
        <w:rPr>
          <w:rFonts w:ascii="Times New Roman" w:hAnsi="Times New Roman" w:cs="Times New Roman"/>
          <w:b/>
          <w:sz w:val="28"/>
          <w:szCs w:val="28"/>
        </w:rPr>
      </w:pPr>
      <w:r w:rsidRPr="00A94E34">
        <w:rPr>
          <w:rFonts w:ascii="Times New Roman" w:hAnsi="Times New Roman" w:cs="Times New Roman"/>
          <w:b/>
          <w:sz w:val="28"/>
          <w:szCs w:val="28"/>
        </w:rPr>
        <w:t>должностных обязанностей</w:t>
      </w:r>
    </w:p>
    <w:p w:rsidR="005E2FF5" w:rsidRPr="00A94E34" w:rsidRDefault="005E2FF5" w:rsidP="00BF7A84">
      <w:pPr>
        <w:pStyle w:val="ConsPlusNormal"/>
        <w:jc w:val="center"/>
        <w:rPr>
          <w:rFonts w:ascii="Times New Roman" w:hAnsi="Times New Roman" w:cs="Times New Roman"/>
          <w:b/>
          <w:sz w:val="28"/>
          <w:szCs w:val="28"/>
        </w:rPr>
      </w:pPr>
    </w:p>
    <w:p w:rsidR="00462589" w:rsidRDefault="00462589" w:rsidP="00462589">
      <w:pPr>
        <w:ind w:firstLine="720"/>
        <w:jc w:val="both"/>
      </w:pPr>
      <w:r>
        <w:t>6. Для замещения должности  государственного налогового инспектора устанавливаются следующие требования:</w:t>
      </w:r>
    </w:p>
    <w:p w:rsidR="007A1144" w:rsidRPr="00307300" w:rsidRDefault="007A1144" w:rsidP="007A1144">
      <w:pPr>
        <w:pStyle w:val="ConsPlusNormal"/>
        <w:ind w:firstLine="540"/>
        <w:jc w:val="both"/>
        <w:rPr>
          <w:rFonts w:ascii="Times New Roman" w:hAnsi="Times New Roman" w:cs="Times New Roman"/>
          <w:sz w:val="24"/>
          <w:szCs w:val="24"/>
        </w:rPr>
      </w:pPr>
      <w:r w:rsidRPr="00307300">
        <w:rPr>
          <w:rFonts w:ascii="Times New Roman" w:hAnsi="Times New Roman" w:cs="Times New Roman"/>
          <w:sz w:val="24"/>
          <w:szCs w:val="24"/>
        </w:rPr>
        <w:t>а) наличие высшего образования;</w:t>
      </w:r>
    </w:p>
    <w:p w:rsidR="00E64F0C" w:rsidRPr="00307300" w:rsidRDefault="00E64F0C" w:rsidP="00E64F0C">
      <w:pPr>
        <w:autoSpaceDE w:val="0"/>
        <w:autoSpaceDN w:val="0"/>
        <w:adjustRightInd w:val="0"/>
        <w:ind w:firstLine="709"/>
        <w:jc w:val="both"/>
        <w:rPr>
          <w:color w:val="000000"/>
        </w:rPr>
      </w:pPr>
      <w:r w:rsidRPr="00307300">
        <w:rPr>
          <w:color w:val="000000"/>
        </w:rPr>
        <w:t xml:space="preserve">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w:t>
      </w:r>
      <w:r w:rsidRPr="00307300">
        <w:rPr>
          <w:color w:val="000000"/>
        </w:rPr>
        <w:lastRenderedPageBreak/>
        <w:t xml:space="preserve">профессиональной служебной деятельности государственных гражданских служащих, рекомендуемые специальности, направления подготовки: </w:t>
      </w:r>
    </w:p>
    <w:p w:rsidR="00E64F0C" w:rsidRPr="00307300" w:rsidRDefault="00E64F0C" w:rsidP="00E64F0C">
      <w:pPr>
        <w:autoSpaceDE w:val="0"/>
        <w:autoSpaceDN w:val="0"/>
        <w:adjustRightInd w:val="0"/>
        <w:jc w:val="both"/>
        <w:rPr>
          <w:color w:val="000000"/>
        </w:rPr>
      </w:pPr>
      <w:r w:rsidRPr="00307300">
        <w:rPr>
          <w:color w:val="000000"/>
        </w:rPr>
        <w:t xml:space="preserve">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7A1144" w:rsidRPr="00307300" w:rsidRDefault="007A1144" w:rsidP="007A1144">
      <w:pPr>
        <w:pStyle w:val="ConsPlusNormal"/>
        <w:ind w:firstLine="540"/>
        <w:jc w:val="both"/>
        <w:rPr>
          <w:rFonts w:ascii="Times New Roman" w:hAnsi="Times New Roman" w:cs="Times New Roman"/>
          <w:sz w:val="24"/>
          <w:szCs w:val="24"/>
        </w:rPr>
      </w:pPr>
      <w:proofErr w:type="gramStart"/>
      <w:r w:rsidRPr="00307300">
        <w:rPr>
          <w:rFonts w:ascii="Times New Roman" w:hAnsi="Times New Roman" w:cs="Times New Roman"/>
          <w:sz w:val="24"/>
          <w:szCs w:val="24"/>
        </w:rPr>
        <w:t xml:space="preserve">б) наличие профессиональных знаний, включая знание </w:t>
      </w:r>
      <w:hyperlink r:id="rId6" w:history="1">
        <w:r w:rsidRPr="00307300">
          <w:rPr>
            <w:rFonts w:ascii="Times New Roman" w:hAnsi="Times New Roman" w:cs="Times New Roman"/>
            <w:sz w:val="24"/>
            <w:szCs w:val="24"/>
          </w:rPr>
          <w:t>Конституции</w:t>
        </w:r>
      </w:hyperlink>
      <w:r w:rsidRPr="00307300">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307300">
        <w:rPr>
          <w:rFonts w:ascii="Times New Roman" w:hAnsi="Times New Roman" w:cs="Times New Roman"/>
          <w:sz w:val="24"/>
          <w:szCs w:val="24"/>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07300">
        <w:rPr>
          <w:rFonts w:ascii="Times New Roman" w:hAnsi="Times New Roman" w:cs="Times New Roman"/>
          <w:sz w:val="24"/>
          <w:szCs w:val="24"/>
        </w:rPr>
        <w:t>применения</w:t>
      </w:r>
      <w:proofErr w:type="gramEnd"/>
      <w:r w:rsidRPr="0030730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64F0C" w:rsidRPr="00307300" w:rsidRDefault="00E64F0C" w:rsidP="00E64F0C">
      <w:pPr>
        <w:autoSpaceDE w:val="0"/>
        <w:autoSpaceDN w:val="0"/>
        <w:adjustRightInd w:val="0"/>
        <w:ind w:firstLine="540"/>
        <w:jc w:val="both"/>
        <w:rPr>
          <w:color w:val="000000"/>
        </w:rPr>
      </w:pPr>
      <w:r w:rsidRPr="00307300">
        <w:rPr>
          <w:color w:val="000000"/>
        </w:rPr>
        <w:t>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необходимо наличие  знаний в сфере законодательства Российской Федерации:</w:t>
      </w:r>
    </w:p>
    <w:p w:rsidR="00E64F0C" w:rsidRPr="00307300" w:rsidRDefault="00E64F0C" w:rsidP="00E64F0C">
      <w:pPr>
        <w:autoSpaceDE w:val="0"/>
        <w:autoSpaceDN w:val="0"/>
        <w:adjustRightInd w:val="0"/>
        <w:ind w:firstLine="709"/>
        <w:jc w:val="both"/>
        <w:rPr>
          <w:color w:val="000000"/>
        </w:rPr>
      </w:pPr>
      <w:r w:rsidRPr="00307300">
        <w:rPr>
          <w:color w:val="000000"/>
        </w:rPr>
        <w:t>1. Налоговый кодекс Российской Федерации;</w:t>
      </w:r>
    </w:p>
    <w:p w:rsidR="00E64F0C" w:rsidRPr="00307300" w:rsidRDefault="00E64F0C" w:rsidP="00E64F0C">
      <w:pPr>
        <w:autoSpaceDE w:val="0"/>
        <w:autoSpaceDN w:val="0"/>
        <w:adjustRightInd w:val="0"/>
        <w:ind w:firstLine="709"/>
        <w:jc w:val="both"/>
        <w:rPr>
          <w:color w:val="000000"/>
        </w:rPr>
      </w:pPr>
      <w:r w:rsidRPr="00307300">
        <w:rPr>
          <w:color w:val="000000"/>
        </w:rPr>
        <w:t xml:space="preserve">2. Федеральный закон от 27 июля 2010 г. № 210-ФЗ «Об организации предоставления государственных и муниципальных услуг»; </w:t>
      </w:r>
    </w:p>
    <w:p w:rsidR="00E64F0C" w:rsidRPr="00307300" w:rsidRDefault="00E64F0C" w:rsidP="00E64F0C">
      <w:pPr>
        <w:autoSpaceDE w:val="0"/>
        <w:autoSpaceDN w:val="0"/>
        <w:adjustRightInd w:val="0"/>
        <w:ind w:firstLine="709"/>
        <w:jc w:val="both"/>
        <w:rPr>
          <w:color w:val="000000"/>
        </w:rPr>
      </w:pPr>
      <w:r w:rsidRPr="00307300">
        <w:rPr>
          <w:color w:val="000000"/>
        </w:rPr>
        <w:t xml:space="preserve">3.. Закон Российской Федерации от 21 марта 1991 г. № 943-1 «О налоговых органах Российской Федерации»; </w:t>
      </w:r>
    </w:p>
    <w:p w:rsidR="00E64F0C" w:rsidRPr="00307300" w:rsidRDefault="00E64F0C" w:rsidP="00E64F0C">
      <w:pPr>
        <w:autoSpaceDE w:val="0"/>
        <w:autoSpaceDN w:val="0"/>
        <w:adjustRightInd w:val="0"/>
        <w:ind w:firstLine="709"/>
        <w:jc w:val="both"/>
        <w:rPr>
          <w:color w:val="000000"/>
        </w:rPr>
      </w:pPr>
      <w:r w:rsidRPr="00307300">
        <w:rPr>
          <w:color w:val="000000"/>
        </w:rPr>
        <w:t xml:space="preserve">4. Федеральный закон Российской Федерации от 27 июля 2006 г. №152-ФЗ «О персональных данных»; </w:t>
      </w:r>
    </w:p>
    <w:p w:rsidR="00E64F0C" w:rsidRPr="00307300" w:rsidRDefault="00E64F0C" w:rsidP="00E64F0C">
      <w:pPr>
        <w:autoSpaceDE w:val="0"/>
        <w:autoSpaceDN w:val="0"/>
        <w:adjustRightInd w:val="0"/>
        <w:ind w:firstLine="709"/>
        <w:jc w:val="both"/>
        <w:rPr>
          <w:color w:val="000000"/>
        </w:rPr>
      </w:pPr>
      <w:r w:rsidRPr="00307300">
        <w:rPr>
          <w:color w:val="000000"/>
        </w:rPr>
        <w:t xml:space="preserve">5. Федеральный закон Российской Федерации от 6 апреля 2011 г. № 63-ФЗ «Об электронной подписи»; </w:t>
      </w:r>
    </w:p>
    <w:p w:rsidR="00E64F0C" w:rsidRPr="00307300" w:rsidRDefault="00E64F0C" w:rsidP="00E64F0C">
      <w:pPr>
        <w:autoSpaceDE w:val="0"/>
        <w:autoSpaceDN w:val="0"/>
        <w:adjustRightInd w:val="0"/>
        <w:ind w:firstLine="709"/>
        <w:jc w:val="both"/>
        <w:rPr>
          <w:color w:val="000000"/>
        </w:rPr>
      </w:pPr>
      <w:r w:rsidRPr="00307300">
        <w:rPr>
          <w:color w:val="000000"/>
        </w:rPr>
        <w:t xml:space="preserve">6. Указ Президента Российской Федерации от 7 мая 2012 г. № 601 “Об основных направлениях совершенствования системы государственного управления”; </w:t>
      </w:r>
    </w:p>
    <w:p w:rsidR="00E64F0C" w:rsidRPr="00307300" w:rsidRDefault="00E64F0C" w:rsidP="00E64F0C">
      <w:pPr>
        <w:autoSpaceDE w:val="0"/>
        <w:autoSpaceDN w:val="0"/>
        <w:adjustRightInd w:val="0"/>
        <w:ind w:firstLine="709"/>
        <w:jc w:val="both"/>
        <w:rPr>
          <w:color w:val="000000"/>
        </w:rPr>
      </w:pPr>
      <w:r w:rsidRPr="00307300">
        <w:rPr>
          <w:color w:val="000000"/>
        </w:rPr>
        <w:t xml:space="preserve">7.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E64F0C" w:rsidRPr="00307300" w:rsidRDefault="00E64F0C" w:rsidP="00E64F0C">
      <w:pPr>
        <w:autoSpaceDE w:val="0"/>
        <w:autoSpaceDN w:val="0"/>
        <w:adjustRightInd w:val="0"/>
        <w:ind w:firstLine="709"/>
        <w:jc w:val="both"/>
        <w:rPr>
          <w:color w:val="000000"/>
        </w:rPr>
      </w:pPr>
      <w:r w:rsidRPr="00307300">
        <w:rPr>
          <w:color w:val="000000"/>
        </w:rPr>
        <w:t xml:space="preserve">8. Постановление Правительства Российской Федерации от 30 сентября 2004 г. № 506 «Об утверждении Положения о Федеральной налоговой службе»; </w:t>
      </w:r>
    </w:p>
    <w:p w:rsidR="00E64F0C" w:rsidRPr="00307300" w:rsidRDefault="00E64F0C" w:rsidP="00E64F0C">
      <w:pPr>
        <w:pStyle w:val="Default"/>
        <w:jc w:val="both"/>
        <w:rPr>
          <w:sz w:val="23"/>
          <w:szCs w:val="23"/>
        </w:rPr>
      </w:pPr>
      <w:r w:rsidRPr="00307300">
        <w:t xml:space="preserve">            9. Федеральный закон от 27 июля 2004 </w:t>
      </w:r>
      <w:r w:rsidRPr="00307300">
        <w:rPr>
          <w:sz w:val="23"/>
          <w:szCs w:val="23"/>
        </w:rPr>
        <w:t xml:space="preserve">г. № 79-ФЗ «О государственной гражданской службе Российской Федерации». </w:t>
      </w:r>
    </w:p>
    <w:p w:rsidR="00DE1726" w:rsidRPr="00307300" w:rsidRDefault="00DE1726" w:rsidP="00DE1726">
      <w:pPr>
        <w:tabs>
          <w:tab w:val="left" w:pos="9033"/>
        </w:tabs>
        <w:ind w:firstLine="709"/>
        <w:rPr>
          <w:rFonts w:eastAsia="Calibri"/>
        </w:rPr>
      </w:pPr>
      <w:r w:rsidRPr="00307300">
        <w:t>10.Соглашение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DE1726" w:rsidRPr="00307300" w:rsidRDefault="00DE1726" w:rsidP="00DE1726">
      <w:pPr>
        <w:tabs>
          <w:tab w:val="left" w:pos="9033"/>
        </w:tabs>
        <w:ind w:firstLine="709"/>
      </w:pPr>
      <w:r w:rsidRPr="00307300">
        <w:t>11.Приказ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DE1726" w:rsidRPr="00307300" w:rsidRDefault="00DE1726" w:rsidP="00DE1726">
      <w:pPr>
        <w:tabs>
          <w:tab w:val="left" w:pos="9033"/>
        </w:tabs>
        <w:ind w:firstLine="709"/>
      </w:pPr>
      <w:r w:rsidRPr="00307300">
        <w:t xml:space="preserve">12. </w:t>
      </w:r>
      <w:proofErr w:type="gramStart"/>
      <w:r w:rsidRPr="00307300">
        <w:t xml:space="preserve">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w:t>
      </w:r>
      <w:r w:rsidRPr="00307300">
        <w:lastRenderedPageBreak/>
        <w:t>задолженности по пеням и штрафам безнадежными к взысканию и об их списании, и порядка</w:t>
      </w:r>
      <w:proofErr w:type="gramEnd"/>
      <w:r w:rsidRPr="00307300">
        <w:t xml:space="preserve"> списания </w:t>
      </w:r>
      <w:proofErr w:type="gramStart"/>
      <w:r w:rsidRPr="00307300">
        <w:t>указанных</w:t>
      </w:r>
      <w:proofErr w:type="gramEnd"/>
      <w:r w:rsidRPr="00307300">
        <w:t xml:space="preserve"> недоимки и задолженности».</w:t>
      </w:r>
    </w:p>
    <w:p w:rsidR="00DE1726" w:rsidRPr="00307300" w:rsidRDefault="00DE1726" w:rsidP="00DE1726">
      <w:pPr>
        <w:tabs>
          <w:tab w:val="left" w:pos="9033"/>
        </w:tabs>
        <w:ind w:firstLine="709"/>
      </w:pPr>
      <w:r w:rsidRPr="00307300">
        <w:t xml:space="preserve">13. Приказ ФНС России от 28 сентября 2010 г. № ММВ-7-8/469@ «Об утверждении </w:t>
      </w:r>
      <w:proofErr w:type="gramStart"/>
      <w:r w:rsidRPr="00307300">
        <w:t>Порядка изменения срока уплаты налога</w:t>
      </w:r>
      <w:proofErr w:type="gramEnd"/>
      <w:r w:rsidRPr="00307300">
        <w:t xml:space="preserve"> и сбора, а также пени и штрафа налоговыми органами».</w:t>
      </w:r>
    </w:p>
    <w:p w:rsidR="00721617" w:rsidRPr="00307300" w:rsidRDefault="00721617" w:rsidP="00DE1726">
      <w:pPr>
        <w:tabs>
          <w:tab w:val="left" w:pos="9033"/>
        </w:tabs>
        <w:ind w:firstLine="709"/>
      </w:pPr>
      <w:r w:rsidRPr="00307300">
        <w:t>Иные профессиональные знания:</w:t>
      </w:r>
    </w:p>
    <w:p w:rsidR="00721617" w:rsidRPr="00307300" w:rsidRDefault="00721617" w:rsidP="00721617">
      <w:pPr>
        <w:pStyle w:val="ConsPlusNormal"/>
        <w:ind w:firstLine="709"/>
        <w:outlineLvl w:val="0"/>
        <w:rPr>
          <w:rFonts w:ascii="Times New Roman" w:hAnsi="Times New Roman" w:cs="Times New Roman"/>
          <w:sz w:val="24"/>
          <w:szCs w:val="24"/>
          <w:lang w:eastAsia="en-US"/>
        </w:rPr>
      </w:pPr>
      <w:r w:rsidRPr="00307300">
        <w:rPr>
          <w:rFonts w:ascii="Times New Roman" w:hAnsi="Times New Roman" w:cs="Times New Roman"/>
          <w:sz w:val="24"/>
          <w:szCs w:val="24"/>
          <w:lang w:eastAsia="en-US"/>
        </w:rPr>
        <w:t>порядок организации работы по привлечению к уголовной ответственности по налоговым преступлениям;</w:t>
      </w:r>
    </w:p>
    <w:p w:rsidR="00721617" w:rsidRPr="00307300" w:rsidRDefault="00721617" w:rsidP="00721617">
      <w:pPr>
        <w:pStyle w:val="ConsPlusNormal"/>
        <w:ind w:firstLine="709"/>
        <w:outlineLvl w:val="0"/>
        <w:rPr>
          <w:rFonts w:ascii="Times New Roman" w:hAnsi="Times New Roman" w:cs="Times New Roman"/>
          <w:sz w:val="24"/>
          <w:szCs w:val="24"/>
          <w:lang w:eastAsia="en-US"/>
        </w:rPr>
      </w:pPr>
      <w:bookmarkStart w:id="0" w:name="_Toc477362502"/>
      <w:r w:rsidRPr="00307300">
        <w:rPr>
          <w:rFonts w:ascii="Times New Roman" w:hAnsi="Times New Roman" w:cs="Times New Roman"/>
          <w:sz w:val="24"/>
          <w:szCs w:val="24"/>
          <w:lang w:eastAsia="en-US"/>
        </w:rPr>
        <w:t xml:space="preserve">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0"/>
    </w:p>
    <w:p w:rsidR="00721617" w:rsidRPr="00307300" w:rsidRDefault="00721617" w:rsidP="00721617">
      <w:pPr>
        <w:tabs>
          <w:tab w:val="left" w:pos="9033"/>
        </w:tabs>
        <w:ind w:firstLine="709"/>
      </w:pPr>
      <w:bookmarkStart w:id="1" w:name="_Toc477362503"/>
      <w:r w:rsidRPr="00307300">
        <w:rPr>
          <w:lang w:eastAsia="en-US"/>
        </w:rPr>
        <w:t xml:space="preserve"> понятие и меры принудительного взыскания задолженности</w:t>
      </w:r>
      <w:bookmarkEnd w:id="1"/>
    </w:p>
    <w:p w:rsidR="007A1144" w:rsidRPr="00307300" w:rsidRDefault="007A1144" w:rsidP="007A1144">
      <w:pPr>
        <w:pStyle w:val="ConsPlusNormal"/>
        <w:ind w:firstLine="540"/>
        <w:jc w:val="both"/>
        <w:rPr>
          <w:rFonts w:ascii="Times New Roman" w:hAnsi="Times New Roman" w:cs="Times New Roman"/>
          <w:sz w:val="24"/>
          <w:szCs w:val="24"/>
        </w:rPr>
      </w:pPr>
      <w:r w:rsidRPr="00307300">
        <w:rPr>
          <w:rFonts w:ascii="Times New Roman" w:hAnsi="Times New Roman" w:cs="Times New Roman"/>
          <w:sz w:val="24"/>
          <w:szCs w:val="24"/>
        </w:rPr>
        <w:t>в)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B8559C" w:rsidRPr="00307300" w:rsidRDefault="00B8559C" w:rsidP="00B8559C">
      <w:pPr>
        <w:ind w:firstLine="720"/>
        <w:jc w:val="both"/>
      </w:pPr>
      <w:r w:rsidRPr="00307300">
        <w:t>Государственный налоговый инспектор должен учитывать и уметь использовать при выполнении своих должностных обязанностей:</w:t>
      </w:r>
    </w:p>
    <w:p w:rsidR="00B8559C" w:rsidRPr="00307300" w:rsidRDefault="003C3DE4" w:rsidP="00B8559C">
      <w:pPr>
        <w:ind w:firstLine="720"/>
        <w:jc w:val="both"/>
      </w:pPr>
      <w:hyperlink r:id="rId7" w:history="1">
        <w:r w:rsidR="00B8559C" w:rsidRPr="00307300">
          <w:rPr>
            <w:bCs/>
          </w:rPr>
          <w:t>Конституцию</w:t>
        </w:r>
      </w:hyperlink>
      <w:r w:rsidR="00B8559C" w:rsidRPr="00307300">
        <w:t xml:space="preserve">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p>
    <w:p w:rsidR="00B8559C" w:rsidRPr="00307300" w:rsidRDefault="00B8559C" w:rsidP="00B8559C">
      <w:pPr>
        <w:ind w:firstLine="720"/>
        <w:jc w:val="both"/>
      </w:pPr>
      <w:r w:rsidRPr="00307300">
        <w:t>законодательные, нормативные и нормативно-методические документы, касающиеся деятельности Федеральной налоговой службы, структурных подразделений управления;</w:t>
      </w:r>
    </w:p>
    <w:p w:rsidR="00B8559C" w:rsidRPr="00801793" w:rsidRDefault="00B8559C" w:rsidP="00B8559C">
      <w:pPr>
        <w:ind w:firstLine="720"/>
        <w:jc w:val="both"/>
      </w:pPr>
      <w:r w:rsidRPr="00307300">
        <w:t>приказы (распоряжения) Федеральной налоговой службы, управления применительно к исполнению своих должностных обязанностей.</w:t>
      </w: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B53C23" w:rsidRDefault="00352739" w:rsidP="00B53C23">
      <w:pPr>
        <w:ind w:firstLine="720"/>
        <w:jc w:val="both"/>
      </w:pPr>
      <w:r w:rsidRPr="00712021">
        <w:t xml:space="preserve">     </w:t>
      </w:r>
      <w:r w:rsidR="00462589">
        <w:t>7</w:t>
      </w:r>
      <w:r w:rsidR="00B53C23">
        <w:t xml:space="preserve">. Основные права и обязанности  государственного налогового инспектора Отдела, а также запреты и требования, связанные с гражданской службой, ответственность, которые установлены в его отношении, предусмотрены </w:t>
      </w:r>
      <w:hyperlink r:id="rId8" w:history="1">
        <w:r w:rsidR="00B53C23" w:rsidRPr="000F2777">
          <w:rPr>
            <w:rStyle w:val="aa"/>
            <w:b w:val="0"/>
            <w:color w:val="000000"/>
          </w:rPr>
          <w:t>статьями 14</w:t>
        </w:r>
      </w:hyperlink>
      <w:r w:rsidR="00B53C23" w:rsidRPr="000F2777">
        <w:rPr>
          <w:b/>
          <w:color w:val="000000"/>
        </w:rPr>
        <w:t xml:space="preserve">, </w:t>
      </w:r>
      <w:hyperlink r:id="rId9" w:history="1">
        <w:r w:rsidR="00B53C23" w:rsidRPr="000F2777">
          <w:rPr>
            <w:rStyle w:val="aa"/>
            <w:b w:val="0"/>
            <w:color w:val="000000"/>
          </w:rPr>
          <w:t>15</w:t>
        </w:r>
      </w:hyperlink>
      <w:r w:rsidR="00B53C23" w:rsidRPr="000F2777">
        <w:rPr>
          <w:b/>
          <w:color w:val="000000"/>
        </w:rPr>
        <w:t xml:space="preserve">, </w:t>
      </w:r>
      <w:hyperlink r:id="rId10" w:history="1">
        <w:r w:rsidR="00B53C23" w:rsidRPr="000F2777">
          <w:rPr>
            <w:rStyle w:val="aa"/>
            <w:b w:val="0"/>
            <w:color w:val="000000"/>
          </w:rPr>
          <w:t>17</w:t>
        </w:r>
      </w:hyperlink>
      <w:r w:rsidR="00B53C23" w:rsidRPr="000F2777">
        <w:rPr>
          <w:b/>
          <w:color w:val="000000"/>
        </w:rPr>
        <w:t xml:space="preserve">, </w:t>
      </w:r>
      <w:hyperlink r:id="rId11" w:history="1">
        <w:r w:rsidR="00B53C23" w:rsidRPr="000F2777">
          <w:rPr>
            <w:rStyle w:val="aa"/>
            <w:b w:val="0"/>
            <w:color w:val="000000"/>
          </w:rPr>
          <w:t>18</w:t>
        </w:r>
      </w:hyperlink>
      <w:r w:rsidR="00B53C23">
        <w:t xml:space="preserve"> Федерального закона от 27 июля </w:t>
      </w:r>
      <w:smartTag w:uri="urn:schemas-microsoft-com:office:smarttags" w:element="metricconverter">
        <w:smartTagPr>
          <w:attr w:name="ProductID" w:val="2004 г"/>
        </w:smartTagPr>
        <w:r w:rsidR="00B53C23">
          <w:t>2004 г</w:t>
        </w:r>
      </w:smartTag>
      <w:r w:rsidR="00B53C23">
        <w:t>. № 79-ФЗ "О государственной гражданской службе Российской Федерации".</w:t>
      </w:r>
    </w:p>
    <w:p w:rsidR="00B53C23" w:rsidRDefault="00462589" w:rsidP="00B53C23">
      <w:pPr>
        <w:ind w:firstLine="720"/>
        <w:jc w:val="both"/>
      </w:pPr>
      <w:r>
        <w:t>8</w:t>
      </w:r>
      <w:r w:rsidR="00B53C23">
        <w:t xml:space="preserve">. </w:t>
      </w:r>
      <w:proofErr w:type="gramStart"/>
      <w:r w:rsidR="00FB3EE3">
        <w:t>Г</w:t>
      </w:r>
      <w:r w:rsidR="00B53C23">
        <w:t xml:space="preserve">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B53C23" w:rsidRPr="00AB2F87">
        <w:t>утвержденным постановлением Правительства Российской</w:t>
      </w:r>
      <w:r w:rsidR="00B53C23">
        <w:t xml:space="preserve"> </w:t>
      </w:r>
      <w:r w:rsidR="00B53C23" w:rsidRPr="00AB2F87">
        <w:t>Федерации</w:t>
      </w:r>
      <w:r w:rsidR="00B53C23">
        <w:t xml:space="preserve"> </w:t>
      </w:r>
      <w:r w:rsidR="00B53C23" w:rsidRPr="00AB2F87">
        <w:t>от</w:t>
      </w:r>
      <w:r w:rsidR="00B53C23">
        <w:t xml:space="preserve"> </w:t>
      </w:r>
      <w:r w:rsidR="00B53C23" w:rsidRPr="00AB2F87">
        <w:t>30 сентября</w:t>
      </w:r>
      <w:r w:rsidR="00B53C23">
        <w:t xml:space="preserve"> </w:t>
      </w:r>
      <w:smartTag w:uri="urn:schemas-microsoft-com:office:smarttags" w:element="metricconverter">
        <w:smartTagPr>
          <w:attr w:name="ProductID" w:val="2004 г"/>
        </w:smartTagPr>
        <w:r w:rsidR="00B53C23" w:rsidRPr="00AB2F87">
          <w:t>2004</w:t>
        </w:r>
        <w:r w:rsidR="00B53C23">
          <w:t xml:space="preserve"> </w:t>
        </w:r>
        <w:r w:rsidR="00B53C23" w:rsidRPr="00AB2F87">
          <w:t>г</w:t>
        </w:r>
      </w:smartTag>
      <w:r w:rsidR="00B53C23" w:rsidRPr="00AB2F87">
        <w:t>. № 506</w:t>
      </w:r>
      <w:r w:rsidR="00B53C23">
        <w:t>,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от «</w:t>
      </w:r>
      <w:r w:rsidR="00110A7A">
        <w:t>1</w:t>
      </w:r>
      <w:r w:rsidR="00C058A5">
        <w:t>3</w:t>
      </w:r>
      <w:r w:rsidR="00B53C23">
        <w:t>»</w:t>
      </w:r>
      <w:r w:rsidR="00C058A5">
        <w:t xml:space="preserve"> </w:t>
      </w:r>
      <w:r w:rsidR="00110A7A">
        <w:t>мая</w:t>
      </w:r>
      <w:r w:rsidR="00C058A5">
        <w:t xml:space="preserve"> </w:t>
      </w:r>
      <w:r w:rsidR="00B53C23">
        <w:t>20</w:t>
      </w:r>
      <w:r>
        <w:t>1</w:t>
      </w:r>
      <w:r w:rsidR="00110A7A">
        <w:t>5</w:t>
      </w:r>
      <w:r w:rsidR="00B53C23">
        <w:t xml:space="preserve">г., положением об  </w:t>
      </w:r>
      <w:r w:rsidR="00906656">
        <w:t>отдела урегулирования задолженности и обеспечения</w:t>
      </w:r>
      <w:proofErr w:type="gramEnd"/>
      <w:r w:rsidR="00906656">
        <w:t xml:space="preserve"> процедур банкротства инспекции</w:t>
      </w:r>
      <w:r w:rsidR="00B53C23">
        <w:t>, приказами (распоряжениями) ФНС России,  приказами управления ФНС России по Оренбургской области, приказами инспекции, поручениями руководства инспекции.</w:t>
      </w:r>
    </w:p>
    <w:p w:rsidR="00352739" w:rsidRPr="00712021" w:rsidRDefault="00352739" w:rsidP="00B53C23">
      <w:pPr>
        <w:ind w:firstLine="708"/>
        <w:jc w:val="both"/>
      </w:pPr>
      <w:r w:rsidRPr="00712021">
        <w:t>Исходя из задач и функций</w:t>
      </w:r>
      <w:r w:rsidRPr="00712021">
        <w:rPr>
          <w:bCs/>
        </w:rPr>
        <w:t xml:space="preserve">, определенных Положением об ИФНС России по </w:t>
      </w:r>
      <w:proofErr w:type="gramStart"/>
      <w:r w:rsidRPr="00712021">
        <w:rPr>
          <w:bCs/>
        </w:rPr>
        <w:t>г</w:t>
      </w:r>
      <w:proofErr w:type="gramEnd"/>
      <w:r w:rsidRPr="00712021">
        <w:rPr>
          <w:bCs/>
        </w:rPr>
        <w:t>. Орску Оренбургской области</w:t>
      </w:r>
      <w:r w:rsidR="00E65E00">
        <w:rPr>
          <w:bCs/>
        </w:rPr>
        <w:t>, положение</w:t>
      </w:r>
      <w:r w:rsidR="00DC05ED">
        <w:rPr>
          <w:bCs/>
        </w:rPr>
        <w:t>м</w:t>
      </w:r>
      <w:r w:rsidR="00E65E00">
        <w:rPr>
          <w:bCs/>
        </w:rPr>
        <w:t xml:space="preserve"> об отделе</w:t>
      </w:r>
      <w:r w:rsidRPr="00712021">
        <w:rPr>
          <w:bCs/>
        </w:rPr>
        <w:t xml:space="preserve"> на</w:t>
      </w:r>
      <w:r w:rsidRPr="00712021">
        <w:rPr>
          <w:szCs w:val="28"/>
        </w:rPr>
        <w:t xml:space="preserve">  государственного налогового инспектора</w:t>
      </w:r>
      <w:r w:rsidRPr="00712021">
        <w:rPr>
          <w:bCs/>
        </w:rPr>
        <w:t xml:space="preserve"> Отдела возлагается </w:t>
      </w:r>
      <w:r w:rsidRPr="00712021">
        <w:t xml:space="preserve">следующее: </w:t>
      </w:r>
    </w:p>
    <w:p w:rsidR="00CF6428" w:rsidRDefault="00CF6428" w:rsidP="00CF6428">
      <w:pPr>
        <w:jc w:val="both"/>
      </w:pPr>
      <w:r>
        <w:t xml:space="preserve"> </w:t>
      </w:r>
      <w:r>
        <w:tab/>
        <w:t>обеспечивать выполнение возложенных на Отдел задач и функций;</w:t>
      </w:r>
    </w:p>
    <w:p w:rsidR="002B550D" w:rsidRPr="00856E0C" w:rsidRDefault="002B550D" w:rsidP="002B550D">
      <w:pPr>
        <w:jc w:val="both"/>
      </w:pPr>
      <w:r w:rsidRPr="00856E0C">
        <w:t xml:space="preserve">           осуществлять </w:t>
      </w:r>
      <w:proofErr w:type="gramStart"/>
      <w:r w:rsidRPr="00856E0C">
        <w:t>контроль за</w:t>
      </w:r>
      <w:proofErr w:type="gramEnd"/>
      <w:r w:rsidRPr="00856E0C">
        <w:t xml:space="preserve"> соблюдением законодательства о налогах и сборах, а также принятых в соответствии с ними нормативных правовых актов;</w:t>
      </w:r>
    </w:p>
    <w:p w:rsidR="002B550D" w:rsidRPr="00FD392A" w:rsidRDefault="002B550D" w:rsidP="002B550D">
      <w:pPr>
        <w:ind w:firstLine="708"/>
        <w:jc w:val="both"/>
      </w:pPr>
      <w:r w:rsidRPr="00856E0C">
        <w:t xml:space="preserve">консультировать налогоплательщиков по вопросам правильности перечисления </w:t>
      </w:r>
      <w:r w:rsidRPr="00FD392A">
        <w:t>налогов во все уровни бюджетов, по кодам бюджетной классификации;</w:t>
      </w:r>
    </w:p>
    <w:p w:rsidR="002B550D" w:rsidRPr="00FD392A" w:rsidRDefault="002B550D" w:rsidP="002B550D">
      <w:pPr>
        <w:autoSpaceDE w:val="0"/>
        <w:autoSpaceDN w:val="0"/>
        <w:adjustRightInd w:val="0"/>
        <w:spacing w:line="240" w:lineRule="atLeast"/>
        <w:ind w:firstLine="708"/>
        <w:jc w:val="both"/>
        <w:rPr>
          <w:szCs w:val="26"/>
        </w:rPr>
      </w:pPr>
      <w:r w:rsidRPr="00FD392A">
        <w:lastRenderedPageBreak/>
        <w:t xml:space="preserve">применять комплекс мер принудительного взыскания задолженности по юридическим лицам и индивидуальным предпринимателям согласно статье  </w:t>
      </w:r>
      <w:r w:rsidR="00856E0C" w:rsidRPr="00FD392A">
        <w:t>4</w:t>
      </w:r>
      <w:r w:rsidR="00935C78" w:rsidRPr="00FD392A">
        <w:t>7</w:t>
      </w:r>
      <w:r w:rsidRPr="00FD392A">
        <w:t xml:space="preserve"> НК РФ</w:t>
      </w:r>
      <w:r w:rsidRPr="00FD392A">
        <w:rPr>
          <w:szCs w:val="26"/>
        </w:rPr>
        <w:t xml:space="preserve">; </w:t>
      </w:r>
    </w:p>
    <w:p w:rsidR="00856E0C" w:rsidRPr="00FD392A" w:rsidRDefault="00856E0C" w:rsidP="00856E0C">
      <w:pPr>
        <w:autoSpaceDE w:val="0"/>
        <w:autoSpaceDN w:val="0"/>
        <w:adjustRightInd w:val="0"/>
        <w:spacing w:line="240" w:lineRule="atLeast"/>
        <w:ind w:firstLine="708"/>
        <w:jc w:val="both"/>
      </w:pPr>
      <w:r w:rsidRPr="00FD392A">
        <w:rPr>
          <w:szCs w:val="26"/>
        </w:rPr>
        <w:t>осуществлять взаимодействие со службой судебных приставов по направленным, возбужденным, уточненным постановлениям, произведенным арестам, поступлениям по направленным постановлениям</w:t>
      </w:r>
      <w:r w:rsidRPr="00FD392A">
        <w:t>;</w:t>
      </w:r>
    </w:p>
    <w:p w:rsidR="00856E0C" w:rsidRPr="00FD392A" w:rsidRDefault="00856E0C" w:rsidP="00856E0C">
      <w:pPr>
        <w:autoSpaceDE w:val="0"/>
        <w:autoSpaceDN w:val="0"/>
        <w:adjustRightInd w:val="0"/>
        <w:spacing w:line="240" w:lineRule="atLeast"/>
        <w:ind w:firstLine="708"/>
        <w:jc w:val="both"/>
      </w:pPr>
      <w:r w:rsidRPr="00FD392A">
        <w:t>проведение сверки со службой судебных приставов и составление актов сверок;</w:t>
      </w:r>
    </w:p>
    <w:p w:rsidR="00935C78" w:rsidRPr="00FD392A" w:rsidRDefault="00935C78" w:rsidP="002B550D">
      <w:pPr>
        <w:ind w:firstLine="708"/>
        <w:jc w:val="both"/>
      </w:pPr>
      <w:r w:rsidRPr="00FD392A">
        <w:t>проводить анализ платежеспособности</w:t>
      </w:r>
    </w:p>
    <w:p w:rsidR="002B550D" w:rsidRPr="00FD392A" w:rsidRDefault="002B550D" w:rsidP="002B550D">
      <w:pPr>
        <w:ind w:firstLine="708"/>
        <w:jc w:val="both"/>
      </w:pPr>
      <w:r w:rsidRPr="00FD392A">
        <w:t>проведение обеспечительных мер  в соответствии со ст. 101 НК РФ;</w:t>
      </w:r>
    </w:p>
    <w:p w:rsidR="002B550D" w:rsidRPr="00FD392A" w:rsidRDefault="002B550D" w:rsidP="002B550D">
      <w:pPr>
        <w:pStyle w:val="ac"/>
        <w:ind w:firstLine="708"/>
        <w:jc w:val="both"/>
        <w:rPr>
          <w:rFonts w:ascii="Times New Roman" w:hAnsi="Times New Roman"/>
          <w:sz w:val="24"/>
          <w:szCs w:val="28"/>
        </w:rPr>
      </w:pPr>
      <w:r w:rsidRPr="00FD392A">
        <w:rPr>
          <w:rFonts w:ascii="Times New Roman" w:hAnsi="Times New Roman"/>
          <w:sz w:val="24"/>
          <w:szCs w:val="28"/>
        </w:rPr>
        <w:t>изучать законодательство, накапливать инструктивные материалы,  консультировать налогоплательщиков  по вопросам правильности перечисления налогов во все уровни бюджетов,  по кодам бюджетной классификации, участвовать  в экономической учебе;</w:t>
      </w:r>
    </w:p>
    <w:p w:rsidR="002B550D" w:rsidRPr="008A2158" w:rsidRDefault="002B550D" w:rsidP="002B550D">
      <w:pPr>
        <w:pStyle w:val="ac"/>
        <w:ind w:firstLine="708"/>
        <w:jc w:val="both"/>
        <w:rPr>
          <w:rFonts w:ascii="Times New Roman" w:hAnsi="Times New Roman"/>
          <w:sz w:val="24"/>
          <w:szCs w:val="28"/>
        </w:rPr>
      </w:pPr>
      <w:r w:rsidRPr="00FD392A">
        <w:rPr>
          <w:rFonts w:ascii="Times New Roman" w:hAnsi="Times New Roman"/>
          <w:sz w:val="24"/>
          <w:szCs w:val="28"/>
        </w:rPr>
        <w:t>участвовать в рассмотрении писем, жалоб, заявлений плательщиков</w:t>
      </w:r>
      <w:r w:rsidRPr="008A2158">
        <w:rPr>
          <w:rFonts w:ascii="Times New Roman" w:hAnsi="Times New Roman"/>
          <w:sz w:val="24"/>
          <w:szCs w:val="28"/>
        </w:rPr>
        <w:t>;</w:t>
      </w:r>
    </w:p>
    <w:p w:rsidR="002B550D" w:rsidRPr="008A2158" w:rsidRDefault="002B550D" w:rsidP="002B550D">
      <w:pPr>
        <w:ind w:firstLine="708"/>
        <w:jc w:val="both"/>
        <w:rPr>
          <w:szCs w:val="26"/>
        </w:rPr>
      </w:pPr>
      <w:r w:rsidRPr="008A2158">
        <w:rPr>
          <w:szCs w:val="26"/>
        </w:rPr>
        <w:t xml:space="preserve">обеспечивать качество подготовки, правильность составления и  утверждение документов, представляемых на подпись руководству. </w:t>
      </w:r>
    </w:p>
    <w:p w:rsidR="002B550D" w:rsidRPr="008A2158" w:rsidRDefault="002B550D" w:rsidP="002B550D">
      <w:pPr>
        <w:ind w:firstLine="708"/>
        <w:jc w:val="both"/>
        <w:rPr>
          <w:szCs w:val="26"/>
        </w:rPr>
      </w:pPr>
      <w:r w:rsidRPr="008A2158">
        <w:rPr>
          <w:szCs w:val="26"/>
        </w:rPr>
        <w:t xml:space="preserve">соблюдает порядок учета, обращения и хранения документов как содержащих конфиденциальную информацию, так и не содержащих ее. </w:t>
      </w:r>
    </w:p>
    <w:p w:rsidR="002B550D" w:rsidRPr="008A2158" w:rsidRDefault="002B550D" w:rsidP="002B550D">
      <w:pPr>
        <w:ind w:firstLine="708"/>
        <w:jc w:val="both"/>
        <w:rPr>
          <w:szCs w:val="26"/>
        </w:rPr>
      </w:pPr>
      <w:r w:rsidRPr="008A2158">
        <w:rPr>
          <w:szCs w:val="26"/>
        </w:rPr>
        <w:t>вести делопроизводство на закрепленном участке.</w:t>
      </w:r>
    </w:p>
    <w:p w:rsidR="002B550D" w:rsidRPr="008A2158" w:rsidRDefault="002B550D" w:rsidP="002B550D">
      <w:pPr>
        <w:ind w:firstLine="708"/>
        <w:jc w:val="both"/>
        <w:rPr>
          <w:szCs w:val="26"/>
        </w:rPr>
      </w:pPr>
      <w:r w:rsidRPr="008A2158">
        <w:rPr>
          <w:szCs w:val="26"/>
        </w:rPr>
        <w:t>выполнять другие поручения руководства инспекции и начальника отдела,</w:t>
      </w:r>
    </w:p>
    <w:p w:rsidR="002B550D" w:rsidRPr="008A2158" w:rsidRDefault="002B550D" w:rsidP="002B550D">
      <w:pPr>
        <w:pStyle w:val="2"/>
        <w:spacing w:after="0" w:line="240" w:lineRule="auto"/>
        <w:ind w:firstLine="708"/>
      </w:pPr>
      <w:r w:rsidRPr="008A2158">
        <w:rPr>
          <w:iCs/>
        </w:rPr>
        <w:t xml:space="preserve"> представлять  в установленном порядке  и в надлежащие сроки начальнику Отдела отчетов о проделанной работе  за соответствующие периоды;</w:t>
      </w:r>
    </w:p>
    <w:p w:rsidR="002B550D" w:rsidRPr="000F044A" w:rsidRDefault="002B550D" w:rsidP="002B550D">
      <w:pPr>
        <w:autoSpaceDE w:val="0"/>
        <w:autoSpaceDN w:val="0"/>
        <w:adjustRightInd w:val="0"/>
        <w:ind w:firstLine="708"/>
        <w:jc w:val="both"/>
        <w:rPr>
          <w:color w:val="000000"/>
        </w:rPr>
      </w:pPr>
      <w:r w:rsidRPr="008A2158">
        <w:rPr>
          <w:color w:val="000000"/>
        </w:rPr>
        <w:t xml:space="preserve">использовать в  установленном порядке  федеральные и региональные информационные ресурсы и сервисы,  необходимые для исполнения должностных </w:t>
      </w:r>
      <w:r w:rsidRPr="000F044A">
        <w:rPr>
          <w:color w:val="000000"/>
        </w:rPr>
        <w:t xml:space="preserve">обязанностей; </w:t>
      </w:r>
    </w:p>
    <w:p w:rsidR="002B550D" w:rsidRPr="008A2158" w:rsidRDefault="002B550D" w:rsidP="002B550D">
      <w:pPr>
        <w:ind w:firstLine="720"/>
        <w:jc w:val="both"/>
      </w:pPr>
      <w:r w:rsidRPr="000F044A">
        <w:t>осуществлять работу на компьютере, в том числе распечатку и выемку нормативных и рабочих материалов</w:t>
      </w:r>
      <w:r w:rsidRPr="008A2158">
        <w:t xml:space="preserve">, </w:t>
      </w:r>
    </w:p>
    <w:p w:rsidR="002B550D" w:rsidRPr="008A2158" w:rsidRDefault="002B550D" w:rsidP="002B550D">
      <w:pPr>
        <w:ind w:firstLine="720"/>
        <w:jc w:val="both"/>
      </w:pPr>
      <w:r w:rsidRPr="008A2158">
        <w:t xml:space="preserve">рационально использовать знания и опыт государственных служащих Отдела, повышать свою квалификацию, </w:t>
      </w:r>
    </w:p>
    <w:p w:rsidR="002B550D" w:rsidRPr="008A2158" w:rsidRDefault="002B550D" w:rsidP="002B550D">
      <w:pPr>
        <w:ind w:firstLine="720"/>
        <w:jc w:val="both"/>
      </w:pPr>
      <w:r w:rsidRPr="008A2158">
        <w:t xml:space="preserve">соблюдать правила внутреннего служебного распорядка и дисциплину труда при выполнении должностных обязанностей и полномочий, </w:t>
      </w:r>
    </w:p>
    <w:p w:rsidR="002B550D" w:rsidRPr="008A2158" w:rsidRDefault="002B550D" w:rsidP="002B550D">
      <w:pPr>
        <w:ind w:firstLine="720"/>
        <w:jc w:val="both"/>
      </w:pPr>
      <w:r w:rsidRPr="008A2158">
        <w:t xml:space="preserve">обеспечивать сохранность служебного удостоверения, </w:t>
      </w:r>
    </w:p>
    <w:p w:rsidR="002B550D" w:rsidRPr="008A2158" w:rsidRDefault="002B550D" w:rsidP="002B550D">
      <w:pPr>
        <w:pStyle w:val="ConsPlusNormal"/>
        <w:widowControl/>
        <w:ind w:firstLine="709"/>
        <w:jc w:val="both"/>
        <w:rPr>
          <w:rFonts w:ascii="Times New Roman" w:hAnsi="Times New Roman" w:cs="Times New Roman"/>
          <w:bCs/>
          <w:sz w:val="24"/>
          <w:szCs w:val="24"/>
        </w:rPr>
      </w:pPr>
      <w:r w:rsidRPr="008A2158">
        <w:rPr>
          <w:rFonts w:ascii="Times New Roman" w:hAnsi="Times New Roman" w:cs="Times New Roman"/>
          <w:bCs/>
          <w:sz w:val="24"/>
          <w:szCs w:val="24"/>
        </w:rPr>
        <w:t>беречь государственное имущество, в том числе предоставленное ему для исполнения должностных обязанностей;</w:t>
      </w:r>
    </w:p>
    <w:p w:rsidR="002B550D" w:rsidRPr="008A2158" w:rsidRDefault="002B550D" w:rsidP="002B550D">
      <w:pPr>
        <w:pStyle w:val="ac"/>
        <w:ind w:firstLine="708"/>
        <w:jc w:val="both"/>
        <w:rPr>
          <w:rFonts w:ascii="Times New Roman" w:hAnsi="Times New Roman"/>
          <w:sz w:val="24"/>
          <w:szCs w:val="28"/>
        </w:rPr>
      </w:pPr>
      <w:r w:rsidRPr="008A2158">
        <w:rPr>
          <w:rFonts w:ascii="Times New Roman" w:hAnsi="Times New Roman"/>
          <w:sz w:val="24"/>
          <w:szCs w:val="28"/>
        </w:rPr>
        <w:t>выполнять другие поручения начальника отдела (заместителя начальника отдела), связанные с направлением работы и актуализации баз данных;</w:t>
      </w:r>
    </w:p>
    <w:p w:rsidR="002B550D" w:rsidRPr="008A2158" w:rsidRDefault="002B550D" w:rsidP="002B550D">
      <w:pPr>
        <w:tabs>
          <w:tab w:val="left" w:pos="7938"/>
        </w:tabs>
        <w:ind w:left="11" w:right="17" w:firstLine="720"/>
        <w:jc w:val="both"/>
        <w:rPr>
          <w:snapToGrid w:val="0"/>
        </w:rPr>
      </w:pPr>
      <w:r w:rsidRPr="008A2158">
        <w:rPr>
          <w:snapToGrid w:val="0"/>
        </w:rPr>
        <w:t>вести в установленном порядке делопроизводства и хранение документов отдела, передача их в архивное хранение;</w:t>
      </w:r>
    </w:p>
    <w:p w:rsidR="002B550D" w:rsidRPr="008A2158" w:rsidRDefault="002B550D" w:rsidP="002B550D">
      <w:pPr>
        <w:ind w:firstLine="720"/>
        <w:jc w:val="both"/>
      </w:pPr>
      <w:r w:rsidRPr="008A2158">
        <w:t>соблюдать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2B550D" w:rsidRPr="008A2158" w:rsidRDefault="002B550D" w:rsidP="002B550D">
      <w:pPr>
        <w:widowControl w:val="0"/>
        <w:autoSpaceDE w:val="0"/>
        <w:autoSpaceDN w:val="0"/>
        <w:adjustRightInd w:val="0"/>
        <w:ind w:firstLine="708"/>
        <w:jc w:val="both"/>
      </w:pPr>
      <w:r w:rsidRPr="008A2158">
        <w:t xml:space="preserve">исполнять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2B550D" w:rsidRPr="008A2158" w:rsidRDefault="002B550D" w:rsidP="002B550D">
      <w:pPr>
        <w:widowControl w:val="0"/>
        <w:autoSpaceDE w:val="0"/>
        <w:autoSpaceDN w:val="0"/>
        <w:adjustRightInd w:val="0"/>
        <w:ind w:firstLine="708"/>
        <w:jc w:val="both"/>
      </w:pPr>
      <w:r w:rsidRPr="008A2158">
        <w:t>осуществлять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2B550D" w:rsidRPr="008A2158" w:rsidRDefault="002B550D" w:rsidP="002B550D">
      <w:pPr>
        <w:ind w:firstLine="720"/>
        <w:jc w:val="both"/>
      </w:pPr>
      <w:r w:rsidRPr="008A2158">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2" w:history="1">
        <w:r w:rsidRPr="008A2158">
          <w:rPr>
            <w:rStyle w:val="aa"/>
            <w:b w:val="0"/>
            <w:color w:val="000000"/>
          </w:rPr>
          <w:t>законодательством</w:t>
        </w:r>
      </w:hyperlink>
      <w:r w:rsidRPr="008A2158">
        <w:rPr>
          <w:b/>
          <w:color w:val="000000"/>
        </w:rPr>
        <w:t xml:space="preserve"> </w:t>
      </w:r>
      <w:r w:rsidRPr="008A2158">
        <w:t>Российской Федерации.</w:t>
      </w:r>
    </w:p>
    <w:p w:rsidR="002B550D" w:rsidRPr="008A2158" w:rsidRDefault="002B550D" w:rsidP="002B550D">
      <w:pPr>
        <w:ind w:firstLine="708"/>
        <w:jc w:val="both"/>
      </w:pPr>
      <w:r w:rsidRPr="008A2158">
        <w:t xml:space="preserve">Государственный налоговый инспектор </w:t>
      </w:r>
      <w:r w:rsidRPr="008A2158">
        <w:rPr>
          <w:bCs/>
        </w:rPr>
        <w:t xml:space="preserve">несет </w:t>
      </w:r>
      <w:r w:rsidRPr="008A2158">
        <w:rPr>
          <w:szCs w:val="28"/>
        </w:rPr>
        <w:t>персональную   ответственность    за неисполнение</w:t>
      </w:r>
      <w:r w:rsidRPr="008A2158">
        <w:rPr>
          <w:bCs/>
        </w:rPr>
        <w:t xml:space="preserve">  </w:t>
      </w:r>
      <w:r w:rsidRPr="008A2158">
        <w:rPr>
          <w:szCs w:val="28"/>
        </w:rPr>
        <w:t xml:space="preserve">(ненадлежащее исполнение)  должностных обязанностей в соответствии с   </w:t>
      </w:r>
      <w:r w:rsidRPr="008A2158">
        <w:t>функциональными особенностями замещаемой  должности гражданской службы:</w:t>
      </w:r>
    </w:p>
    <w:p w:rsidR="002B550D" w:rsidRPr="008A2158" w:rsidRDefault="002B550D" w:rsidP="002B550D">
      <w:pPr>
        <w:ind w:right="-5" w:firstLine="700"/>
        <w:jc w:val="both"/>
      </w:pPr>
      <w:r w:rsidRPr="008A2158">
        <w:t>за некачественное и несвоевременное выполнение обязанностей, определенных настоящим регламентом;</w:t>
      </w:r>
    </w:p>
    <w:p w:rsidR="002B550D" w:rsidRPr="008A2158" w:rsidRDefault="002B550D" w:rsidP="002B550D">
      <w:pPr>
        <w:shd w:val="clear" w:color="auto" w:fill="FFFFFF"/>
        <w:ind w:right="28" w:firstLine="720"/>
        <w:jc w:val="both"/>
        <w:rPr>
          <w:szCs w:val="28"/>
        </w:rPr>
      </w:pPr>
      <w:r w:rsidRPr="008A2158">
        <w:rPr>
          <w:color w:val="000000"/>
          <w:spacing w:val="7"/>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УФНС России по Оренбургской области, инспекции;</w:t>
      </w:r>
    </w:p>
    <w:p w:rsidR="002B550D" w:rsidRPr="008A2158" w:rsidRDefault="002B550D" w:rsidP="002B550D">
      <w:pPr>
        <w:shd w:val="clear" w:color="auto" w:fill="FFFFFF"/>
        <w:ind w:right="28" w:firstLine="720"/>
        <w:jc w:val="both"/>
        <w:rPr>
          <w:szCs w:val="28"/>
        </w:rPr>
      </w:pPr>
      <w:r w:rsidRPr="008A2158">
        <w:rPr>
          <w:color w:val="000000"/>
          <w:spacing w:val="7"/>
          <w:szCs w:val="28"/>
        </w:rPr>
        <w:lastRenderedPageBreak/>
        <w:t xml:space="preserve">за </w:t>
      </w:r>
      <w:r w:rsidRPr="008A2158">
        <w:rPr>
          <w:color w:val="000000"/>
          <w:szCs w:val="28"/>
        </w:rPr>
        <w:t>порчу и утрату документов, находящихся в ведении отдела, и на своем участке работы;</w:t>
      </w:r>
    </w:p>
    <w:p w:rsidR="002B550D" w:rsidRPr="008A2158" w:rsidRDefault="002B550D" w:rsidP="002B550D">
      <w:pPr>
        <w:shd w:val="clear" w:color="auto" w:fill="FFFFFF"/>
        <w:ind w:right="28" w:firstLine="720"/>
        <w:jc w:val="both"/>
        <w:rPr>
          <w:szCs w:val="28"/>
        </w:rPr>
      </w:pPr>
      <w:r w:rsidRPr="008A2158">
        <w:rPr>
          <w:color w:val="000000"/>
          <w:szCs w:val="28"/>
        </w:rPr>
        <w:t xml:space="preserve">за несоблюдение государственной и </w:t>
      </w:r>
      <w:r w:rsidRPr="008A2158">
        <w:rPr>
          <w:color w:val="000000"/>
          <w:spacing w:val="-3"/>
          <w:szCs w:val="28"/>
        </w:rPr>
        <w:t>налоговой тайны, иной информации ограниченного распространения;</w:t>
      </w:r>
    </w:p>
    <w:p w:rsidR="002B550D" w:rsidRPr="008A2158" w:rsidRDefault="002B550D" w:rsidP="002B550D">
      <w:pPr>
        <w:jc w:val="both"/>
      </w:pPr>
      <w:r w:rsidRPr="008A2158">
        <w:rPr>
          <w:color w:val="000000"/>
          <w:spacing w:val="-3"/>
          <w:szCs w:val="28"/>
        </w:rPr>
        <w:t>за несоблюдение служебной и исполнительской дисциплины</w:t>
      </w:r>
    </w:p>
    <w:p w:rsidR="00A03292" w:rsidRPr="008A2158" w:rsidRDefault="00CF6428" w:rsidP="00A03292">
      <w:pPr>
        <w:jc w:val="both"/>
      </w:pPr>
      <w:r w:rsidRPr="008A2158">
        <w:tab/>
      </w:r>
    </w:p>
    <w:p w:rsidR="00B53C23" w:rsidRPr="008A2158" w:rsidRDefault="00B53C23" w:rsidP="00A03292">
      <w:pPr>
        <w:jc w:val="both"/>
        <w:rPr>
          <w:sz w:val="28"/>
          <w:szCs w:val="28"/>
        </w:rPr>
      </w:pPr>
      <w:r w:rsidRPr="008A2158">
        <w:rPr>
          <w:sz w:val="28"/>
          <w:szCs w:val="28"/>
        </w:rPr>
        <w:t xml:space="preserve">IV. </w:t>
      </w:r>
      <w:r w:rsidRPr="008A2158">
        <w:rPr>
          <w:b/>
          <w:sz w:val="28"/>
          <w:szCs w:val="28"/>
        </w:rPr>
        <w:t>Перечень вопросов, по которым государственный налоговый инспектор вправе или обязан самостоятельно принимать управленческие и иные решения</w:t>
      </w:r>
    </w:p>
    <w:p w:rsidR="00B53C23" w:rsidRPr="008A2158" w:rsidRDefault="009B5F77" w:rsidP="00B53C23">
      <w:pPr>
        <w:ind w:firstLine="720"/>
        <w:jc w:val="both"/>
      </w:pPr>
      <w:r w:rsidRPr="008A2158">
        <w:t>10</w:t>
      </w:r>
      <w:r w:rsidR="00B53C23" w:rsidRPr="008A2158">
        <w:t xml:space="preserve">. При исполнении служебных обязанностей государственный налоговый инспектор отдела </w:t>
      </w:r>
      <w:r w:rsidR="00906656" w:rsidRPr="008A2158">
        <w:t>урегулирования задолженности и обеспечения процедур банкротства</w:t>
      </w:r>
      <w:r w:rsidR="00B53C23" w:rsidRPr="008A2158">
        <w:t xml:space="preserve"> вправе самостоятельно принимать решения по вопросам:</w:t>
      </w:r>
    </w:p>
    <w:p w:rsidR="00B53C23" w:rsidRPr="008A2158" w:rsidRDefault="00B53C23" w:rsidP="00B53C23">
      <w:pPr>
        <w:ind w:firstLine="720"/>
        <w:jc w:val="both"/>
      </w:pPr>
      <w:r w:rsidRPr="008A2158">
        <w:t xml:space="preserve"> осуществлять проверку документов и при необходимости возвращать их на переоформление или запрашивать дополнительную информацию;</w:t>
      </w:r>
    </w:p>
    <w:p w:rsidR="00B53C23" w:rsidRPr="002D2AEF" w:rsidRDefault="00B53C23" w:rsidP="00B53C23">
      <w:pPr>
        <w:ind w:firstLine="720"/>
        <w:jc w:val="both"/>
      </w:pPr>
      <w:r w:rsidRPr="008A2158">
        <w:t>отказывать в приеме</w:t>
      </w:r>
      <w:r w:rsidRPr="002D2AEF">
        <w:t xml:space="preserve"> документов, оформленных ненадлежащим образом;</w:t>
      </w:r>
    </w:p>
    <w:p w:rsidR="00B53C23" w:rsidRPr="002E74A2" w:rsidRDefault="00B53C23" w:rsidP="00B53C23">
      <w:pPr>
        <w:ind w:firstLine="720"/>
        <w:jc w:val="both"/>
      </w:pPr>
      <w:r w:rsidRPr="002D2AEF">
        <w:t>принимать решение о соответствии представленных документов требованиям законодательства, их достоверности и полноты;</w:t>
      </w:r>
    </w:p>
    <w:p w:rsidR="00B53C23" w:rsidRPr="002E74A2" w:rsidRDefault="009B5F77" w:rsidP="00B53C23">
      <w:pPr>
        <w:ind w:firstLine="720"/>
        <w:jc w:val="both"/>
      </w:pPr>
      <w:r>
        <w:t>11</w:t>
      </w:r>
      <w:r w:rsidR="00B53C23" w:rsidRPr="002E74A2">
        <w:t xml:space="preserve">. При исполнении служебных обязанностей государственный налоговый инспектор </w:t>
      </w:r>
      <w:r w:rsidR="00CF7E3F">
        <w:t xml:space="preserve"> отдела </w:t>
      </w:r>
      <w:r w:rsidR="00906656">
        <w:t>урегулирования задолженности и обеспечения процедур банкротства</w:t>
      </w:r>
      <w:r w:rsidR="00B53C23">
        <w:t xml:space="preserve">  о</w:t>
      </w:r>
      <w:r w:rsidR="00B53C23" w:rsidRPr="002E74A2">
        <w:t>бязан самостоятельно принимать решения по вопросам:</w:t>
      </w:r>
    </w:p>
    <w:p w:rsidR="00B53C23" w:rsidRPr="007F7BFE" w:rsidRDefault="00B53C23" w:rsidP="00B53C23">
      <w:pPr>
        <w:ind w:firstLine="720"/>
        <w:jc w:val="both"/>
      </w:pPr>
      <w:r w:rsidRPr="002E74A2">
        <w:t xml:space="preserve"> информировать вышестоящего руководителя для принятия им соответствующего решения;</w:t>
      </w:r>
    </w:p>
    <w:p w:rsidR="00B53C23" w:rsidRPr="007F7BFE" w:rsidRDefault="00B53C23" w:rsidP="00B53C23">
      <w:pPr>
        <w:ind w:firstLine="720"/>
        <w:jc w:val="both"/>
      </w:pPr>
      <w:r w:rsidRPr="002E74A2">
        <w:t xml:space="preserve"> исполнять соответствующий документ или направлять его другому исполнителю</w:t>
      </w:r>
      <w:r w:rsidRPr="00462589">
        <w:t>;</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53C23" w:rsidRDefault="009B5F77" w:rsidP="00B53C23">
      <w:pPr>
        <w:ind w:firstLine="720"/>
        <w:jc w:val="both"/>
      </w:pPr>
      <w:r>
        <w:t>12</w:t>
      </w:r>
      <w:r w:rsidR="00B53C23">
        <w:t xml:space="preserve">. </w:t>
      </w:r>
      <w:r w:rsidR="00FB3EE3">
        <w:t>Г</w:t>
      </w:r>
      <w:r w:rsidR="00B53C23">
        <w:t>осударственный налоговый инспектор в соответствии со своей компетенцией вправе участвовать в подготовке (обсуждении) следующих проектов:</w:t>
      </w:r>
    </w:p>
    <w:p w:rsidR="00B53C23" w:rsidRDefault="00B53C23" w:rsidP="00B53C23">
      <w:pPr>
        <w:ind w:firstLine="720"/>
        <w:jc w:val="both"/>
      </w:pPr>
      <w:r w:rsidRPr="002E74A2">
        <w:t xml:space="preserve">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B53C23" w:rsidRDefault="00B53C23" w:rsidP="00B53C23">
      <w:pPr>
        <w:ind w:firstLine="720"/>
        <w:jc w:val="both"/>
      </w:pPr>
      <w:r>
        <w:t>1</w:t>
      </w:r>
      <w:r w:rsidR="009B5F77">
        <w:t>3</w:t>
      </w:r>
      <w:r>
        <w:t xml:space="preserve">. </w:t>
      </w:r>
      <w:r w:rsidR="00FB3EE3">
        <w:t>Г</w:t>
      </w:r>
      <w:r>
        <w:t>осударственный налоговый инспектор в соответствии со своей компетенцией обязан участвовать в подготовке (обсуждении) следующих проектов:</w:t>
      </w:r>
    </w:p>
    <w:p w:rsidR="00B53C23" w:rsidRDefault="00B53C23" w:rsidP="00B53C23">
      <w:pPr>
        <w:ind w:firstLine="720"/>
        <w:jc w:val="both"/>
      </w:pPr>
      <w:r>
        <w:t>положений об отделе и инспекции;</w:t>
      </w:r>
    </w:p>
    <w:p w:rsidR="00B53C23" w:rsidRDefault="00B53C23" w:rsidP="00B53C23">
      <w:pPr>
        <w:ind w:firstLine="720"/>
        <w:jc w:val="both"/>
      </w:pPr>
      <w:r>
        <w:t>графика отпусков гражданских служащих отдела;</w:t>
      </w:r>
    </w:p>
    <w:p w:rsidR="00B53C23" w:rsidRDefault="00B53C23" w:rsidP="00B53C23">
      <w:pPr>
        <w:ind w:firstLine="720"/>
        <w:jc w:val="both"/>
      </w:pPr>
      <w:r>
        <w:t>иных актов по поручению непосредственного руководителя и руководства инспекции.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2D2AEF" w:rsidRPr="00C906EF" w:rsidRDefault="00B53C23" w:rsidP="002D2AEF">
      <w:pPr>
        <w:ind w:firstLine="720"/>
        <w:jc w:val="both"/>
      </w:pPr>
      <w:r>
        <w:tab/>
      </w:r>
      <w:r w:rsidR="009B5F77">
        <w:t xml:space="preserve">14. </w:t>
      </w:r>
      <w:r>
        <w:t xml:space="preserve">В соответствии со своими должностными обязанностями государственный налоговый инспектор  отдела </w:t>
      </w:r>
      <w:r w:rsidR="00906656">
        <w:t>урегулирования задолженности и обеспечения процедур банкротства</w:t>
      </w:r>
      <w:r w:rsidR="00512CD0">
        <w:t xml:space="preserve"> </w:t>
      </w:r>
      <w:r>
        <w:t xml:space="preserve">принимает решения в сроки, </w:t>
      </w:r>
      <w:r w:rsidR="002D2AEF" w:rsidRPr="00C906EF">
        <w:t>установленные законодательными и иными нормативными правовыми актами Российской Федерации, приказами (распоряжениями) Федеральной налоговой службы,</w:t>
      </w:r>
      <w:r w:rsidR="002D2AEF">
        <w:t xml:space="preserve"> УФНС России по Оренбургской области, ИФНС России по </w:t>
      </w:r>
      <w:proofErr w:type="gramStart"/>
      <w:r w:rsidR="002D2AEF">
        <w:t>г</w:t>
      </w:r>
      <w:proofErr w:type="gramEnd"/>
      <w:r w:rsidR="002D2AEF">
        <w:t>. Орску Оренбургской области</w:t>
      </w:r>
      <w:r w:rsidR="002D2AEF" w:rsidRPr="00C906EF">
        <w:t>.</w:t>
      </w:r>
    </w:p>
    <w:p w:rsidR="00B53C23" w:rsidRDefault="00B53C23" w:rsidP="00B53C23">
      <w:pPr>
        <w:jc w:val="both"/>
      </w:pP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2D2AEF" w:rsidRDefault="00B53C23" w:rsidP="002D2AEF">
      <w:pPr>
        <w:autoSpaceDE w:val="0"/>
        <w:autoSpaceDN w:val="0"/>
        <w:adjustRightInd w:val="0"/>
        <w:ind w:firstLine="720"/>
        <w:jc w:val="both"/>
        <w:rPr>
          <w:rFonts w:eastAsiaTheme="minorHAnsi"/>
          <w:color w:val="000000"/>
          <w:lang w:eastAsia="en-US"/>
        </w:rPr>
      </w:pPr>
      <w:r>
        <w:t>1</w:t>
      </w:r>
      <w:r w:rsidR="009B5F77">
        <w:t>5</w:t>
      </w:r>
      <w:r>
        <w:t xml:space="preserve">. </w:t>
      </w:r>
      <w:proofErr w:type="gramStart"/>
      <w:r w:rsidR="002D2AEF">
        <w:rPr>
          <w:rFonts w:eastAsiaTheme="minorHAnsi"/>
          <w:color w:val="000000"/>
          <w:lang w:eastAsia="en-US"/>
        </w:rPr>
        <w:t xml:space="preserve">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r w:rsidR="002D2AEF" w:rsidRPr="006E5C53">
        <w:rPr>
          <w:rFonts w:eastAsiaTheme="minorHAnsi"/>
          <w:lang w:eastAsia="en-US"/>
        </w:rPr>
        <w:t xml:space="preserve">общих </w:t>
      </w:r>
      <w:hyperlink r:id="rId13" w:history="1">
        <w:r w:rsidR="002D2AEF" w:rsidRPr="006E5C53">
          <w:rPr>
            <w:rFonts w:eastAsiaTheme="minorHAnsi"/>
            <w:lang w:eastAsia="en-US"/>
          </w:rPr>
          <w:t>принципов</w:t>
        </w:r>
      </w:hyperlink>
      <w:r w:rsidR="002D2AEF" w:rsidRPr="006E5C53">
        <w:rPr>
          <w:rFonts w:eastAsiaTheme="minorHAnsi"/>
          <w:lang w:eastAsia="en-US"/>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002D2AEF" w:rsidRPr="006E5C53">
        <w:rPr>
          <w:rFonts w:eastAsiaTheme="minorHAnsi"/>
          <w:lang w:eastAsia="en-US"/>
        </w:rPr>
        <w:t xml:space="preserve">" (Собрание законодательства Российской Федерации, 2002, N 33, ст. 3196; 2007, N 13, ст. 1531; </w:t>
      </w:r>
      <w:proofErr w:type="gramStart"/>
      <w:r w:rsidR="002D2AEF" w:rsidRPr="006E5C53">
        <w:rPr>
          <w:rFonts w:eastAsiaTheme="minorHAnsi"/>
          <w:lang w:eastAsia="en-US"/>
        </w:rPr>
        <w:t xml:space="preserve">2009, N 29, ст. 3658), и требований к служебному поведению, установленных </w:t>
      </w:r>
      <w:hyperlink r:id="rId14" w:history="1">
        <w:r w:rsidR="002D2AEF" w:rsidRPr="006E5C53">
          <w:rPr>
            <w:rFonts w:eastAsiaTheme="minorHAnsi"/>
            <w:lang w:eastAsia="en-US"/>
          </w:rPr>
          <w:t>статьей 18</w:t>
        </w:r>
      </w:hyperlink>
      <w:r w:rsidR="002D2AEF" w:rsidRPr="006E5C53">
        <w:rPr>
          <w:rFonts w:eastAsiaTheme="minorHAnsi"/>
          <w:lang w:eastAsia="en-US"/>
        </w:rPr>
        <w:t xml:space="preserve"> Федерального закона от 27 июля 2004 г. N 79-Ф</w:t>
      </w:r>
      <w:r w:rsidR="002D2AEF">
        <w:rPr>
          <w:rFonts w:eastAsiaTheme="minorHAnsi"/>
          <w:color w:val="000000"/>
          <w:lang w:eastAsia="en-US"/>
        </w:rPr>
        <w:t>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w:t>
      </w:r>
      <w:proofErr w:type="gramEnd"/>
      <w:r w:rsidR="002D2AEF">
        <w:rPr>
          <w:rFonts w:eastAsiaTheme="minorHAnsi"/>
          <w:color w:val="000000"/>
          <w:lang w:eastAsia="en-US"/>
        </w:rPr>
        <w:t xml:space="preserve"> (распоряжениями) ФНС России, управления.</w:t>
      </w:r>
    </w:p>
    <w:p w:rsidR="00B53C23" w:rsidRDefault="00B53C23" w:rsidP="005A3244">
      <w:pPr>
        <w:ind w:firstLine="720"/>
        <w:jc w:val="both"/>
      </w:pPr>
    </w:p>
    <w:p w:rsidR="00B53C23" w:rsidRPr="00675154" w:rsidRDefault="00B53C23" w:rsidP="00B53C23">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a"/>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360244" w:rsidRDefault="00B53C23" w:rsidP="00360244">
      <w:pPr>
        <w:ind w:firstLine="708"/>
        <w:jc w:val="both"/>
      </w:pPr>
      <w:r>
        <w:t>1</w:t>
      </w:r>
      <w:r w:rsidR="009B5F77">
        <w:t>6</w:t>
      </w:r>
      <w:r>
        <w:t>.</w:t>
      </w:r>
      <w:r w:rsidR="00E64F0C" w:rsidRPr="00E64F0C">
        <w:t xml:space="preserve"> </w:t>
      </w:r>
      <w:r w:rsidR="00360244" w:rsidRPr="00F60472">
        <w:t xml:space="preserve">В соответствии с замещаемой государственной гражданской должностью и в пределах функциональной компетенции, </w:t>
      </w:r>
      <w:r w:rsidR="00360244">
        <w:t>государственный налоговый инспектор</w:t>
      </w:r>
      <w:r w:rsidR="00360244" w:rsidRPr="0031335D">
        <w:rPr>
          <w:color w:val="FF0000"/>
        </w:rPr>
        <w:t xml:space="preserve"> </w:t>
      </w:r>
      <w:r w:rsidR="00360244">
        <w:t xml:space="preserve">Отдела </w:t>
      </w:r>
      <w:r w:rsidR="00360244" w:rsidRPr="00F60472">
        <w:t>Инспекции осуществляет организационное обеспечение оказания следующих видов государственных услуг:</w:t>
      </w:r>
      <w:r w:rsidR="00360244">
        <w:t xml:space="preserve"> </w:t>
      </w:r>
    </w:p>
    <w:p w:rsidR="002D2AEF" w:rsidRDefault="002D2AEF" w:rsidP="002D2AEF">
      <w:pPr>
        <w:ind w:firstLine="720"/>
        <w:jc w:val="both"/>
      </w:pPr>
      <w:r>
        <w:t>информирования налогоплательщиков по вопросам функционирования инспекции, по результатам её контрольной деятельности;</w:t>
      </w:r>
    </w:p>
    <w:p w:rsidR="002D2AEF" w:rsidRDefault="002D2AEF" w:rsidP="002D2AEF">
      <w:pPr>
        <w:ind w:firstLine="720"/>
        <w:jc w:val="both"/>
      </w:pPr>
      <w:r>
        <w:t>информирования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D2AEF" w:rsidRDefault="002D2AEF" w:rsidP="002D2AEF">
      <w:pPr>
        <w:ind w:firstLine="540"/>
        <w:jc w:val="both"/>
      </w:pPr>
      <w:r>
        <w:t xml:space="preserve">  иных услуг</w:t>
      </w:r>
      <w:r w:rsidRPr="00E83F35">
        <w:t>.</w:t>
      </w:r>
    </w:p>
    <w:p w:rsidR="002D2AEF" w:rsidRDefault="002D2AEF" w:rsidP="002D2AEF">
      <w:pPr>
        <w:ind w:firstLine="720"/>
        <w:jc w:val="both"/>
      </w:pPr>
    </w:p>
    <w:p w:rsidR="002D2AEF" w:rsidRDefault="00457650" w:rsidP="002D2AEF">
      <w:pPr>
        <w:pStyle w:val="1"/>
        <w:spacing w:before="0"/>
        <w:jc w:val="center"/>
        <w:rPr>
          <w:rFonts w:ascii="Times New Roman" w:hAnsi="Times New Roman" w:cs="Times New Roman"/>
          <w:sz w:val="28"/>
          <w:szCs w:val="28"/>
        </w:rPr>
      </w:pPr>
      <w:r>
        <w:t xml:space="preserve"> </w:t>
      </w:r>
      <w:r w:rsidRPr="00675154">
        <w:rPr>
          <w:rFonts w:ascii="Times New Roman" w:hAnsi="Times New Roman" w:cs="Times New Roman"/>
          <w:sz w:val="28"/>
          <w:szCs w:val="28"/>
        </w:rPr>
        <w:t xml:space="preserve">IX. Показатели эффективности и результативности </w:t>
      </w:r>
    </w:p>
    <w:p w:rsidR="00457650" w:rsidRPr="00675154" w:rsidRDefault="00457650" w:rsidP="002D2AEF">
      <w:pPr>
        <w:pStyle w:val="1"/>
        <w:spacing w:before="0"/>
        <w:jc w:val="center"/>
        <w:rPr>
          <w:rFonts w:ascii="Times New Roman" w:hAnsi="Times New Roman" w:cs="Times New Roman"/>
          <w:sz w:val="28"/>
          <w:szCs w:val="28"/>
        </w:rPr>
      </w:pPr>
      <w:r w:rsidRPr="00675154">
        <w:rPr>
          <w:rFonts w:ascii="Times New Roman" w:hAnsi="Times New Roman" w:cs="Times New Roman"/>
          <w:sz w:val="28"/>
          <w:szCs w:val="28"/>
        </w:rPr>
        <w:t>профессиональной служебной деятельности</w:t>
      </w:r>
    </w:p>
    <w:p w:rsidR="00457650" w:rsidRDefault="00457650" w:rsidP="00457650">
      <w:pPr>
        <w:ind w:firstLine="720"/>
        <w:jc w:val="both"/>
      </w:pPr>
      <w:r>
        <w:t>1</w:t>
      </w:r>
      <w:r w:rsidR="009B5F77">
        <w:t>7</w:t>
      </w:r>
      <w:r>
        <w:t>. Эффективность профессиональной служебной деятельности государственного налогового инспектора оценивается по следующим показателям:</w:t>
      </w:r>
    </w:p>
    <w:p w:rsidR="00457650" w:rsidRDefault="00457650" w:rsidP="00457650">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57650" w:rsidRDefault="00457650" w:rsidP="00457650">
      <w:pPr>
        <w:ind w:firstLine="720"/>
        <w:jc w:val="both"/>
      </w:pPr>
      <w:r>
        <w:t>своевременности и оперативности выполнения поручений;</w:t>
      </w:r>
    </w:p>
    <w:p w:rsidR="00457650" w:rsidRDefault="00457650" w:rsidP="00457650">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57650" w:rsidRDefault="00457650" w:rsidP="00457650">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57650" w:rsidRDefault="00457650" w:rsidP="00457650">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57650" w:rsidRDefault="00457650" w:rsidP="00457650">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57650" w:rsidRDefault="00457650" w:rsidP="00457650">
      <w:pPr>
        <w:ind w:firstLine="720"/>
        <w:jc w:val="both"/>
      </w:pPr>
      <w:r>
        <w:t>осознанию ответственности за последствия своих действий.</w:t>
      </w:r>
    </w:p>
    <w:p w:rsidR="00457650" w:rsidRPr="00E65E00" w:rsidRDefault="00457650" w:rsidP="00457650">
      <w:pPr>
        <w:ind w:firstLine="720"/>
        <w:jc w:val="both"/>
      </w:pPr>
      <w:r>
        <w:t xml:space="preserve">ростом </w:t>
      </w:r>
      <w:proofErr w:type="spellStart"/>
      <w:r>
        <w:t>доначисленных</w:t>
      </w:r>
      <w:proofErr w:type="spellEnd"/>
      <w:r>
        <w:t xml:space="preserve"> по результатам налоговых проверок сумм налогов, </w:t>
      </w:r>
      <w:proofErr w:type="spellStart"/>
      <w:r>
        <w:t>администрируемых</w:t>
      </w:r>
      <w:proofErr w:type="spellEnd"/>
      <w:r>
        <w:t xml:space="preserve"> ФНС России и полноте поступления их в бюджет</w:t>
      </w:r>
      <w:r w:rsidR="00110A7A">
        <w:t>.</w:t>
      </w:r>
    </w:p>
    <w:p w:rsidR="00C058A5" w:rsidRPr="00E65E00" w:rsidRDefault="00C058A5" w:rsidP="00457650">
      <w:pPr>
        <w:ind w:firstLine="720"/>
        <w:jc w:val="both"/>
      </w:pPr>
    </w:p>
    <w:sectPr w:rsidR="00C058A5" w:rsidRPr="00E65E00" w:rsidSect="00C058A5">
      <w:pgSz w:w="11906" w:h="16838"/>
      <w:pgMar w:top="567" w:right="567" w:bottom="35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94F"/>
    <w:multiLevelType w:val="hybridMultilevel"/>
    <w:tmpl w:val="3C9ED53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3511EA"/>
    <w:multiLevelType w:val="hybridMultilevel"/>
    <w:tmpl w:val="6E0AEE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E6B0369"/>
    <w:multiLevelType w:val="hybridMultilevel"/>
    <w:tmpl w:val="B3CE9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203F0"/>
    <w:multiLevelType w:val="hybridMultilevel"/>
    <w:tmpl w:val="1AD24568"/>
    <w:lvl w:ilvl="0" w:tplc="03FC17BE">
      <w:start w:val="8"/>
      <w:numFmt w:val="decimal"/>
      <w:lvlText w:val="%1."/>
      <w:lvlJc w:val="left"/>
      <w:pPr>
        <w:tabs>
          <w:tab w:val="num" w:pos="720"/>
        </w:tabs>
        <w:ind w:left="720" w:hanging="360"/>
      </w:pPr>
      <w:rPr>
        <w:rFonts w:hint="default"/>
      </w:rPr>
    </w:lvl>
    <w:lvl w:ilvl="1" w:tplc="118C66F2">
      <w:numFmt w:val="none"/>
      <w:lvlText w:val=""/>
      <w:lvlJc w:val="left"/>
      <w:pPr>
        <w:tabs>
          <w:tab w:val="num" w:pos="360"/>
        </w:tabs>
      </w:pPr>
    </w:lvl>
    <w:lvl w:ilvl="2" w:tplc="C5C483E0">
      <w:numFmt w:val="none"/>
      <w:lvlText w:val=""/>
      <w:lvlJc w:val="left"/>
      <w:pPr>
        <w:tabs>
          <w:tab w:val="num" w:pos="360"/>
        </w:tabs>
      </w:pPr>
    </w:lvl>
    <w:lvl w:ilvl="3" w:tplc="93B8933A">
      <w:numFmt w:val="none"/>
      <w:lvlText w:val=""/>
      <w:lvlJc w:val="left"/>
      <w:pPr>
        <w:tabs>
          <w:tab w:val="num" w:pos="360"/>
        </w:tabs>
      </w:pPr>
    </w:lvl>
    <w:lvl w:ilvl="4" w:tplc="98B01040">
      <w:numFmt w:val="none"/>
      <w:lvlText w:val=""/>
      <w:lvlJc w:val="left"/>
      <w:pPr>
        <w:tabs>
          <w:tab w:val="num" w:pos="360"/>
        </w:tabs>
      </w:pPr>
    </w:lvl>
    <w:lvl w:ilvl="5" w:tplc="C9D80704">
      <w:numFmt w:val="none"/>
      <w:lvlText w:val=""/>
      <w:lvlJc w:val="left"/>
      <w:pPr>
        <w:tabs>
          <w:tab w:val="num" w:pos="360"/>
        </w:tabs>
      </w:pPr>
    </w:lvl>
    <w:lvl w:ilvl="6" w:tplc="75FA7328">
      <w:numFmt w:val="none"/>
      <w:lvlText w:val=""/>
      <w:lvlJc w:val="left"/>
      <w:pPr>
        <w:tabs>
          <w:tab w:val="num" w:pos="360"/>
        </w:tabs>
      </w:pPr>
    </w:lvl>
    <w:lvl w:ilvl="7" w:tplc="60447CC6">
      <w:numFmt w:val="none"/>
      <w:lvlText w:val=""/>
      <w:lvlJc w:val="left"/>
      <w:pPr>
        <w:tabs>
          <w:tab w:val="num" w:pos="360"/>
        </w:tabs>
      </w:pPr>
    </w:lvl>
    <w:lvl w:ilvl="8" w:tplc="42A87C78">
      <w:numFmt w:val="none"/>
      <w:lvlText w:val=""/>
      <w:lvlJc w:val="left"/>
      <w:pPr>
        <w:tabs>
          <w:tab w:val="num" w:pos="360"/>
        </w:tabs>
      </w:pPr>
    </w:lvl>
  </w:abstractNum>
  <w:abstractNum w:abstractNumId="5">
    <w:nsid w:val="5AEA0F56"/>
    <w:multiLevelType w:val="hybridMultilevel"/>
    <w:tmpl w:val="37D200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DD141D6"/>
    <w:multiLevelType w:val="hybridMultilevel"/>
    <w:tmpl w:val="E5FA51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2451AC"/>
    <w:multiLevelType w:val="hybridMultilevel"/>
    <w:tmpl w:val="580A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noPunctuationKerning/>
  <w:characterSpacingControl w:val="doNotCompress"/>
  <w:compat/>
  <w:rsids>
    <w:rsidRoot w:val="00EB221F"/>
    <w:rsid w:val="00012567"/>
    <w:rsid w:val="00015066"/>
    <w:rsid w:val="00017D08"/>
    <w:rsid w:val="00026B7D"/>
    <w:rsid w:val="000859CC"/>
    <w:rsid w:val="000A7839"/>
    <w:rsid w:val="000C02BD"/>
    <w:rsid w:val="000F044A"/>
    <w:rsid w:val="00110A7A"/>
    <w:rsid w:val="00132D44"/>
    <w:rsid w:val="00187F6A"/>
    <w:rsid w:val="00191D80"/>
    <w:rsid w:val="001C189C"/>
    <w:rsid w:val="00236490"/>
    <w:rsid w:val="002B550D"/>
    <w:rsid w:val="002D2AEF"/>
    <w:rsid w:val="002F4056"/>
    <w:rsid w:val="00307300"/>
    <w:rsid w:val="00346FE2"/>
    <w:rsid w:val="00352739"/>
    <w:rsid w:val="00355607"/>
    <w:rsid w:val="00360244"/>
    <w:rsid w:val="003C3DE4"/>
    <w:rsid w:val="003D18FB"/>
    <w:rsid w:val="00413421"/>
    <w:rsid w:val="00457650"/>
    <w:rsid w:val="00462589"/>
    <w:rsid w:val="0047661B"/>
    <w:rsid w:val="00476BBA"/>
    <w:rsid w:val="00492773"/>
    <w:rsid w:val="004D6705"/>
    <w:rsid w:val="004D6A62"/>
    <w:rsid w:val="004E6537"/>
    <w:rsid w:val="00512CD0"/>
    <w:rsid w:val="00525293"/>
    <w:rsid w:val="005660D3"/>
    <w:rsid w:val="005815C1"/>
    <w:rsid w:val="005A3244"/>
    <w:rsid w:val="005B03FC"/>
    <w:rsid w:val="005B156B"/>
    <w:rsid w:val="005E2FF5"/>
    <w:rsid w:val="00657BEF"/>
    <w:rsid w:val="0067640B"/>
    <w:rsid w:val="00697C76"/>
    <w:rsid w:val="006E1B2A"/>
    <w:rsid w:val="006F4872"/>
    <w:rsid w:val="007019EA"/>
    <w:rsid w:val="00712021"/>
    <w:rsid w:val="00721617"/>
    <w:rsid w:val="00774655"/>
    <w:rsid w:val="007A1144"/>
    <w:rsid w:val="007F551C"/>
    <w:rsid w:val="007F7BFE"/>
    <w:rsid w:val="00856E0C"/>
    <w:rsid w:val="008A2158"/>
    <w:rsid w:val="008B71B3"/>
    <w:rsid w:val="00906656"/>
    <w:rsid w:val="0092743D"/>
    <w:rsid w:val="00935C78"/>
    <w:rsid w:val="00940FB6"/>
    <w:rsid w:val="009B5F77"/>
    <w:rsid w:val="009D3E61"/>
    <w:rsid w:val="009F796B"/>
    <w:rsid w:val="00A03292"/>
    <w:rsid w:val="00A80DB7"/>
    <w:rsid w:val="00A978BD"/>
    <w:rsid w:val="00AC2100"/>
    <w:rsid w:val="00AC6039"/>
    <w:rsid w:val="00B517A9"/>
    <w:rsid w:val="00B51EC2"/>
    <w:rsid w:val="00B53C23"/>
    <w:rsid w:val="00B8559C"/>
    <w:rsid w:val="00B856CC"/>
    <w:rsid w:val="00BA6A20"/>
    <w:rsid w:val="00BC2344"/>
    <w:rsid w:val="00BD4DBA"/>
    <w:rsid w:val="00BF7A84"/>
    <w:rsid w:val="00C058A5"/>
    <w:rsid w:val="00C37B72"/>
    <w:rsid w:val="00C44F47"/>
    <w:rsid w:val="00C659BE"/>
    <w:rsid w:val="00CE09CA"/>
    <w:rsid w:val="00CF6428"/>
    <w:rsid w:val="00CF7E3F"/>
    <w:rsid w:val="00D736CD"/>
    <w:rsid w:val="00D92658"/>
    <w:rsid w:val="00D9497B"/>
    <w:rsid w:val="00DC05ED"/>
    <w:rsid w:val="00DD284D"/>
    <w:rsid w:val="00DE038B"/>
    <w:rsid w:val="00DE1726"/>
    <w:rsid w:val="00E04195"/>
    <w:rsid w:val="00E32D1C"/>
    <w:rsid w:val="00E45BF3"/>
    <w:rsid w:val="00E64F0C"/>
    <w:rsid w:val="00E65E00"/>
    <w:rsid w:val="00E8698B"/>
    <w:rsid w:val="00EB221F"/>
    <w:rsid w:val="00EE4DBB"/>
    <w:rsid w:val="00EF3CE8"/>
    <w:rsid w:val="00F001B9"/>
    <w:rsid w:val="00F26A82"/>
    <w:rsid w:val="00F77FF7"/>
    <w:rsid w:val="00FB3EE3"/>
    <w:rsid w:val="00FD3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195"/>
    <w:rPr>
      <w:sz w:val="24"/>
      <w:szCs w:val="24"/>
    </w:rPr>
  </w:style>
  <w:style w:type="paragraph" w:styleId="1">
    <w:name w:val="heading 1"/>
    <w:basedOn w:val="a"/>
    <w:next w:val="a"/>
    <w:qFormat/>
    <w:rsid w:val="00712021"/>
    <w:pPr>
      <w:keepNext/>
      <w:spacing w:before="240" w:after="60"/>
      <w:outlineLvl w:val="0"/>
    </w:pPr>
    <w:rPr>
      <w:rFonts w:ascii="Arial" w:hAnsi="Arial" w:cs="Arial"/>
      <w:b/>
      <w:bCs/>
      <w:kern w:val="32"/>
      <w:sz w:val="32"/>
      <w:szCs w:val="32"/>
    </w:rPr>
  </w:style>
  <w:style w:type="paragraph" w:styleId="3">
    <w:name w:val="heading 3"/>
    <w:basedOn w:val="a"/>
    <w:next w:val="a"/>
    <w:qFormat/>
    <w:rsid w:val="00E04195"/>
    <w:pPr>
      <w:keepNext/>
      <w:outlineLvl w:val="2"/>
    </w:pPr>
    <w:rPr>
      <w:b/>
      <w:w w:val="11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04195"/>
    <w:pPr>
      <w:spacing w:line="168" w:lineRule="auto"/>
      <w:jc w:val="both"/>
    </w:pPr>
    <w:rPr>
      <w:sz w:val="28"/>
      <w:szCs w:val="20"/>
    </w:rPr>
  </w:style>
  <w:style w:type="paragraph" w:styleId="a4">
    <w:name w:val="Title"/>
    <w:basedOn w:val="a"/>
    <w:qFormat/>
    <w:rsid w:val="00E04195"/>
    <w:pPr>
      <w:jc w:val="center"/>
    </w:pPr>
    <w:rPr>
      <w:sz w:val="28"/>
    </w:rPr>
  </w:style>
  <w:style w:type="paragraph" w:styleId="a5">
    <w:name w:val="Body Text Indent"/>
    <w:basedOn w:val="a"/>
    <w:rsid w:val="00E04195"/>
    <w:pPr>
      <w:spacing w:after="120"/>
      <w:ind w:left="283"/>
    </w:pPr>
  </w:style>
  <w:style w:type="paragraph" w:styleId="a6">
    <w:name w:val="Normal Indent"/>
    <w:basedOn w:val="a"/>
    <w:rsid w:val="00E04195"/>
    <w:pPr>
      <w:suppressAutoHyphens/>
      <w:ind w:firstLine="567"/>
      <w:jc w:val="both"/>
    </w:pPr>
  </w:style>
  <w:style w:type="paragraph" w:styleId="a7">
    <w:name w:val="Balloon Text"/>
    <w:basedOn w:val="a"/>
    <w:semiHidden/>
    <w:rsid w:val="00E04195"/>
    <w:rPr>
      <w:rFonts w:ascii="Tahoma" w:hAnsi="Tahoma" w:cs="Tahoma"/>
      <w:sz w:val="16"/>
      <w:szCs w:val="16"/>
    </w:rPr>
  </w:style>
  <w:style w:type="paragraph" w:customStyle="1" w:styleId="ConsPlusNonformat">
    <w:name w:val="ConsPlusNonformat"/>
    <w:rsid w:val="00E04195"/>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04195"/>
    <w:pPr>
      <w:widowControl w:val="0"/>
      <w:autoSpaceDE w:val="0"/>
      <w:autoSpaceDN w:val="0"/>
      <w:adjustRightInd w:val="0"/>
      <w:ind w:firstLine="720"/>
    </w:pPr>
    <w:rPr>
      <w:rFonts w:ascii="Arial" w:hAnsi="Arial" w:cs="Arial"/>
    </w:rPr>
  </w:style>
  <w:style w:type="paragraph" w:styleId="a8">
    <w:name w:val="Block Text"/>
    <w:basedOn w:val="a"/>
    <w:rsid w:val="00E04195"/>
    <w:pPr>
      <w:shd w:val="clear" w:color="auto" w:fill="FFFFFF"/>
      <w:ind w:left="11" w:right="17" w:firstLine="714"/>
      <w:jc w:val="both"/>
    </w:pPr>
    <w:rPr>
      <w:color w:val="000000"/>
      <w:szCs w:val="28"/>
    </w:rPr>
  </w:style>
  <w:style w:type="paragraph" w:customStyle="1" w:styleId="ConsPlusTitle">
    <w:name w:val="ConsPlusTitle"/>
    <w:rsid w:val="00E04195"/>
    <w:pPr>
      <w:widowControl w:val="0"/>
      <w:autoSpaceDE w:val="0"/>
      <w:autoSpaceDN w:val="0"/>
      <w:adjustRightInd w:val="0"/>
    </w:pPr>
    <w:rPr>
      <w:rFonts w:ascii="Arial" w:hAnsi="Arial" w:cs="Arial"/>
      <w:b/>
      <w:bCs/>
    </w:rPr>
  </w:style>
  <w:style w:type="paragraph" w:customStyle="1" w:styleId="a9">
    <w:name w:val="Нормальный (таблица)"/>
    <w:basedOn w:val="a"/>
    <w:next w:val="a"/>
    <w:rsid w:val="00712021"/>
    <w:pPr>
      <w:widowControl w:val="0"/>
      <w:autoSpaceDE w:val="0"/>
      <w:autoSpaceDN w:val="0"/>
      <w:adjustRightInd w:val="0"/>
      <w:jc w:val="both"/>
    </w:pPr>
    <w:rPr>
      <w:rFonts w:ascii="Arial" w:hAnsi="Arial"/>
    </w:rPr>
  </w:style>
  <w:style w:type="character" w:customStyle="1" w:styleId="aa">
    <w:name w:val="Гипертекстовая ссылка"/>
    <w:basedOn w:val="a0"/>
    <w:rsid w:val="00712021"/>
    <w:rPr>
      <w:rFonts w:cs="Times New Roman"/>
      <w:b/>
      <w:bCs/>
      <w:color w:val="008000"/>
    </w:rPr>
  </w:style>
  <w:style w:type="paragraph" w:customStyle="1" w:styleId="ab">
    <w:name w:val="Таблицы (моноширинный)"/>
    <w:basedOn w:val="a"/>
    <w:next w:val="a"/>
    <w:rsid w:val="00457650"/>
    <w:pPr>
      <w:widowControl w:val="0"/>
      <w:autoSpaceDE w:val="0"/>
      <w:autoSpaceDN w:val="0"/>
      <w:adjustRightInd w:val="0"/>
      <w:jc w:val="both"/>
    </w:pPr>
    <w:rPr>
      <w:rFonts w:ascii="Courier New" w:hAnsi="Courier New" w:cs="Courier New"/>
    </w:rPr>
  </w:style>
  <w:style w:type="paragraph" w:styleId="ac">
    <w:name w:val="Plain Text"/>
    <w:basedOn w:val="a"/>
    <w:link w:val="ad"/>
    <w:rsid w:val="00B53C23"/>
    <w:rPr>
      <w:rFonts w:ascii="Courier New" w:hAnsi="Courier New"/>
      <w:sz w:val="20"/>
      <w:szCs w:val="20"/>
    </w:rPr>
  </w:style>
  <w:style w:type="paragraph" w:customStyle="1" w:styleId="Default">
    <w:name w:val="Default"/>
    <w:rsid w:val="00E64F0C"/>
    <w:pPr>
      <w:autoSpaceDE w:val="0"/>
      <w:autoSpaceDN w:val="0"/>
      <w:adjustRightInd w:val="0"/>
    </w:pPr>
    <w:rPr>
      <w:color w:val="000000"/>
      <w:sz w:val="24"/>
      <w:szCs w:val="24"/>
    </w:rPr>
  </w:style>
  <w:style w:type="character" w:customStyle="1" w:styleId="ad">
    <w:name w:val="Текст Знак"/>
    <w:basedOn w:val="a0"/>
    <w:link w:val="ac"/>
    <w:rsid w:val="00E32D1C"/>
    <w:rPr>
      <w:rFonts w:ascii="Courier New" w:hAnsi="Courier New"/>
    </w:rPr>
  </w:style>
  <w:style w:type="paragraph" w:styleId="2">
    <w:name w:val="Body Text 2"/>
    <w:basedOn w:val="a"/>
    <w:link w:val="20"/>
    <w:rsid w:val="00906656"/>
    <w:pPr>
      <w:spacing w:after="120" w:line="480" w:lineRule="auto"/>
    </w:pPr>
  </w:style>
  <w:style w:type="character" w:customStyle="1" w:styleId="20">
    <w:name w:val="Основной текст 2 Знак"/>
    <w:basedOn w:val="a0"/>
    <w:link w:val="2"/>
    <w:rsid w:val="00906656"/>
    <w:rPr>
      <w:sz w:val="24"/>
      <w:szCs w:val="24"/>
    </w:rPr>
  </w:style>
  <w:style w:type="paragraph" w:styleId="ae">
    <w:name w:val="Subtitle"/>
    <w:basedOn w:val="a"/>
    <w:next w:val="a"/>
    <w:link w:val="af"/>
    <w:uiPriority w:val="11"/>
    <w:qFormat/>
    <w:rsid w:val="002B550D"/>
    <w:pPr>
      <w:numPr>
        <w:ilvl w:val="1"/>
      </w:numPr>
      <w:jc w:val="both"/>
    </w:pPr>
    <w:rPr>
      <w:rFonts w:ascii="Cambria" w:hAnsi="Cambria"/>
      <w:i/>
      <w:iCs/>
      <w:color w:val="4F81BD"/>
      <w:spacing w:val="15"/>
      <w:lang w:val="en-US" w:eastAsia="en-US"/>
    </w:rPr>
  </w:style>
  <w:style w:type="character" w:customStyle="1" w:styleId="af">
    <w:name w:val="Подзаголовок Знак"/>
    <w:basedOn w:val="a0"/>
    <w:link w:val="ae"/>
    <w:uiPriority w:val="11"/>
    <w:rsid w:val="002B550D"/>
    <w:rPr>
      <w:rFonts w:ascii="Cambria" w:hAnsi="Cambria"/>
      <w:i/>
      <w:iCs/>
      <w:color w:val="4F81BD"/>
      <w:spacing w:val="15"/>
      <w:sz w:val="24"/>
      <w:szCs w:val="24"/>
      <w:lang w:val="en-US" w:eastAsia="en-US"/>
    </w:rPr>
  </w:style>
  <w:style w:type="paragraph" w:styleId="af0">
    <w:name w:val="List Paragraph"/>
    <w:basedOn w:val="a"/>
    <w:link w:val="af1"/>
    <w:uiPriority w:val="34"/>
    <w:qFormat/>
    <w:rsid w:val="002B550D"/>
    <w:pPr>
      <w:ind w:left="720"/>
      <w:contextualSpacing/>
      <w:jc w:val="both"/>
    </w:pPr>
    <w:rPr>
      <w:szCs w:val="22"/>
      <w:lang w:val="en-US" w:eastAsia="en-US" w:bidi="en-US"/>
    </w:rPr>
  </w:style>
  <w:style w:type="character" w:customStyle="1" w:styleId="af1">
    <w:name w:val="Абзац списка Знак"/>
    <w:link w:val="af0"/>
    <w:uiPriority w:val="34"/>
    <w:locked/>
    <w:rsid w:val="002B550D"/>
    <w:rPr>
      <w:sz w:val="24"/>
      <w:szCs w:val="22"/>
      <w:lang w:val="en-US" w:eastAsia="en-US" w:bidi="en-US"/>
    </w:rPr>
  </w:style>
  <w:style w:type="character" w:customStyle="1" w:styleId="ConsPlusNormal0">
    <w:name w:val="ConsPlusNormal Знак"/>
    <w:link w:val="ConsPlusNormal"/>
    <w:locked/>
    <w:rsid w:val="002B550D"/>
    <w:rPr>
      <w:rFonts w:ascii="Arial" w:hAnsi="Arial" w:cs="Arial"/>
    </w:rPr>
  </w:style>
</w:styles>
</file>

<file path=word/webSettings.xml><?xml version="1.0" encoding="utf-8"?>
<w:webSettings xmlns:r="http://schemas.openxmlformats.org/officeDocument/2006/relationships" xmlns:w="http://schemas.openxmlformats.org/wordprocessingml/2006/main">
  <w:divs>
    <w:div w:id="864169697">
      <w:bodyDiv w:val="1"/>
      <w:marLeft w:val="0"/>
      <w:marRight w:val="0"/>
      <w:marTop w:val="0"/>
      <w:marBottom w:val="0"/>
      <w:divBdr>
        <w:top w:val="none" w:sz="0" w:space="0" w:color="auto"/>
        <w:left w:val="none" w:sz="0" w:space="0" w:color="auto"/>
        <w:bottom w:val="none" w:sz="0" w:space="0" w:color="auto"/>
        <w:right w:val="none" w:sz="0" w:space="0" w:color="auto"/>
      </w:divBdr>
    </w:div>
    <w:div w:id="16055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consultantplus://offline/ref=54A93B532A8D62038E688C022F8C3B8942E67F67ABAEE5A996E399D346AA3D2725E8746B6893DBZ022H_" TargetMode="External"/><Relationship Id="rId3" Type="http://schemas.openxmlformats.org/officeDocument/2006/relationships/styles" Target="styles.xml"/><Relationship Id="rId7" Type="http://schemas.openxmlformats.org/officeDocument/2006/relationships/hyperlink" Target="garantF1://10003000.0" TargetMode="External"/><Relationship Id="rId12" Type="http://schemas.openxmlformats.org/officeDocument/2006/relationships/hyperlink" Target="garantF1://12036354.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54A93B532A8D62038E688C022F8C3B8948E77D62A9F3EFA1CFEF9BZD24H" TargetMode="Externa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garantF1://88776.1130" TargetMode="External"/><Relationship Id="rId10" Type="http://schemas.openxmlformats.org/officeDocument/2006/relationships/hyperlink" Target="garantF1://12036354.17" TargetMode="Externa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consultantplus://offline/ref=54A93B532A8D62038E688C022F8C3B8948EF7867A5A1B8A39EBA95D141A5623022A1786A6893D90CZ524H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F1E1-2B7C-49C7-8504-1EC328DE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3100</Words>
  <Characters>17673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dep18a</dc:creator>
  <cp:lastModifiedBy>5614-55-133</cp:lastModifiedBy>
  <cp:revision>4</cp:revision>
  <cp:lastPrinted>2015-01-27T06:51:00Z</cp:lastPrinted>
  <dcterms:created xsi:type="dcterms:W3CDTF">2017-07-10T09:29:00Z</dcterms:created>
  <dcterms:modified xsi:type="dcterms:W3CDTF">2017-07-11T07:34:00Z</dcterms:modified>
</cp:coreProperties>
</file>