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4B" w:rsidRDefault="0088064B" w:rsidP="00761B94">
      <w:pPr>
        <w:pStyle w:val="a4"/>
        <w:tabs>
          <w:tab w:val="left" w:pos="660"/>
          <w:tab w:val="center" w:pos="2443"/>
        </w:tabs>
        <w:rPr>
          <w:rFonts w:ascii="Times New Roman CYR" w:hAnsi="Times New Roman CYR" w:cs="Times New Roman CYR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20E9F" w:rsidRPr="00BC4356" w:rsidRDefault="00D20E9F" w:rsidP="00D20E9F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rFonts w:ascii="Times New Roman CYR" w:hAnsi="Times New Roman CYR" w:cs="Times New Roman CYR"/>
          <w:b/>
          <w:bCs/>
        </w:rPr>
      </w:pPr>
      <w:r w:rsidRPr="00BC4356">
        <w:rPr>
          <w:rFonts w:ascii="Times New Roman CYR" w:hAnsi="Times New Roman CYR" w:cs="Times New Roman CYR"/>
          <w:b/>
          <w:bCs/>
        </w:rPr>
        <w:t>Должностной регламент</w:t>
      </w:r>
      <w:r w:rsidRPr="00BC4356">
        <w:rPr>
          <w:rFonts w:ascii="Times New Roman CYR" w:hAnsi="Times New Roman CYR" w:cs="Times New Roman CYR"/>
          <w:b/>
          <w:bCs/>
        </w:rPr>
        <w:br/>
      </w:r>
      <w:r w:rsidR="00502A77">
        <w:rPr>
          <w:rFonts w:ascii="Times New Roman CYR" w:hAnsi="Times New Roman CYR" w:cs="Times New Roman CYR"/>
          <w:b/>
          <w:bCs/>
        </w:rPr>
        <w:t xml:space="preserve">главного специалиста-эксперта </w:t>
      </w:r>
    </w:p>
    <w:p w:rsidR="004D6CB9" w:rsidRPr="00BC4356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BC4356">
        <w:rPr>
          <w:rFonts w:ascii="Times New Roman CYR" w:hAnsi="Times New Roman CYR" w:cs="Times New Roman CYR"/>
          <w:b/>
          <w:bCs/>
        </w:rPr>
        <w:t>о</w:t>
      </w:r>
      <w:r w:rsidR="00D20E9F" w:rsidRPr="00BC4356">
        <w:rPr>
          <w:rFonts w:ascii="Times New Roman CYR" w:hAnsi="Times New Roman CYR" w:cs="Times New Roman CYR"/>
          <w:b/>
          <w:bCs/>
        </w:rPr>
        <w:t>тдела</w:t>
      </w:r>
      <w:r w:rsidRPr="00BC4356">
        <w:rPr>
          <w:rFonts w:ascii="Times New Roman CYR" w:hAnsi="Times New Roman CYR" w:cs="Times New Roman CYR"/>
          <w:b/>
          <w:bCs/>
        </w:rPr>
        <w:t xml:space="preserve"> </w:t>
      </w:r>
      <w:r w:rsidR="00502A77">
        <w:rPr>
          <w:rFonts w:ascii="Times New Roman CYR" w:hAnsi="Times New Roman CYR" w:cs="Times New Roman CYR"/>
          <w:b/>
          <w:bCs/>
        </w:rPr>
        <w:t>информатизации</w:t>
      </w:r>
      <w:r w:rsidRPr="00BC4356">
        <w:rPr>
          <w:rFonts w:ascii="Times New Roman CYR" w:hAnsi="Times New Roman CYR" w:cs="Times New Roman CYR"/>
          <w:b/>
          <w:bCs/>
        </w:rPr>
        <w:t xml:space="preserve"> </w:t>
      </w:r>
    </w:p>
    <w:p w:rsidR="004D6CB9" w:rsidRPr="00BC4356" w:rsidRDefault="004D6CB9" w:rsidP="004D6CB9">
      <w:pPr>
        <w:spacing w:after="0"/>
        <w:jc w:val="center"/>
        <w:rPr>
          <w:b/>
        </w:rPr>
      </w:pPr>
      <w:r w:rsidRPr="00BC4356">
        <w:rPr>
          <w:b/>
        </w:rPr>
        <w:t>Инспекции Федеральной налоговой службы</w:t>
      </w:r>
    </w:p>
    <w:p w:rsidR="004D6CB9" w:rsidRPr="00BC4356" w:rsidRDefault="004D6CB9" w:rsidP="004D6CB9">
      <w:pPr>
        <w:pStyle w:val="a3"/>
        <w:widowControl w:val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BC4356">
        <w:rPr>
          <w:rFonts w:cs="Times New Roman"/>
          <w:sz w:val="24"/>
          <w:szCs w:val="24"/>
        </w:rPr>
        <w:t>по г. Орску Оренбургской области</w:t>
      </w:r>
    </w:p>
    <w:p w:rsidR="004D6CB9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20E9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D20E9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D20E9F" w:rsidRPr="00D20E9F" w:rsidRDefault="00D20E9F" w:rsidP="00D20E9F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20E9F" w:rsidRPr="00440F2B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40F2B">
        <w:t>1.</w:t>
      </w:r>
      <w:r w:rsidRPr="00440F2B">
        <w:rPr>
          <w:lang w:val="en-US"/>
        </w:rPr>
        <w:t> </w:t>
      </w:r>
      <w:r w:rsidRPr="00440F2B">
        <w:t xml:space="preserve">Должность федеральной государственной гражданской службы </w:t>
      </w:r>
      <w:r w:rsidRPr="00440F2B">
        <w:br/>
        <w:t xml:space="preserve">(далее – гражданская служба) </w:t>
      </w:r>
      <w:r w:rsidR="00502A77" w:rsidRPr="00440F2B">
        <w:t xml:space="preserve">главного специалиста – эксперта </w:t>
      </w:r>
      <w:r w:rsidRPr="00440F2B">
        <w:t xml:space="preserve">отдела </w:t>
      </w:r>
      <w:r w:rsidR="00502A77" w:rsidRPr="00440F2B">
        <w:t xml:space="preserve">информатизации </w:t>
      </w:r>
      <w:r w:rsidR="00800A89" w:rsidRPr="00440F2B">
        <w:t>инспекции Федеральной налоговой службы  по г. Орску Оренбургской области</w:t>
      </w:r>
      <w:r w:rsidRPr="00440F2B">
        <w:t xml:space="preserve"> (далее </w:t>
      </w:r>
      <w:proofErr w:type="gramStart"/>
      <w:r w:rsidRPr="00440F2B">
        <w:t>–</w:t>
      </w:r>
      <w:r w:rsidR="00502A77" w:rsidRPr="00440F2B">
        <w:t>г</w:t>
      </w:r>
      <w:proofErr w:type="gramEnd"/>
      <w:r w:rsidR="00502A77" w:rsidRPr="00440F2B">
        <w:t xml:space="preserve">лавный специалист - эксперт </w:t>
      </w:r>
      <w:r w:rsidRPr="00440F2B">
        <w:t>)</w:t>
      </w:r>
      <w:r w:rsidR="00502A77" w:rsidRPr="00440F2B">
        <w:t xml:space="preserve"> </w:t>
      </w:r>
      <w:r w:rsidRPr="00440F2B">
        <w:t>относится к старшей группе должностей гражданской службы категории «специалисты».</w:t>
      </w:r>
    </w:p>
    <w:p w:rsidR="00D20E9F" w:rsidRPr="00440F2B" w:rsidRDefault="009D04D0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40F2B"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службы»,</w:t>
      </w:r>
      <w:r w:rsidR="00D20E9F" w:rsidRPr="00440F2B">
        <w:t>–11-3-4-0</w:t>
      </w:r>
      <w:r w:rsidR="00502A77" w:rsidRPr="00440F2B">
        <w:t>86</w:t>
      </w:r>
      <w:r w:rsidR="00D20E9F" w:rsidRPr="00440F2B">
        <w:t>.</w:t>
      </w:r>
    </w:p>
    <w:p w:rsidR="00037ACD" w:rsidRPr="00440F2B" w:rsidRDefault="00D20E9F" w:rsidP="00037A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F2B">
        <w:rPr>
          <w:rFonts w:ascii="Times New Roman" w:hAnsi="Times New Roman" w:cs="Times New Roman"/>
          <w:sz w:val="24"/>
          <w:szCs w:val="24"/>
        </w:rPr>
        <w:t>2.</w:t>
      </w:r>
      <w:r w:rsidRPr="00440F2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40F2B">
        <w:rPr>
          <w:rFonts w:ascii="Times New Roman" w:hAnsi="Times New Roman" w:cs="Times New Roman"/>
          <w:sz w:val="24"/>
          <w:szCs w:val="24"/>
        </w:rPr>
        <w:t xml:space="preserve">Область профессиональной служебной деятельности государственного налогового инспектора: </w:t>
      </w:r>
      <w:r w:rsidR="00440F2B" w:rsidRPr="00440F2B">
        <w:rPr>
          <w:rFonts w:ascii="Times New Roman" w:hAnsi="Times New Roman" w:cs="Times New Roman"/>
          <w:sz w:val="24"/>
          <w:szCs w:val="24"/>
        </w:rPr>
        <w:t>управление в сфере информационных технологий, связи, массовых коммуникаций и средств массовой информации</w:t>
      </w:r>
    </w:p>
    <w:p w:rsidR="00440F2B" w:rsidRPr="00440F2B" w:rsidRDefault="00D20E9F" w:rsidP="00440F2B">
      <w:pPr>
        <w:pStyle w:val="a9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0F2B">
        <w:rPr>
          <w:rFonts w:ascii="Times New Roman" w:hAnsi="Times New Roman" w:cs="Times New Roman"/>
          <w:sz w:val="24"/>
          <w:szCs w:val="24"/>
        </w:rPr>
        <w:t>3.</w:t>
      </w:r>
      <w:r w:rsidRPr="00440F2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40F2B">
        <w:rPr>
          <w:rFonts w:ascii="Times New Roman" w:hAnsi="Times New Roman" w:cs="Times New Roman"/>
          <w:sz w:val="24"/>
          <w:szCs w:val="24"/>
        </w:rPr>
        <w:t xml:space="preserve">Вид профессиональной служебной деятельности государственного налогового инспектора: </w:t>
      </w:r>
      <w:r w:rsidR="00440F2B" w:rsidRPr="00440F2B">
        <w:rPr>
          <w:rFonts w:ascii="Times New Roman" w:hAnsi="Times New Roman" w:cs="Times New Roman"/>
          <w:sz w:val="24"/>
          <w:szCs w:val="24"/>
        </w:rPr>
        <w:t>регулирование в области информационных технологий, регулирование в сфере обеспечения информационной и сетевой безопасности</w:t>
      </w:r>
    </w:p>
    <w:p w:rsidR="00D20E9F" w:rsidRPr="00440F2B" w:rsidRDefault="00D20E9F" w:rsidP="00440F2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F2B">
        <w:rPr>
          <w:rFonts w:ascii="Times New Roman" w:hAnsi="Times New Roman" w:cs="Times New Roman"/>
          <w:sz w:val="24"/>
          <w:szCs w:val="24"/>
        </w:rPr>
        <w:t>4.</w:t>
      </w:r>
      <w:r w:rsidRPr="00440F2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40F2B">
        <w:rPr>
          <w:rFonts w:ascii="Times New Roman" w:hAnsi="Times New Roman" w:cs="Times New Roman"/>
          <w:sz w:val="24"/>
          <w:szCs w:val="24"/>
        </w:rPr>
        <w:t>Назначение на должность и освобождение от должности государственного налогового инспектора</w:t>
      </w:r>
      <w:r w:rsidR="00800A89" w:rsidRPr="00440F2B">
        <w:rPr>
          <w:rFonts w:ascii="Times New Roman" w:hAnsi="Times New Roman" w:cs="Times New Roman"/>
          <w:sz w:val="24"/>
          <w:szCs w:val="24"/>
        </w:rPr>
        <w:t xml:space="preserve"> </w:t>
      </w:r>
      <w:r w:rsidRPr="00440F2B">
        <w:rPr>
          <w:rFonts w:ascii="Times New Roman" w:hAnsi="Times New Roman" w:cs="Times New Roman"/>
          <w:sz w:val="24"/>
          <w:szCs w:val="24"/>
        </w:rPr>
        <w:t xml:space="preserve">осуществляются </w:t>
      </w:r>
      <w:r w:rsidR="00037ACD" w:rsidRPr="00440F2B">
        <w:rPr>
          <w:rFonts w:ascii="Times New Roman" w:hAnsi="Times New Roman" w:cs="Times New Roman"/>
          <w:sz w:val="24"/>
          <w:szCs w:val="24"/>
        </w:rPr>
        <w:t>н</w:t>
      </w:r>
      <w:r w:rsidR="00800A89" w:rsidRPr="00440F2B">
        <w:rPr>
          <w:rFonts w:ascii="Times New Roman" w:hAnsi="Times New Roman" w:cs="Times New Roman"/>
          <w:sz w:val="24"/>
          <w:szCs w:val="24"/>
        </w:rPr>
        <w:t>ачальник</w:t>
      </w:r>
      <w:r w:rsidR="00037ACD" w:rsidRPr="00440F2B">
        <w:rPr>
          <w:rFonts w:ascii="Times New Roman" w:hAnsi="Times New Roman" w:cs="Times New Roman"/>
          <w:sz w:val="24"/>
          <w:szCs w:val="24"/>
        </w:rPr>
        <w:t>ом</w:t>
      </w:r>
      <w:r w:rsidR="00800A89" w:rsidRPr="00440F2B"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 по г</w:t>
      </w:r>
      <w:proofErr w:type="gramStart"/>
      <w:r w:rsidR="00800A89" w:rsidRPr="00440F2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800A89" w:rsidRPr="00440F2B">
        <w:rPr>
          <w:rFonts w:ascii="Times New Roman" w:hAnsi="Times New Roman" w:cs="Times New Roman"/>
          <w:sz w:val="24"/>
          <w:szCs w:val="24"/>
        </w:rPr>
        <w:t>рску Оренбургской области (далее - инспекция).</w:t>
      </w:r>
    </w:p>
    <w:p w:rsidR="00D20E9F" w:rsidRPr="00440F2B" w:rsidRDefault="00D20E9F" w:rsidP="00D20E9F">
      <w:pPr>
        <w:autoSpaceDE w:val="0"/>
        <w:autoSpaceDN w:val="0"/>
        <w:adjustRightInd w:val="0"/>
        <w:spacing w:after="160" w:line="259" w:lineRule="atLeast"/>
        <w:ind w:firstLine="720"/>
        <w:jc w:val="both"/>
      </w:pPr>
      <w:r w:rsidRPr="00440F2B">
        <w:t>5.</w:t>
      </w:r>
      <w:r w:rsidRPr="00440F2B">
        <w:rPr>
          <w:lang w:val="en-US"/>
        </w:rPr>
        <w:t> </w:t>
      </w:r>
      <w:r w:rsidRPr="00440F2B">
        <w:t>Г</w:t>
      </w:r>
      <w:r w:rsidR="00502A77" w:rsidRPr="00440F2B">
        <w:t>лавный специалист - эксперт</w:t>
      </w:r>
      <w:r w:rsidR="00800A89" w:rsidRPr="00440F2B">
        <w:t xml:space="preserve"> </w:t>
      </w:r>
      <w:r w:rsidR="000D3D34" w:rsidRPr="00440F2B">
        <w:t xml:space="preserve"> </w:t>
      </w:r>
      <w:r w:rsidRPr="00440F2B">
        <w:t xml:space="preserve">непосредственно подчиняется </w:t>
      </w:r>
      <w:r w:rsidR="00502A77" w:rsidRPr="00440F2B">
        <w:t>заместителю начальника инспекции - начальнику отдела информатизации</w:t>
      </w:r>
      <w:r w:rsidRPr="00440F2B">
        <w:t xml:space="preserve"> (далее - отдел).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03FEA">
        <w:rPr>
          <w:b/>
          <w:bCs/>
          <w:lang w:val="en-US"/>
        </w:rPr>
        <w:t>II</w:t>
      </w:r>
      <w:r w:rsidRPr="00A03FEA">
        <w:rPr>
          <w:b/>
          <w:bCs/>
        </w:rPr>
        <w:t>.</w:t>
      </w:r>
      <w:r w:rsidRPr="00A03FEA">
        <w:rPr>
          <w:b/>
          <w:bCs/>
          <w:lang w:val="en-US"/>
        </w:rPr>
        <w:t> </w:t>
      </w:r>
      <w:r w:rsidRPr="00A03FEA">
        <w:rPr>
          <w:rFonts w:ascii="Times New Roman CYR" w:hAnsi="Times New Roman CYR" w:cs="Times New Roman CYR"/>
          <w:b/>
          <w:bCs/>
        </w:rPr>
        <w:t xml:space="preserve">Квалификационные требования </w:t>
      </w:r>
      <w:r w:rsidRPr="00A03FEA">
        <w:rPr>
          <w:rFonts w:ascii="Times New Roman CYR" w:hAnsi="Times New Roman CYR" w:cs="Times New Roman CYR"/>
          <w:b/>
          <w:bCs/>
        </w:rPr>
        <w:br/>
        <w:t>для замещения должности гражданской службы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Для замещения должности </w:t>
      </w:r>
      <w:r w:rsidR="00502A77">
        <w:rPr>
          <w:rFonts w:ascii="Times New Roman CYR" w:hAnsi="Times New Roman CYR" w:cs="Times New Roman CYR"/>
        </w:rPr>
        <w:t>главного специалиста - эксперта</w:t>
      </w:r>
      <w:r w:rsidR="00502A77" w:rsidRPr="00A03FEA">
        <w:rPr>
          <w:rFonts w:ascii="Times New Roman CYR" w:hAnsi="Times New Roman CYR" w:cs="Times New Roman CYR"/>
        </w:rPr>
        <w:t xml:space="preserve">  </w:t>
      </w:r>
      <w:r w:rsidRPr="00A03FEA">
        <w:rPr>
          <w:rFonts w:ascii="Times New Roman CYR" w:hAnsi="Times New Roman CYR" w:cs="Times New Roman CYR"/>
        </w:rPr>
        <w:t>устанавливаются следующие требования.</w:t>
      </w:r>
    </w:p>
    <w:p w:rsidR="00502A77" w:rsidRPr="00F9721C" w:rsidRDefault="00D20E9F" w:rsidP="00502A77">
      <w:pPr>
        <w:autoSpaceDE w:val="0"/>
        <w:autoSpaceDN w:val="0"/>
        <w:adjustRightInd w:val="0"/>
        <w:spacing w:after="0"/>
        <w:jc w:val="both"/>
        <w:rPr>
          <w:color w:val="00B0F0"/>
        </w:rPr>
      </w:pPr>
      <w:r w:rsidRPr="00502A77">
        <w:t>6.1.</w:t>
      </w:r>
      <w:r w:rsidR="00502A77" w:rsidRPr="00502A77">
        <w:t xml:space="preserve"> Наличие</w:t>
      </w:r>
      <w:r w:rsidR="00502A77" w:rsidRPr="00EB0B41">
        <w:t xml:space="preserve"> высшего образования, </w:t>
      </w:r>
      <w:r w:rsidR="00502A77">
        <w:t>соответствующего направлению деятельности</w:t>
      </w:r>
      <w:r w:rsidR="00502A77" w:rsidRPr="001C37AC">
        <w:t>;</w:t>
      </w:r>
      <w:r w:rsidR="00502A77">
        <w:t xml:space="preserve"> </w:t>
      </w:r>
      <w:r w:rsidR="00502A77" w:rsidRPr="00502A77">
        <w:t>«Информатика и вычислительная техника», «Информационная безопасность», «Компьютерные и информационные науки»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r w:rsidR="00502A77" w:rsidRPr="00F9721C">
        <w:rPr>
          <w:color w:val="00B0F0"/>
        </w:rPr>
        <w:t xml:space="preserve"> </w:t>
      </w:r>
    </w:p>
    <w:p w:rsidR="00D20E9F" w:rsidRPr="00A03FEA" w:rsidRDefault="00D20E9F" w:rsidP="00502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spacing w:val="-2"/>
        </w:rPr>
        <w:t>6.2.</w:t>
      </w:r>
      <w:r w:rsidRPr="00A03FEA">
        <w:rPr>
          <w:spacing w:val="-2"/>
          <w:lang w:val="en-US"/>
        </w:rPr>
        <w:t> </w:t>
      </w:r>
      <w:r w:rsidRPr="00A03FEA">
        <w:rPr>
          <w:rFonts w:ascii="Times New Roman CYR" w:hAnsi="Times New Roman CYR" w:cs="Times New Roman CYR"/>
        </w:rPr>
        <w:t>Без предъявлений требований к стажу.</w:t>
      </w:r>
    </w:p>
    <w:p w:rsidR="00D20E9F" w:rsidRPr="00A03FEA" w:rsidRDefault="00D20E9F" w:rsidP="00502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-2"/>
        </w:rPr>
      </w:pPr>
      <w:r w:rsidRPr="00A03FEA">
        <w:t>6.3.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базовых</w:t>
      </w:r>
      <w:r w:rsidRPr="00A03FEA">
        <w:rPr>
          <w:rFonts w:ascii="Times New Roman CYR" w:hAnsi="Times New Roman CYR" w:cs="Times New Roman CYR"/>
          <w:spacing w:val="-2"/>
        </w:rPr>
        <w:t xml:space="preserve"> знаний:</w:t>
      </w:r>
    </w:p>
    <w:p w:rsidR="00D20E9F" w:rsidRPr="00A03FEA" w:rsidRDefault="00D20E9F" w:rsidP="00502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знание государственного языка Российской Федерации (русского языка); 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знание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знания и умения в области информационно-коммуникационных технологий; 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-2"/>
        </w:rPr>
      </w:pPr>
      <w:r w:rsidRPr="00A03FEA">
        <w:rPr>
          <w:rFonts w:ascii="Times New Roman CYR" w:hAnsi="Times New Roman CYR" w:cs="Times New Roman CYR"/>
        </w:rPr>
        <w:lastRenderedPageBreak/>
        <w:t>общие и управленческие умения, свидетельствующие о наличии необходимых профессиональных и личностных качеств.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6.4.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профессиональных знаний:</w:t>
      </w:r>
      <w:r w:rsidR="00BB58F8">
        <w:rPr>
          <w:rFonts w:ascii="Times New Roman CYR" w:hAnsi="Times New Roman CYR" w:cs="Times New Roman CYR"/>
        </w:rPr>
        <w:t xml:space="preserve"> </w:t>
      </w:r>
    </w:p>
    <w:p w:rsidR="00502A77" w:rsidRPr="00514838" w:rsidRDefault="00D20E9F" w:rsidP="00BB58F8">
      <w:pPr>
        <w:pStyle w:val="ae"/>
        <w:widowControl w:val="0"/>
        <w:tabs>
          <w:tab w:val="left" w:pos="0"/>
        </w:tabs>
        <w:ind w:right="20"/>
        <w:rPr>
          <w:color w:val="FF0000"/>
        </w:rPr>
      </w:pPr>
      <w:r w:rsidRPr="00A03FEA">
        <w:t>6.4.1.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В сфере законодательства Российской Федерации:</w:t>
      </w:r>
      <w:r w:rsidR="00037ACD">
        <w:rPr>
          <w:rFonts w:ascii="Times New Roman CYR" w:hAnsi="Times New Roman CYR" w:cs="Times New Roman CYR"/>
        </w:rPr>
        <w:t xml:space="preserve"> </w:t>
      </w:r>
      <w:proofErr w:type="gramStart"/>
      <w:r w:rsidR="00BB58F8" w:rsidRPr="00FB5F47">
        <w:t>Налоговый кодекс Российской Федерации;</w:t>
      </w:r>
      <w:r w:rsidR="00BB58F8">
        <w:t xml:space="preserve"> </w:t>
      </w:r>
      <w:r w:rsidR="00BB58F8" w:rsidRPr="00FB5F47">
        <w:rPr>
          <w:rStyle w:val="11"/>
        </w:rPr>
        <w:t>Закон Российской Федерации от 21 июля 1993 г, №5485-1 «О государственной тайне»;</w:t>
      </w:r>
      <w:r w:rsidR="00BB58F8">
        <w:rPr>
          <w:rStyle w:val="11"/>
        </w:rPr>
        <w:t xml:space="preserve"> </w:t>
      </w:r>
      <w:r w:rsidR="00BB58F8" w:rsidRPr="00FB5F47">
        <w:rPr>
          <w:rStyle w:val="11"/>
        </w:rPr>
        <w:t>Федеральный закон от 27декабря</w:t>
      </w:r>
      <w:r w:rsidR="00BB58F8" w:rsidRPr="00FB5F47">
        <w:rPr>
          <w:rStyle w:val="11"/>
        </w:rPr>
        <w:tab/>
        <w:t>2002 г. № 184-ФЗ «О техническом регулировании»;</w:t>
      </w:r>
      <w:r w:rsidR="00BB58F8">
        <w:rPr>
          <w:rStyle w:val="11"/>
        </w:rPr>
        <w:t xml:space="preserve"> </w:t>
      </w:r>
      <w:r w:rsidR="00BB58F8" w:rsidRPr="00FB5F47">
        <w:rPr>
          <w:rStyle w:val="11"/>
        </w:rPr>
        <w:t>Федеральный закон от 7 июля 2003 г. № 126-ФЗ «О связи»;</w:t>
      </w:r>
      <w:r w:rsidR="00BB58F8">
        <w:rPr>
          <w:rStyle w:val="11"/>
        </w:rPr>
        <w:t xml:space="preserve"> </w:t>
      </w:r>
      <w:r w:rsidR="00BB58F8" w:rsidRPr="00FB5F47">
        <w:rPr>
          <w:rStyle w:val="11"/>
        </w:rPr>
        <w:t>Федеральный закон от 27 июля</w:t>
      </w:r>
      <w:r w:rsidR="00BB58F8" w:rsidRPr="00FB5F47">
        <w:rPr>
          <w:rStyle w:val="11"/>
        </w:rPr>
        <w:tab/>
        <w:t xml:space="preserve"> 2006 г.</w:t>
      </w:r>
      <w:r w:rsidR="00BB58F8" w:rsidRPr="00FB5F47">
        <w:rPr>
          <w:rStyle w:val="11"/>
        </w:rPr>
        <w:tab/>
        <w:t>№ 149-ФЗ «Об информации, информационных технологиях и о защите информации»;</w:t>
      </w:r>
      <w:proofErr w:type="gramEnd"/>
      <w:r w:rsidR="00BB58F8">
        <w:rPr>
          <w:rStyle w:val="11"/>
        </w:rPr>
        <w:t xml:space="preserve"> </w:t>
      </w:r>
      <w:proofErr w:type="gramStart"/>
      <w:r w:rsidR="00BB58F8" w:rsidRPr="00FB5F47">
        <w:rPr>
          <w:rStyle w:val="11"/>
        </w:rPr>
        <w:t>Федеральный закон от 27 июля 2006 г.</w:t>
      </w:r>
      <w:r w:rsidR="00BB58F8" w:rsidRPr="00FB5F47">
        <w:rPr>
          <w:rStyle w:val="11"/>
        </w:rPr>
        <w:tab/>
        <w:t>№ 152-ФЗ «О персональных данных»;</w:t>
      </w:r>
      <w:r w:rsidR="00BB58F8">
        <w:rPr>
          <w:rStyle w:val="11"/>
        </w:rPr>
        <w:t xml:space="preserve"> </w:t>
      </w:r>
      <w:r w:rsidR="00BB58F8" w:rsidRPr="00FB5F47">
        <w:rPr>
          <w:rStyle w:val="11"/>
        </w:rPr>
        <w:t>Федеральный закон от 9 февраля</w:t>
      </w:r>
      <w:r w:rsidR="00BB58F8" w:rsidRPr="00FB5F47">
        <w:rPr>
          <w:rStyle w:val="11"/>
        </w:rPr>
        <w:tab/>
        <w:t xml:space="preserve"> 2009 г. № 8-ФЗ «Об обеспечении доступа к информации о деятельности государственных органов и органов местного самоуправления»;</w:t>
      </w:r>
      <w:r w:rsidR="00BB58F8">
        <w:rPr>
          <w:rStyle w:val="11"/>
        </w:rPr>
        <w:t xml:space="preserve"> </w:t>
      </w:r>
      <w:r w:rsidR="00BB58F8" w:rsidRPr="00FB5F47">
        <w:rPr>
          <w:rStyle w:val="11"/>
        </w:rPr>
        <w:t xml:space="preserve">Федеральный закон от 28 декабря </w:t>
      </w:r>
      <w:r w:rsidR="00BB58F8" w:rsidRPr="00FB5F47">
        <w:rPr>
          <w:rStyle w:val="11"/>
        </w:rPr>
        <w:tab/>
        <w:t>2010 г. № 390-ФЭ «О безопасности»;</w:t>
      </w:r>
      <w:r w:rsidR="00BB58F8">
        <w:rPr>
          <w:rStyle w:val="11"/>
        </w:rPr>
        <w:t xml:space="preserve"> </w:t>
      </w:r>
      <w:r w:rsidR="00BB58F8" w:rsidRPr="00FB5F47">
        <w:rPr>
          <w:rStyle w:val="11"/>
        </w:rPr>
        <w:t xml:space="preserve">Федеральный закон от 6 апреля </w:t>
      </w:r>
      <w:r w:rsidR="00BB58F8" w:rsidRPr="00FB5F47">
        <w:rPr>
          <w:rStyle w:val="11"/>
        </w:rPr>
        <w:tab/>
        <w:t>2011г.</w:t>
      </w:r>
      <w:r w:rsidR="00BB58F8" w:rsidRPr="00FB5F47">
        <w:rPr>
          <w:rStyle w:val="11"/>
        </w:rPr>
        <w:tab/>
        <w:t>№ 63-Ф3 «Об электронной подписи»;</w:t>
      </w:r>
      <w:proofErr w:type="gramEnd"/>
      <w:r w:rsidR="00BB58F8">
        <w:rPr>
          <w:rStyle w:val="11"/>
        </w:rPr>
        <w:t xml:space="preserve"> </w:t>
      </w:r>
      <w:r w:rsidR="00BB58F8" w:rsidRPr="00FB5F47">
        <w:rPr>
          <w:rStyle w:val="11"/>
        </w:rPr>
        <w:t>Федеральный закон от 4 мая 2011г.</w:t>
      </w:r>
      <w:r w:rsidR="00BB58F8" w:rsidRPr="00FB5F47">
        <w:rPr>
          <w:rStyle w:val="11"/>
        </w:rPr>
        <w:tab/>
        <w:t>№ 99-ФЗ «О лицензировании отдельных видов деятельности»;</w:t>
      </w:r>
      <w:r w:rsidR="00BB58F8">
        <w:rPr>
          <w:rStyle w:val="11"/>
        </w:rPr>
        <w:t xml:space="preserve"> </w:t>
      </w:r>
      <w:r w:rsidR="00BB58F8" w:rsidRPr="00FB5F47">
        <w:rPr>
          <w:rStyle w:val="11"/>
        </w:rPr>
        <w:t xml:space="preserve">Указ Президента Российской </w:t>
      </w:r>
      <w:r w:rsidR="00BB58F8" w:rsidRPr="00FB5F47">
        <w:rPr>
          <w:rStyle w:val="11"/>
        </w:rPr>
        <w:tab/>
        <w:t>Федерации от 20 января 1994 г. № 170 «Об основах государственной политики в сфере информатизации»;</w:t>
      </w:r>
      <w:r w:rsidR="00BB58F8">
        <w:rPr>
          <w:rStyle w:val="11"/>
        </w:rPr>
        <w:t xml:space="preserve"> </w:t>
      </w:r>
      <w:r w:rsidR="00BB58F8" w:rsidRPr="00FB5F47">
        <w:rPr>
          <w:rStyle w:val="11"/>
        </w:rPr>
        <w:t>Указ Президента Российской Федерации от 30 ноября 1995 г. № 1203 «Об утверждении перечня сведений, отнесенных к государственной тайне»;</w:t>
      </w:r>
      <w:r w:rsidR="00BB58F8">
        <w:rPr>
          <w:rStyle w:val="11"/>
        </w:rPr>
        <w:t xml:space="preserve"> </w:t>
      </w:r>
      <w:proofErr w:type="gramStart"/>
      <w:r w:rsidR="00BB58F8" w:rsidRPr="00FB5F47">
        <w:rPr>
          <w:rStyle w:val="11"/>
        </w:rPr>
        <w:t xml:space="preserve">Указ Президента Российской Федерации от 17 марта 2008 г. </w:t>
      </w:r>
      <w:r w:rsidR="00BB58F8" w:rsidRPr="00FB5F47">
        <w:rPr>
          <w:rStyle w:val="1pt"/>
        </w:rPr>
        <w:t>№351</w:t>
      </w:r>
      <w:r w:rsidR="00BB58F8" w:rsidRPr="00FB5F47">
        <w:rPr>
          <w:rStyle w:val="11"/>
        </w:rPr>
        <w:t xml:space="preserve">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</w:r>
      <w:r w:rsidR="00BB58F8">
        <w:rPr>
          <w:rStyle w:val="11"/>
        </w:rPr>
        <w:t xml:space="preserve"> </w:t>
      </w:r>
      <w:r w:rsidR="00BB58F8" w:rsidRPr="00FB5F47">
        <w:rPr>
          <w:rStyle w:val="11"/>
        </w:rPr>
        <w:t xml:space="preserve">Постановление </w:t>
      </w:r>
      <w:r w:rsidR="00BB58F8" w:rsidRPr="00FB5F47">
        <w:rPr>
          <w:rStyle w:val="11"/>
        </w:rPr>
        <w:tab/>
        <w:t>Правительства РФ от 26 июня 1995 г. № 608 «О сертификации средств защиты информации»;</w:t>
      </w:r>
      <w:r w:rsidR="00BB58F8">
        <w:rPr>
          <w:rStyle w:val="11"/>
        </w:rPr>
        <w:t xml:space="preserve"> </w:t>
      </w:r>
      <w:r w:rsidR="00BB58F8" w:rsidRPr="00FB5F47">
        <w:rPr>
          <w:rStyle w:val="11"/>
        </w:rPr>
        <w:t xml:space="preserve"> Постановление</w:t>
      </w:r>
      <w:r w:rsidR="00BB58F8" w:rsidRPr="00FB5F47">
        <w:rPr>
          <w:rStyle w:val="11"/>
        </w:rPr>
        <w:tab/>
        <w:t xml:space="preserve"> Правительства РФ от 28 февраля 1996 г. № 226 «О государственном учете и регистрации баз и банков данных»;</w:t>
      </w:r>
      <w:proofErr w:type="gramEnd"/>
      <w:r w:rsidR="00BB58F8">
        <w:rPr>
          <w:rStyle w:val="11"/>
        </w:rPr>
        <w:t xml:space="preserve"> </w:t>
      </w:r>
      <w:r w:rsidR="00BB58F8" w:rsidRPr="00FB5F47">
        <w:rPr>
          <w:rStyle w:val="11"/>
        </w:rPr>
        <w:t>Постановление</w:t>
      </w:r>
      <w:r w:rsidR="00BB58F8">
        <w:rPr>
          <w:rStyle w:val="11"/>
        </w:rPr>
        <w:t xml:space="preserve"> </w:t>
      </w:r>
      <w:r w:rsidR="00BB58F8" w:rsidRPr="00FB5F47">
        <w:rPr>
          <w:rStyle w:val="11"/>
        </w:rPr>
        <w:t xml:space="preserve"> Правительства РФ от 10 сентября 2009 г. № 723 «О порядке ввода в эксплуатацию отдельных государственных информационных систем»;</w:t>
      </w:r>
      <w:r w:rsidR="00BB58F8">
        <w:rPr>
          <w:rStyle w:val="11"/>
        </w:rPr>
        <w:t xml:space="preserve">  </w:t>
      </w:r>
      <w:r w:rsidR="00BB58F8" w:rsidRPr="00FB5F47">
        <w:rPr>
          <w:rStyle w:val="11"/>
        </w:rPr>
        <w:t>Приказ Федеральное агентство правительственной связи и информации при Президенте Российской Федерации от 13 июня 2001 г. № 152 «Об утверждении и об организации и обеспечении безопасности хранения, обработки и передачи по каналам связи с использованием сре</w:t>
      </w:r>
      <w:proofErr w:type="gramStart"/>
      <w:r w:rsidR="00BB58F8" w:rsidRPr="00FB5F47">
        <w:rPr>
          <w:rStyle w:val="11"/>
        </w:rPr>
        <w:t>дств кр</w:t>
      </w:r>
      <w:proofErr w:type="gramEnd"/>
      <w:r w:rsidR="00BB58F8" w:rsidRPr="00FB5F47">
        <w:rPr>
          <w:rStyle w:val="11"/>
        </w:rPr>
        <w:t>иптографической защиты информации с ограниченным доступом, не содержащей сведений, составляющих государственную тайну»;</w:t>
      </w:r>
      <w:r w:rsidR="00BB58F8">
        <w:rPr>
          <w:rStyle w:val="11"/>
        </w:rPr>
        <w:t xml:space="preserve"> </w:t>
      </w:r>
      <w:proofErr w:type="gramStart"/>
      <w:r w:rsidR="00BB58F8" w:rsidRPr="00FB5F47">
        <w:rPr>
          <w:rStyle w:val="11"/>
        </w:rPr>
        <w:t>Приказ ФСТЭК России от 11 февраля 2013 г. №17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  <w:r w:rsidR="00BB58F8">
        <w:rPr>
          <w:rStyle w:val="11"/>
        </w:rPr>
        <w:t xml:space="preserve"> </w:t>
      </w:r>
      <w:r w:rsidR="00BB58F8" w:rsidRPr="00FB5F47">
        <w:rPr>
          <w:rStyle w:val="11"/>
        </w:rPr>
        <w:t>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  <w:proofErr w:type="gramEnd"/>
      <w:r w:rsidR="00BB58F8">
        <w:rPr>
          <w:rStyle w:val="11"/>
        </w:rPr>
        <w:t xml:space="preserve"> </w:t>
      </w:r>
      <w:r w:rsidR="00BB58F8" w:rsidRPr="00FB5F47">
        <w:t>Федеральный закон от 27 июля 2004 г. № 79-ФЗ «О государственной гражданской службе Российской Федерации».</w:t>
      </w:r>
    </w:p>
    <w:p w:rsidR="0077514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-2"/>
        </w:rPr>
      </w:pPr>
      <w:r w:rsidRPr="00A03FEA">
        <w:rPr>
          <w:spacing w:val="-2"/>
        </w:rPr>
        <w:t>6.5.</w:t>
      </w:r>
      <w:r w:rsidRPr="00A03FEA">
        <w:rPr>
          <w:spacing w:val="-2"/>
          <w:lang w:val="en-US"/>
        </w:rPr>
        <w:t> </w:t>
      </w:r>
      <w:r w:rsidRPr="00A03FEA">
        <w:rPr>
          <w:rFonts w:ascii="Times New Roman CYR" w:hAnsi="Times New Roman CYR" w:cs="Times New Roman CYR"/>
          <w:spacing w:val="-2"/>
        </w:rPr>
        <w:t>Наличие функциональных знаний</w:t>
      </w:r>
    </w:p>
    <w:p w:rsidR="0077514F" w:rsidRPr="0077514F" w:rsidRDefault="0077514F" w:rsidP="0077514F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7514F">
        <w:rPr>
          <w:rFonts w:ascii="Times New Roman" w:hAnsi="Times New Roman" w:cs="Times New Roman"/>
          <w:sz w:val="24"/>
          <w:szCs w:val="24"/>
        </w:rPr>
        <w:lastRenderedPageBreak/>
        <w:t xml:space="preserve"> порядок и методы защиты государственной тайны;</w:t>
      </w:r>
    </w:p>
    <w:p w:rsidR="0077514F" w:rsidRPr="0077514F" w:rsidRDefault="0077514F" w:rsidP="0077514F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7514F">
        <w:rPr>
          <w:rFonts w:ascii="Times New Roman" w:hAnsi="Times New Roman" w:cs="Times New Roman"/>
          <w:sz w:val="24"/>
          <w:szCs w:val="24"/>
        </w:rPr>
        <w:t xml:space="preserve"> информационные технологии и применение персонального компьютера, составляющие персонального компьютера, включая аппаратное и программное обеспечение, устройства хранения данные;</w:t>
      </w:r>
    </w:p>
    <w:p w:rsidR="0077514F" w:rsidRPr="0077514F" w:rsidRDefault="0077514F" w:rsidP="0077514F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7514F">
        <w:rPr>
          <w:rFonts w:ascii="Times New Roman" w:hAnsi="Times New Roman" w:cs="Times New Roman"/>
          <w:sz w:val="24"/>
          <w:szCs w:val="24"/>
        </w:rPr>
        <w:t xml:space="preserve"> современные коммуникации, сетевые приложения, программное обеспечение;</w:t>
      </w:r>
    </w:p>
    <w:p w:rsidR="0077514F" w:rsidRPr="0077514F" w:rsidRDefault="0077514F" w:rsidP="0077514F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7514F">
        <w:rPr>
          <w:rFonts w:ascii="Times New Roman" w:hAnsi="Times New Roman" w:cs="Times New Roman"/>
          <w:sz w:val="24"/>
          <w:szCs w:val="24"/>
        </w:rPr>
        <w:t xml:space="preserve"> понятие системы связи;</w:t>
      </w:r>
    </w:p>
    <w:p w:rsidR="0077514F" w:rsidRPr="0077514F" w:rsidRDefault="0077514F" w:rsidP="0077514F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7514F">
        <w:rPr>
          <w:rFonts w:ascii="Times New Roman" w:hAnsi="Times New Roman" w:cs="Times New Roman"/>
          <w:sz w:val="24"/>
          <w:szCs w:val="24"/>
        </w:rPr>
        <w:t xml:space="preserve"> методы информационного обеспечения;</w:t>
      </w:r>
    </w:p>
    <w:p w:rsidR="0077514F" w:rsidRPr="0077514F" w:rsidRDefault="0077514F" w:rsidP="0077514F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7514F">
        <w:rPr>
          <w:rFonts w:ascii="Times New Roman" w:hAnsi="Times New Roman" w:cs="Times New Roman"/>
          <w:sz w:val="24"/>
          <w:szCs w:val="24"/>
        </w:rPr>
        <w:t xml:space="preserve"> понятие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обработку, хранение и анализ данных;</w:t>
      </w:r>
    </w:p>
    <w:p w:rsidR="0077514F" w:rsidRPr="0077514F" w:rsidRDefault="0077514F" w:rsidP="0077514F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7514F">
        <w:rPr>
          <w:rFonts w:ascii="Times New Roman" w:hAnsi="Times New Roman" w:cs="Times New Roman"/>
          <w:sz w:val="24"/>
          <w:szCs w:val="24"/>
        </w:rPr>
        <w:t xml:space="preserve"> понятие защита информации. Противодействие иностранным техническим разведкам;</w:t>
      </w:r>
    </w:p>
    <w:p w:rsidR="0077514F" w:rsidRPr="0077514F" w:rsidRDefault="0077514F" w:rsidP="0077514F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7514F">
        <w:rPr>
          <w:rFonts w:ascii="Times New Roman" w:hAnsi="Times New Roman" w:cs="Times New Roman"/>
          <w:sz w:val="24"/>
          <w:szCs w:val="24"/>
        </w:rPr>
        <w:t xml:space="preserve"> порядок создания автоматизированных систем в защищенном исполнении;</w:t>
      </w:r>
    </w:p>
    <w:p w:rsidR="0077514F" w:rsidRPr="0077514F" w:rsidRDefault="0077514F" w:rsidP="0077514F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7514F">
        <w:rPr>
          <w:rFonts w:ascii="Times New Roman" w:hAnsi="Times New Roman" w:cs="Times New Roman"/>
          <w:sz w:val="24"/>
          <w:szCs w:val="24"/>
        </w:rPr>
        <w:t xml:space="preserve"> программно-технические способы и средства обеспечения информационной безопасности;</w:t>
      </w:r>
    </w:p>
    <w:p w:rsidR="0077514F" w:rsidRPr="0077514F" w:rsidRDefault="0077514F" w:rsidP="0077514F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7514F">
        <w:rPr>
          <w:rFonts w:ascii="Times New Roman" w:hAnsi="Times New Roman" w:cs="Times New Roman"/>
          <w:sz w:val="24"/>
          <w:szCs w:val="24"/>
        </w:rPr>
        <w:t xml:space="preserve"> система управления электронными архивами, системы информационной безопасности и управления эксплуатацией;</w:t>
      </w:r>
    </w:p>
    <w:p w:rsidR="0077514F" w:rsidRPr="0077514F" w:rsidRDefault="0077514F" w:rsidP="0077514F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7514F">
        <w:rPr>
          <w:rFonts w:ascii="Times New Roman" w:hAnsi="Times New Roman" w:cs="Times New Roman"/>
          <w:sz w:val="24"/>
          <w:szCs w:val="24"/>
        </w:rPr>
        <w:t xml:space="preserve"> методы и средства получения, обработки и передачи информации;</w:t>
      </w:r>
    </w:p>
    <w:p w:rsidR="0077514F" w:rsidRPr="0077514F" w:rsidRDefault="0077514F" w:rsidP="0077514F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7514F">
        <w:rPr>
          <w:rFonts w:ascii="Times New Roman" w:hAnsi="Times New Roman" w:cs="Times New Roman"/>
          <w:sz w:val="24"/>
          <w:szCs w:val="24"/>
        </w:rPr>
        <w:t xml:space="preserve"> порядок разработки системы защиты информации информационной системы, обрабатывающей информацию ограниченного доступа;</w:t>
      </w:r>
    </w:p>
    <w:p w:rsidR="0077514F" w:rsidRPr="0077514F" w:rsidRDefault="0077514F" w:rsidP="0077514F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7514F">
        <w:rPr>
          <w:rFonts w:ascii="Times New Roman" w:hAnsi="Times New Roman" w:cs="Times New Roman"/>
          <w:sz w:val="24"/>
          <w:szCs w:val="24"/>
        </w:rPr>
        <w:t xml:space="preserve"> понятие криптографическая защита информации. Процессы формирования и проверки электронной цифровой подписи;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6.6.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Наличие базовых умений: 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умение мыслить системно (стратегически);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умение планировать, рационально использовать служебное время и достигать результата;</w:t>
      </w:r>
    </w:p>
    <w:p w:rsidR="00D20E9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коммуникативные умения;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умение управлять изменениями.</w:t>
      </w:r>
    </w:p>
    <w:p w:rsidR="003B7C2E" w:rsidRPr="003B7C2E" w:rsidRDefault="00D20E9F" w:rsidP="003B7C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7C2E">
        <w:rPr>
          <w:rFonts w:ascii="Times New Roman" w:hAnsi="Times New Roman" w:cs="Times New Roman"/>
          <w:sz w:val="24"/>
          <w:szCs w:val="24"/>
        </w:rPr>
        <w:t>6.7.</w:t>
      </w:r>
      <w:r w:rsidRPr="003B7C2E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3B7C2E">
        <w:rPr>
          <w:rFonts w:ascii="Times New Roman" w:hAnsi="Times New Roman" w:cs="Times New Roman"/>
          <w:sz w:val="24"/>
          <w:szCs w:val="24"/>
        </w:rPr>
        <w:t>Наличие профессиональных умений:</w:t>
      </w:r>
      <w:r w:rsidR="003B7C2E" w:rsidRPr="003B7C2E">
        <w:rPr>
          <w:rFonts w:ascii="Times New Roman" w:hAnsi="Times New Roman" w:cs="Times New Roman"/>
          <w:sz w:val="24"/>
          <w:szCs w:val="24"/>
        </w:rPr>
        <w:t xml:space="preserve">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="003B7C2E" w:rsidRPr="003B7C2E">
        <w:rPr>
          <w:rFonts w:ascii="Times New Roman" w:hAnsi="Times New Roman" w:cs="Times New Roman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01047" w:rsidRDefault="00D20E9F" w:rsidP="00F01047">
      <w:pPr>
        <w:widowControl w:val="0"/>
        <w:spacing w:after="0" w:line="240" w:lineRule="auto"/>
        <w:ind w:firstLine="709"/>
        <w:jc w:val="both"/>
        <w:rPr>
          <w:b/>
          <w:color w:val="FF0000"/>
        </w:rPr>
      </w:pPr>
      <w:r w:rsidRPr="00A03FEA">
        <w:t>6.8.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функциональных умений:</w:t>
      </w:r>
      <w:r w:rsidR="00F01047">
        <w:rPr>
          <w:rFonts w:ascii="Times New Roman CYR" w:hAnsi="Times New Roman CYR" w:cs="Times New Roman CYR"/>
        </w:rPr>
        <w:t xml:space="preserve"> </w:t>
      </w:r>
    </w:p>
    <w:p w:rsidR="00A914B5" w:rsidRPr="00A914B5" w:rsidRDefault="00A914B5" w:rsidP="00A914B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14B5">
        <w:rPr>
          <w:rFonts w:ascii="Times New Roman" w:hAnsi="Times New Roman" w:cs="Times New Roman"/>
          <w:sz w:val="24"/>
          <w:szCs w:val="24"/>
        </w:rPr>
        <w:t>защита от несанкционированного доступа к информации;</w:t>
      </w:r>
    </w:p>
    <w:p w:rsidR="00A914B5" w:rsidRPr="00A914B5" w:rsidRDefault="00A914B5" w:rsidP="00A914B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14B5">
        <w:rPr>
          <w:rFonts w:ascii="Times New Roman" w:hAnsi="Times New Roman" w:cs="Times New Roman"/>
          <w:sz w:val="24"/>
          <w:szCs w:val="24"/>
        </w:rPr>
        <w:t>определение потребности в технических средствах защиты;</w:t>
      </w:r>
    </w:p>
    <w:p w:rsidR="00A914B5" w:rsidRPr="00A914B5" w:rsidRDefault="00A914B5" w:rsidP="00A914B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14B5">
        <w:rPr>
          <w:rFonts w:ascii="Times New Roman" w:hAnsi="Times New Roman" w:cs="Times New Roman"/>
          <w:sz w:val="24"/>
          <w:szCs w:val="24"/>
        </w:rPr>
        <w:t>перевод информации в единый формат;</w:t>
      </w:r>
    </w:p>
    <w:p w:rsidR="00A914B5" w:rsidRPr="00A914B5" w:rsidRDefault="00A914B5" w:rsidP="00A914B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14B5">
        <w:rPr>
          <w:rFonts w:ascii="Times New Roman" w:hAnsi="Times New Roman" w:cs="Times New Roman"/>
          <w:sz w:val="24"/>
          <w:szCs w:val="24"/>
        </w:rPr>
        <w:t>проведения аттестационных мероприятий объекта информации;</w:t>
      </w:r>
    </w:p>
    <w:p w:rsidR="00A914B5" w:rsidRPr="00A914B5" w:rsidRDefault="00A914B5" w:rsidP="00A914B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14B5">
        <w:rPr>
          <w:rFonts w:ascii="Times New Roman" w:hAnsi="Times New Roman" w:cs="Times New Roman"/>
          <w:sz w:val="24"/>
          <w:szCs w:val="24"/>
        </w:rPr>
        <w:t>выполнение работ по обеспечению комплексной защиты информации на основе разработанных программ и методик;</w:t>
      </w:r>
    </w:p>
    <w:p w:rsidR="00A914B5" w:rsidRPr="00A914B5" w:rsidRDefault="00A914B5" w:rsidP="00A914B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14B5">
        <w:rPr>
          <w:rFonts w:ascii="Times New Roman" w:hAnsi="Times New Roman" w:cs="Times New Roman"/>
          <w:sz w:val="24"/>
          <w:szCs w:val="24"/>
        </w:rPr>
        <w:t>расчеты, анализ и обобщение результатов, составление технических отчетов и оперативных сводок по вопросам защиты информации;</w:t>
      </w:r>
    </w:p>
    <w:p w:rsidR="00A914B5" w:rsidRPr="00A914B5" w:rsidRDefault="00A914B5" w:rsidP="00A914B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14B5">
        <w:rPr>
          <w:rFonts w:ascii="Times New Roman" w:hAnsi="Times New Roman" w:cs="Times New Roman"/>
          <w:sz w:val="24"/>
          <w:szCs w:val="24"/>
        </w:rPr>
        <w:t>установка сетевого программного обеспечения на серверах и рабочих станциях и поддержка их в рабочем состоянии;</w:t>
      </w:r>
    </w:p>
    <w:p w:rsidR="00A914B5" w:rsidRPr="00A914B5" w:rsidRDefault="00A914B5" w:rsidP="00A914B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14B5">
        <w:rPr>
          <w:rFonts w:ascii="Times New Roman" w:hAnsi="Times New Roman" w:cs="Times New Roman"/>
          <w:sz w:val="24"/>
          <w:szCs w:val="24"/>
        </w:rPr>
        <w:t>проведение специальных исследований и контрольных проверок, аттестации объектов, помещений, технических средств, программ.</w:t>
      </w:r>
    </w:p>
    <w:p w:rsidR="00A914B5" w:rsidRPr="00A914B5" w:rsidRDefault="00A914B5" w:rsidP="00A914B5">
      <w:pPr>
        <w:widowControl w:val="0"/>
        <w:spacing w:after="0" w:line="240" w:lineRule="auto"/>
        <w:ind w:firstLine="709"/>
        <w:jc w:val="both"/>
        <w:rPr>
          <w:b/>
          <w:color w:val="FF0000"/>
        </w:rPr>
      </w:pPr>
      <w:r w:rsidRPr="00A914B5">
        <w:lastRenderedPageBreak/>
        <w:t>мониторинг сети, выявление ошибки пользователей и сетевого программного обеспечения, восстановление работоспособности системы</w:t>
      </w:r>
    </w:p>
    <w:p w:rsidR="00D20E9F" w:rsidRPr="00A914B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03FEA">
        <w:rPr>
          <w:b/>
          <w:bCs/>
          <w:lang w:val="en-US"/>
        </w:rPr>
        <w:t>III</w:t>
      </w:r>
      <w:r w:rsidRPr="00A03FEA">
        <w:rPr>
          <w:b/>
          <w:bCs/>
        </w:rPr>
        <w:t>.</w:t>
      </w:r>
      <w:r w:rsidRPr="00A03FEA">
        <w:rPr>
          <w:b/>
          <w:bCs/>
          <w:lang w:val="en-US"/>
        </w:rPr>
        <w:t> </w:t>
      </w:r>
      <w:r w:rsidRPr="00A03FEA">
        <w:rPr>
          <w:rFonts w:ascii="Times New Roman CYR" w:hAnsi="Times New Roman CYR" w:cs="Times New Roman CYR"/>
          <w:b/>
          <w:bCs/>
        </w:rPr>
        <w:t>Должностные обязанности, права и ответственность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A03FEA" w:rsidRDefault="00D20E9F" w:rsidP="00A03FE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3FEA">
        <w:t>7.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</w:t>
      </w:r>
      <w:r w:rsidRPr="00A03FEA">
        <w:rPr>
          <w:lang w:val="en-US"/>
        </w:rPr>
        <w:t> </w:t>
      </w:r>
      <w:r w:rsidRPr="00A03FEA">
        <w:t>79-</w:t>
      </w:r>
      <w:r w:rsidRPr="00A03FEA">
        <w:rPr>
          <w:rFonts w:ascii="Times New Roman CYR" w:hAnsi="Times New Roman CYR" w:cs="Times New Roman CYR"/>
        </w:rPr>
        <w:t>ФЗ</w:t>
      </w:r>
      <w:proofErr w:type="gramStart"/>
      <w:r w:rsidRPr="00A03FEA">
        <w:t>«</w:t>
      </w:r>
      <w:r w:rsidRPr="00A03FEA">
        <w:rPr>
          <w:rFonts w:ascii="Times New Roman CYR" w:hAnsi="Times New Roman CYR" w:cs="Times New Roman CYR"/>
        </w:rPr>
        <w:t>О</w:t>
      </w:r>
      <w:proofErr w:type="gramEnd"/>
      <w:r w:rsidRPr="00A03FEA">
        <w:rPr>
          <w:rFonts w:ascii="Times New Roman CYR" w:hAnsi="Times New Roman CYR" w:cs="Times New Roman CYR"/>
        </w:rPr>
        <w:t xml:space="preserve"> государственной гражданской службе Российской Федерации</w:t>
      </w:r>
      <w:r w:rsidRPr="00A03FEA">
        <w:t>».</w:t>
      </w:r>
    </w:p>
    <w:p w:rsidR="00D20E9F" w:rsidRDefault="00D20E9F" w:rsidP="00A03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8.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В целях реализации задач и функций, возложенных на отдел,  </w:t>
      </w:r>
      <w:r w:rsidR="00514838">
        <w:rPr>
          <w:rFonts w:ascii="Times New Roman CYR" w:hAnsi="Times New Roman CYR" w:cs="Times New Roman CYR"/>
        </w:rPr>
        <w:t>главный специалист - эксперт</w:t>
      </w:r>
      <w:r w:rsidRPr="00A03FEA">
        <w:rPr>
          <w:rFonts w:ascii="Times New Roman CYR" w:hAnsi="Times New Roman CYR" w:cs="Times New Roman CYR"/>
        </w:rPr>
        <w:t>:</w:t>
      </w:r>
    </w:p>
    <w:p w:rsidR="00514838" w:rsidRDefault="00514838" w:rsidP="00514838">
      <w:pPr>
        <w:spacing w:after="0"/>
        <w:ind w:firstLine="708"/>
        <w:jc w:val="both"/>
      </w:pPr>
      <w:r>
        <w:t>обеспечивает выполнение возложенных на Отдел задач и функций;</w:t>
      </w:r>
    </w:p>
    <w:p w:rsidR="00514838" w:rsidRDefault="00514838" w:rsidP="00514838">
      <w:pPr>
        <w:spacing w:after="0"/>
        <w:ind w:firstLine="708"/>
        <w:jc w:val="both"/>
      </w:pPr>
      <w:r>
        <w:t xml:space="preserve">обеспечивает работоспособность комплекса технических средств автоматизированной информационной </w:t>
      </w:r>
      <w:proofErr w:type="gramStart"/>
      <w:r>
        <w:t>системы</w:t>
      </w:r>
      <w:proofErr w:type="gramEnd"/>
      <w:r>
        <w:t xml:space="preserve"> НО и системного программного обеспечения общего применения;</w:t>
      </w:r>
    </w:p>
    <w:p w:rsidR="00514838" w:rsidRDefault="00514838" w:rsidP="0051483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B1AEA">
        <w:rPr>
          <w:rFonts w:ascii="Times New Roman" w:hAnsi="Times New Roman"/>
          <w:sz w:val="24"/>
          <w:szCs w:val="24"/>
        </w:rPr>
        <w:t>обеспечива</w:t>
      </w:r>
      <w:r>
        <w:rPr>
          <w:rFonts w:ascii="Times New Roman" w:hAnsi="Times New Roman"/>
          <w:sz w:val="24"/>
          <w:szCs w:val="24"/>
        </w:rPr>
        <w:t>ет</w:t>
      </w:r>
      <w:r w:rsidRPr="005B1AEA">
        <w:rPr>
          <w:rFonts w:ascii="Times New Roman" w:hAnsi="Times New Roman"/>
          <w:sz w:val="24"/>
          <w:szCs w:val="24"/>
        </w:rPr>
        <w:t xml:space="preserve"> информационную безопасность в инспекции;</w:t>
      </w:r>
    </w:p>
    <w:p w:rsidR="00514838" w:rsidRDefault="00514838" w:rsidP="0051483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color w:val="000000"/>
          <w:szCs w:val="26"/>
        </w:rPr>
      </w:pPr>
      <w:r>
        <w:rPr>
          <w:color w:val="000000"/>
          <w:szCs w:val="26"/>
        </w:rPr>
        <w:t>участвует в  реализации единой политики защиты интересов инспекции от угроз в информационной сфере;</w:t>
      </w:r>
    </w:p>
    <w:p w:rsidR="00514838" w:rsidRDefault="00514838" w:rsidP="0051483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eastAsia="Calibri"/>
          <w:szCs w:val="26"/>
        </w:rPr>
      </w:pPr>
      <w:r>
        <w:rPr>
          <w:color w:val="000000"/>
          <w:szCs w:val="26"/>
        </w:rPr>
        <w:t>разрабатывает в установленном порядке и представление начальнику отдела документов по вопросам защиты информации;</w:t>
      </w:r>
    </w:p>
    <w:p w:rsidR="00514838" w:rsidRDefault="00514838" w:rsidP="0051483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eastAsia="Calibri"/>
          <w:szCs w:val="26"/>
        </w:rPr>
      </w:pPr>
      <w:r>
        <w:rPr>
          <w:color w:val="000000"/>
          <w:szCs w:val="26"/>
        </w:rPr>
        <w:t xml:space="preserve"> обеспечивает защиту информации в выделенных и защищаемых помещениях инспекции, а также при передаче по техническим каналам связи;</w:t>
      </w:r>
    </w:p>
    <w:p w:rsidR="00514838" w:rsidRDefault="00514838" w:rsidP="0051483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color w:val="000000"/>
          <w:szCs w:val="26"/>
        </w:rPr>
      </w:pPr>
      <w:r>
        <w:rPr>
          <w:rFonts w:eastAsia="Calibri"/>
          <w:color w:val="000000"/>
          <w:szCs w:val="26"/>
        </w:rPr>
        <w:t>о</w:t>
      </w:r>
      <w:r>
        <w:rPr>
          <w:color w:val="000000"/>
          <w:szCs w:val="26"/>
        </w:rPr>
        <w:t>существляет  согласование  технических порядков по технологиям, связанным с информационным обменом и документооборотом;</w:t>
      </w:r>
    </w:p>
    <w:p w:rsidR="00514838" w:rsidRDefault="00514838" w:rsidP="0051483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eastAsia="Calibri"/>
          <w:szCs w:val="26"/>
        </w:rPr>
      </w:pPr>
      <w:r>
        <w:rPr>
          <w:color w:val="000000"/>
          <w:szCs w:val="26"/>
        </w:rPr>
        <w:t xml:space="preserve">осуществляет  </w:t>
      </w:r>
      <w:proofErr w:type="gramStart"/>
      <w:r>
        <w:rPr>
          <w:color w:val="000000"/>
          <w:szCs w:val="26"/>
        </w:rPr>
        <w:t>контроль за</w:t>
      </w:r>
      <w:proofErr w:type="gramEnd"/>
      <w:r>
        <w:rPr>
          <w:color w:val="000000"/>
          <w:szCs w:val="26"/>
        </w:rPr>
        <w:t xml:space="preserve"> соблюдением правил   безопасной эксплуатации  аппаратно-программных  средств,  нормативных требований, сертификатов и лицензий на программные и аппаратные средства (в том числе, средств защиты информации);</w:t>
      </w:r>
    </w:p>
    <w:p w:rsidR="00514838" w:rsidRDefault="00514838" w:rsidP="0051483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eastAsia="Calibri"/>
          <w:szCs w:val="26"/>
        </w:rPr>
      </w:pPr>
      <w:r>
        <w:rPr>
          <w:rFonts w:eastAsia="Calibri"/>
          <w:color w:val="000000"/>
          <w:szCs w:val="26"/>
        </w:rPr>
        <w:t>о</w:t>
      </w:r>
      <w:r>
        <w:rPr>
          <w:color w:val="000000"/>
          <w:szCs w:val="26"/>
        </w:rPr>
        <w:t>существля</w:t>
      </w:r>
      <w:r w:rsidR="002C7B4E">
        <w:rPr>
          <w:color w:val="000000"/>
          <w:szCs w:val="26"/>
        </w:rPr>
        <w:t>е</w:t>
      </w:r>
      <w:r>
        <w:rPr>
          <w:color w:val="000000"/>
          <w:szCs w:val="26"/>
        </w:rPr>
        <w:t xml:space="preserve">т </w:t>
      </w:r>
      <w:proofErr w:type="gramStart"/>
      <w:r>
        <w:rPr>
          <w:color w:val="000000"/>
          <w:szCs w:val="26"/>
        </w:rPr>
        <w:t>контроль за</w:t>
      </w:r>
      <w:proofErr w:type="gramEnd"/>
      <w:r>
        <w:rPr>
          <w:color w:val="000000"/>
          <w:szCs w:val="26"/>
        </w:rPr>
        <w:t xml:space="preserve"> разрешительной  системой  допуска исполнителей к работе с защищаемой информацией;</w:t>
      </w:r>
    </w:p>
    <w:p w:rsidR="00514838" w:rsidRDefault="00514838" w:rsidP="0051483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color w:val="000000"/>
          <w:szCs w:val="26"/>
        </w:rPr>
      </w:pPr>
      <w:r>
        <w:rPr>
          <w:color w:val="000000"/>
          <w:szCs w:val="26"/>
        </w:rPr>
        <w:t>осуществля</w:t>
      </w:r>
      <w:r w:rsidR="002C7B4E">
        <w:rPr>
          <w:color w:val="000000"/>
          <w:szCs w:val="26"/>
        </w:rPr>
        <w:t>е</w:t>
      </w:r>
      <w:r>
        <w:rPr>
          <w:color w:val="000000"/>
          <w:szCs w:val="26"/>
        </w:rPr>
        <w:t>т мониторинг информации, циркулирующей в сетях, системах и выделенных помещениях инспекции;</w:t>
      </w:r>
    </w:p>
    <w:p w:rsidR="00514838" w:rsidRDefault="00514838" w:rsidP="0051483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color w:val="000000"/>
          <w:szCs w:val="26"/>
        </w:rPr>
      </w:pPr>
      <w:r>
        <w:rPr>
          <w:color w:val="000000"/>
          <w:szCs w:val="26"/>
        </w:rPr>
        <w:t>использ</w:t>
      </w:r>
      <w:r w:rsidR="002C7B4E">
        <w:rPr>
          <w:color w:val="000000"/>
          <w:szCs w:val="26"/>
        </w:rPr>
        <w:t>ует</w:t>
      </w:r>
      <w:r>
        <w:rPr>
          <w:color w:val="000000"/>
          <w:szCs w:val="26"/>
        </w:rPr>
        <w:t xml:space="preserve"> аппаратно-программные средства для  предотвращения и пресечения утечки информации;</w:t>
      </w:r>
    </w:p>
    <w:p w:rsidR="00514838" w:rsidRDefault="00514838" w:rsidP="00514838">
      <w:pPr>
        <w:pStyle w:val="a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осуществлять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соблюдением законов, приказов по информационной безопасности;</w:t>
      </w:r>
    </w:p>
    <w:p w:rsidR="00514838" w:rsidRDefault="00514838" w:rsidP="00514838">
      <w:pPr>
        <w:spacing w:after="0"/>
        <w:ind w:firstLine="708"/>
        <w:jc w:val="both"/>
      </w:pPr>
      <w:r>
        <w:t>консультир</w:t>
      </w:r>
      <w:r w:rsidR="002C7B4E">
        <w:t>ует</w:t>
      </w:r>
      <w:r>
        <w:t xml:space="preserve"> пользователей программных средств общего применения;</w:t>
      </w:r>
    </w:p>
    <w:p w:rsidR="00514838" w:rsidRDefault="00514838" w:rsidP="00514838">
      <w:pPr>
        <w:spacing w:after="0"/>
        <w:ind w:firstLine="708"/>
        <w:jc w:val="both"/>
      </w:pPr>
      <w:r>
        <w:t xml:space="preserve"> внедря</w:t>
      </w:r>
      <w:r w:rsidR="002C7B4E">
        <w:t>е</w:t>
      </w:r>
      <w:r>
        <w:t>т и сопровожда</w:t>
      </w:r>
      <w:r w:rsidR="002C7B4E">
        <w:t>е</w:t>
      </w:r>
      <w:r>
        <w:t>т  прикладные ведомственные программные средства;</w:t>
      </w:r>
    </w:p>
    <w:p w:rsidR="00514838" w:rsidRDefault="002C7B4E" w:rsidP="002C7B4E">
      <w:pPr>
        <w:spacing w:after="0"/>
        <w:ind w:firstLine="708"/>
        <w:jc w:val="both"/>
      </w:pPr>
      <w:r>
        <w:t xml:space="preserve"> </w:t>
      </w:r>
      <w:r w:rsidR="00514838">
        <w:t>обуча</w:t>
      </w:r>
      <w:r>
        <w:t>ет</w:t>
      </w:r>
      <w:r w:rsidR="00514838">
        <w:t xml:space="preserve"> и консультир</w:t>
      </w:r>
      <w:r>
        <w:t>ует</w:t>
      </w:r>
      <w:r w:rsidR="00514838">
        <w:t xml:space="preserve"> пользователей ведомственных прикладных программных средств</w:t>
      </w:r>
    </w:p>
    <w:p w:rsidR="00514838" w:rsidRPr="00B60BEA" w:rsidRDefault="002C7B4E" w:rsidP="00514838">
      <w:pPr>
        <w:spacing w:after="0"/>
        <w:ind w:firstLine="708"/>
        <w:jc w:val="both"/>
        <w:rPr>
          <w:szCs w:val="26"/>
        </w:rPr>
      </w:pPr>
      <w:r>
        <w:rPr>
          <w:szCs w:val="26"/>
        </w:rPr>
        <w:t xml:space="preserve">осваивает </w:t>
      </w:r>
      <w:r w:rsidR="00514838" w:rsidRPr="00B60BEA">
        <w:rPr>
          <w:szCs w:val="26"/>
        </w:rPr>
        <w:t>и организ</w:t>
      </w:r>
      <w:r>
        <w:rPr>
          <w:szCs w:val="26"/>
        </w:rPr>
        <w:t>ует</w:t>
      </w:r>
      <w:r w:rsidR="00514838" w:rsidRPr="00B60BEA">
        <w:rPr>
          <w:szCs w:val="26"/>
        </w:rPr>
        <w:t xml:space="preserve"> опытн</w:t>
      </w:r>
      <w:r>
        <w:rPr>
          <w:szCs w:val="26"/>
        </w:rPr>
        <w:t>ую</w:t>
      </w:r>
      <w:r w:rsidR="00514838" w:rsidRPr="00B60BEA">
        <w:rPr>
          <w:szCs w:val="26"/>
        </w:rPr>
        <w:t xml:space="preserve"> и промышленн</w:t>
      </w:r>
      <w:r>
        <w:rPr>
          <w:szCs w:val="26"/>
        </w:rPr>
        <w:t>ую эксплуатацию</w:t>
      </w:r>
      <w:r w:rsidR="00514838" w:rsidRPr="00B60BEA">
        <w:rPr>
          <w:szCs w:val="26"/>
        </w:rPr>
        <w:t xml:space="preserve"> программных средств из</w:t>
      </w:r>
      <w:r w:rsidR="00514838">
        <w:rPr>
          <w:szCs w:val="26"/>
        </w:rPr>
        <w:t xml:space="preserve"> «АИС Налог»</w:t>
      </w:r>
      <w:r w:rsidR="00514838" w:rsidRPr="00B60BEA">
        <w:rPr>
          <w:szCs w:val="26"/>
        </w:rPr>
        <w:t xml:space="preserve">; </w:t>
      </w:r>
    </w:p>
    <w:p w:rsidR="00514838" w:rsidRPr="00B60BEA" w:rsidRDefault="00514838" w:rsidP="00514838">
      <w:pPr>
        <w:spacing w:after="0"/>
        <w:ind w:firstLine="708"/>
        <w:jc w:val="both"/>
        <w:rPr>
          <w:szCs w:val="26"/>
        </w:rPr>
      </w:pPr>
      <w:r w:rsidRPr="00B60BEA">
        <w:rPr>
          <w:szCs w:val="26"/>
        </w:rPr>
        <w:t>организ</w:t>
      </w:r>
      <w:r w:rsidR="002C7B4E">
        <w:rPr>
          <w:szCs w:val="26"/>
        </w:rPr>
        <w:t>ует</w:t>
      </w:r>
      <w:r w:rsidRPr="00B60BEA">
        <w:rPr>
          <w:szCs w:val="26"/>
        </w:rPr>
        <w:t xml:space="preserve"> и координ</w:t>
      </w:r>
      <w:r w:rsidR="002C7B4E">
        <w:rPr>
          <w:szCs w:val="26"/>
        </w:rPr>
        <w:t>ирует</w:t>
      </w:r>
      <w:r w:rsidRPr="00B60BEA">
        <w:rPr>
          <w:szCs w:val="26"/>
        </w:rPr>
        <w:t xml:space="preserve"> работ</w:t>
      </w:r>
      <w:r w:rsidR="002C7B4E">
        <w:rPr>
          <w:szCs w:val="26"/>
        </w:rPr>
        <w:t>у</w:t>
      </w:r>
      <w:r w:rsidRPr="00B60BEA">
        <w:rPr>
          <w:szCs w:val="26"/>
        </w:rPr>
        <w:t xml:space="preserve"> по созданию и ведению баз данных, информационно - поисковых систем, программного обеспечения </w:t>
      </w:r>
      <w:r>
        <w:rPr>
          <w:szCs w:val="26"/>
        </w:rPr>
        <w:t xml:space="preserve"> инспекции</w:t>
      </w:r>
      <w:r w:rsidRPr="00B60BEA">
        <w:rPr>
          <w:szCs w:val="26"/>
        </w:rPr>
        <w:t xml:space="preserve">; </w:t>
      </w:r>
    </w:p>
    <w:p w:rsidR="00514838" w:rsidRPr="00B60BEA" w:rsidRDefault="002C7B4E" w:rsidP="00514838">
      <w:pPr>
        <w:spacing w:after="0"/>
        <w:ind w:firstLine="708"/>
        <w:jc w:val="both"/>
        <w:rPr>
          <w:szCs w:val="26"/>
        </w:rPr>
      </w:pPr>
      <w:r>
        <w:rPr>
          <w:szCs w:val="26"/>
        </w:rPr>
        <w:lastRenderedPageBreak/>
        <w:t xml:space="preserve">осуществляет </w:t>
      </w:r>
      <w:r w:rsidR="00514838" w:rsidRPr="00B60BEA">
        <w:rPr>
          <w:szCs w:val="26"/>
        </w:rPr>
        <w:t>поддержк</w:t>
      </w:r>
      <w:r>
        <w:rPr>
          <w:szCs w:val="26"/>
        </w:rPr>
        <w:t>у</w:t>
      </w:r>
      <w:r w:rsidR="00514838" w:rsidRPr="00B60BEA">
        <w:rPr>
          <w:szCs w:val="26"/>
        </w:rPr>
        <w:t xml:space="preserve"> в акт</w:t>
      </w:r>
      <w:r w:rsidR="00514838">
        <w:rPr>
          <w:szCs w:val="26"/>
        </w:rPr>
        <w:t xml:space="preserve">уальном состоянии программного </w:t>
      </w:r>
      <w:r w:rsidR="00514838" w:rsidRPr="00B60BEA">
        <w:rPr>
          <w:szCs w:val="26"/>
        </w:rPr>
        <w:t>обеспечения промышленно - э</w:t>
      </w:r>
      <w:r w:rsidR="00514838">
        <w:rPr>
          <w:szCs w:val="26"/>
        </w:rPr>
        <w:t>ксплуатируемых задач «АИС Налог»</w:t>
      </w:r>
      <w:r w:rsidR="00514838" w:rsidRPr="00B60BEA">
        <w:rPr>
          <w:szCs w:val="26"/>
        </w:rPr>
        <w:t xml:space="preserve">, своевременное проведение проверок и внедрение новых версий программ на местном уровне; </w:t>
      </w:r>
    </w:p>
    <w:p w:rsidR="00514838" w:rsidRDefault="00514838" w:rsidP="00514838">
      <w:pPr>
        <w:pStyle w:val="a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</w:t>
      </w:r>
      <w:r w:rsidR="002C7B4E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соблюдением законов, приказов по информационной безопасности;</w:t>
      </w:r>
    </w:p>
    <w:p w:rsidR="00514838" w:rsidRDefault="00514838" w:rsidP="00514838">
      <w:pPr>
        <w:spacing w:after="0"/>
        <w:ind w:firstLine="708"/>
        <w:jc w:val="both"/>
      </w:pPr>
      <w:r>
        <w:t>поддержива</w:t>
      </w:r>
      <w:r w:rsidR="002C7B4E">
        <w:t>е</w:t>
      </w:r>
      <w:r>
        <w:t>т работоспособность технического парка вычислительной техники инспекции;</w:t>
      </w:r>
    </w:p>
    <w:p w:rsidR="00514838" w:rsidRDefault="00514838" w:rsidP="00514838">
      <w:pPr>
        <w:spacing w:after="0"/>
        <w:ind w:firstLine="708"/>
        <w:jc w:val="both"/>
      </w:pPr>
      <w:r>
        <w:t>проводит выезд со специалистами контрольного блока в качестве эксперта по вопросам информатизации;</w:t>
      </w:r>
    </w:p>
    <w:p w:rsidR="00514838" w:rsidRDefault="00514838" w:rsidP="00514838">
      <w:pPr>
        <w:spacing w:after="0"/>
        <w:ind w:firstLine="708"/>
        <w:jc w:val="both"/>
      </w:pPr>
      <w:proofErr w:type="gramStart"/>
      <w:r>
        <w:t>внедря</w:t>
      </w:r>
      <w:r w:rsidR="002C7B4E">
        <w:t>е</w:t>
      </w:r>
      <w:r>
        <w:t>т</w:t>
      </w:r>
      <w:proofErr w:type="gramEnd"/>
      <w:r>
        <w:t xml:space="preserve"> и сопровождать  прикладные ведомственные программные средства;</w:t>
      </w:r>
    </w:p>
    <w:p w:rsidR="00514838" w:rsidRDefault="00514838" w:rsidP="00514838">
      <w:pPr>
        <w:spacing w:after="0"/>
        <w:ind w:firstLine="708"/>
        <w:jc w:val="both"/>
      </w:pPr>
      <w:r>
        <w:t>обуча</w:t>
      </w:r>
      <w:r w:rsidR="002C7B4E">
        <w:t>е</w:t>
      </w:r>
      <w:r>
        <w:t>т и консультир</w:t>
      </w:r>
      <w:r w:rsidR="002C7B4E">
        <w:t>ует</w:t>
      </w:r>
      <w:r>
        <w:t xml:space="preserve"> пользователей ведомственных прикладных программных средств;</w:t>
      </w:r>
    </w:p>
    <w:p w:rsidR="000C5647" w:rsidRPr="000C5647" w:rsidRDefault="000C5647" w:rsidP="00514838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0C5647">
        <w:t>обеспечива</w:t>
      </w:r>
      <w:r w:rsidR="002C7B4E">
        <w:t>е</w:t>
      </w:r>
      <w:r w:rsidRPr="000C5647">
        <w:t>т</w:t>
      </w:r>
      <w:r w:rsidR="002C7B4E">
        <w:t xml:space="preserve"> </w:t>
      </w:r>
      <w:r w:rsidRPr="000C5647">
        <w:t>взаимозаменяемость специалистов в целях неукоснительного выполнения поставленных перед отделом задач;</w:t>
      </w:r>
    </w:p>
    <w:p w:rsidR="000C5647" w:rsidRPr="000C5647" w:rsidRDefault="000C5647" w:rsidP="00514838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0C5647">
        <w:t>изуча</w:t>
      </w:r>
      <w:r w:rsidR="002C7B4E">
        <w:t>е</w:t>
      </w:r>
      <w:r w:rsidRPr="000C5647">
        <w:t>т налоговое законодательство, накапливать инструктивные материалы, участвовать  в экономической учебе отдела;</w:t>
      </w:r>
    </w:p>
    <w:p w:rsidR="000C5647" w:rsidRPr="000C5647" w:rsidRDefault="000C5647" w:rsidP="000C5647">
      <w:pPr>
        <w:pStyle w:val="a7"/>
        <w:ind w:firstLine="708"/>
        <w:jc w:val="both"/>
        <w:rPr>
          <w:rFonts w:ascii="Times New Roman" w:hAnsi="Times New Roman"/>
          <w:sz w:val="24"/>
          <w:szCs w:val="28"/>
        </w:rPr>
      </w:pPr>
      <w:r w:rsidRPr="000C5647">
        <w:rPr>
          <w:rFonts w:ascii="Times New Roman" w:hAnsi="Times New Roman"/>
          <w:sz w:val="24"/>
          <w:szCs w:val="28"/>
        </w:rPr>
        <w:t>выполня</w:t>
      </w:r>
      <w:r w:rsidR="002C7B4E">
        <w:rPr>
          <w:rFonts w:ascii="Times New Roman" w:hAnsi="Times New Roman"/>
          <w:sz w:val="24"/>
          <w:szCs w:val="28"/>
        </w:rPr>
        <w:t>е</w:t>
      </w:r>
      <w:r w:rsidRPr="000C5647">
        <w:rPr>
          <w:rFonts w:ascii="Times New Roman" w:hAnsi="Times New Roman"/>
          <w:sz w:val="24"/>
          <w:szCs w:val="28"/>
        </w:rPr>
        <w:t>т другие поручения руководства инспекции и отдела, не отраженные выше;</w:t>
      </w:r>
    </w:p>
    <w:p w:rsidR="000C5647" w:rsidRPr="000C5647" w:rsidRDefault="000C5647" w:rsidP="000C5647">
      <w:pPr>
        <w:autoSpaceDE w:val="0"/>
        <w:autoSpaceDN w:val="0"/>
        <w:adjustRightInd w:val="0"/>
        <w:spacing w:after="0"/>
        <w:ind w:firstLine="708"/>
        <w:jc w:val="both"/>
        <w:rPr>
          <w:color w:val="000000"/>
        </w:rPr>
      </w:pPr>
      <w:r w:rsidRPr="000C5647">
        <w:rPr>
          <w:color w:val="000000"/>
        </w:rPr>
        <w:t>использ</w:t>
      </w:r>
      <w:r w:rsidR="002C7B4E">
        <w:rPr>
          <w:color w:val="000000"/>
        </w:rPr>
        <w:t>ует</w:t>
      </w:r>
      <w:r w:rsidRPr="000C5647">
        <w:rPr>
          <w:color w:val="000000"/>
        </w:rPr>
        <w:t xml:space="preserve">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0C5647" w:rsidRPr="000C5647" w:rsidRDefault="000C5647" w:rsidP="000C5647">
      <w:pPr>
        <w:spacing w:after="0"/>
        <w:ind w:firstLine="720"/>
        <w:jc w:val="both"/>
      </w:pPr>
      <w:r w:rsidRPr="000C5647">
        <w:t>осуществля</w:t>
      </w:r>
      <w:r w:rsidR="002C7B4E">
        <w:t>е</w:t>
      </w:r>
      <w:r w:rsidRPr="000C5647">
        <w:t xml:space="preserve">т работу на компьютере, в том числе распечатку и выемку нормативных и рабочих материалов, </w:t>
      </w:r>
    </w:p>
    <w:p w:rsidR="000C5647" w:rsidRPr="000C5647" w:rsidRDefault="000C5647" w:rsidP="000C5647">
      <w:pPr>
        <w:spacing w:after="0"/>
        <w:ind w:firstLine="720"/>
        <w:jc w:val="both"/>
      </w:pPr>
      <w:r w:rsidRPr="000C5647">
        <w:t>рационально использ</w:t>
      </w:r>
      <w:r w:rsidR="002C7B4E">
        <w:t>ует</w:t>
      </w:r>
      <w:r w:rsidRPr="000C5647">
        <w:t xml:space="preserve"> знания и опыт государственных служащих Отдела, повыша</w:t>
      </w:r>
      <w:r w:rsidR="002C7B4E">
        <w:t>е</w:t>
      </w:r>
      <w:r w:rsidRPr="000C5647">
        <w:t xml:space="preserve">т свою квалификацию, </w:t>
      </w:r>
    </w:p>
    <w:p w:rsidR="000C5647" w:rsidRPr="000C5647" w:rsidRDefault="000C5647" w:rsidP="000C5647">
      <w:pPr>
        <w:spacing w:after="0"/>
        <w:ind w:firstLine="720"/>
        <w:jc w:val="both"/>
      </w:pPr>
      <w:r w:rsidRPr="000C5647">
        <w:t>соблюда</w:t>
      </w:r>
      <w:r w:rsidR="002C7B4E">
        <w:t>е</w:t>
      </w:r>
      <w:r w:rsidRPr="000C5647">
        <w:t xml:space="preserve">т правила внутреннего служебного распорядка и дисциплину труда при выполнении должностных обязанностей и полномочий, </w:t>
      </w:r>
    </w:p>
    <w:p w:rsidR="000C5647" w:rsidRPr="000C5647" w:rsidRDefault="000C5647" w:rsidP="000C5647">
      <w:pPr>
        <w:spacing w:after="0"/>
        <w:ind w:firstLine="720"/>
        <w:jc w:val="both"/>
      </w:pPr>
      <w:r w:rsidRPr="000C5647">
        <w:t>обеспечив</w:t>
      </w:r>
      <w:r w:rsidR="002C7B4E">
        <w:t>ае</w:t>
      </w:r>
      <w:r w:rsidRPr="000C5647">
        <w:t xml:space="preserve">т сохранность служебного удостоверения, </w:t>
      </w:r>
    </w:p>
    <w:p w:rsidR="000C5647" w:rsidRPr="000C5647" w:rsidRDefault="000C5647" w:rsidP="000C5647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647">
        <w:rPr>
          <w:rFonts w:ascii="Times New Roman" w:hAnsi="Times New Roman" w:cs="Times New Roman"/>
          <w:bCs/>
          <w:sz w:val="24"/>
          <w:szCs w:val="24"/>
        </w:rPr>
        <w:t>бере</w:t>
      </w:r>
      <w:r w:rsidR="002C7B4E">
        <w:rPr>
          <w:rFonts w:ascii="Times New Roman" w:hAnsi="Times New Roman" w:cs="Times New Roman"/>
          <w:bCs/>
          <w:sz w:val="24"/>
          <w:szCs w:val="24"/>
        </w:rPr>
        <w:t>жет</w:t>
      </w:r>
      <w:r w:rsidRPr="000C5647">
        <w:rPr>
          <w:rFonts w:ascii="Times New Roman" w:hAnsi="Times New Roman" w:cs="Times New Roman"/>
          <w:bCs/>
          <w:sz w:val="24"/>
          <w:szCs w:val="24"/>
        </w:rPr>
        <w:t xml:space="preserve"> государственное имущество, в том числе предоставленное ему для исполнения должностных обязанностей;</w:t>
      </w:r>
    </w:p>
    <w:p w:rsidR="000C5647" w:rsidRPr="000C5647" w:rsidRDefault="000C5647" w:rsidP="000C5647">
      <w:pPr>
        <w:pStyle w:val="a7"/>
        <w:ind w:firstLine="708"/>
        <w:jc w:val="both"/>
        <w:rPr>
          <w:rFonts w:ascii="Times New Roman" w:hAnsi="Times New Roman"/>
          <w:sz w:val="24"/>
          <w:szCs w:val="28"/>
        </w:rPr>
      </w:pPr>
      <w:r w:rsidRPr="000C5647">
        <w:rPr>
          <w:rFonts w:ascii="Times New Roman" w:hAnsi="Times New Roman"/>
          <w:sz w:val="24"/>
          <w:szCs w:val="28"/>
        </w:rPr>
        <w:t>выполня</w:t>
      </w:r>
      <w:r w:rsidR="002C7B4E">
        <w:rPr>
          <w:rFonts w:ascii="Times New Roman" w:hAnsi="Times New Roman"/>
          <w:sz w:val="24"/>
          <w:szCs w:val="28"/>
        </w:rPr>
        <w:t>е</w:t>
      </w:r>
      <w:r w:rsidRPr="000C5647">
        <w:rPr>
          <w:rFonts w:ascii="Times New Roman" w:hAnsi="Times New Roman"/>
          <w:sz w:val="24"/>
          <w:szCs w:val="28"/>
        </w:rPr>
        <w:t>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0C5647" w:rsidRPr="000C5647" w:rsidRDefault="000C5647" w:rsidP="000C5647">
      <w:pPr>
        <w:tabs>
          <w:tab w:val="left" w:pos="7938"/>
        </w:tabs>
        <w:spacing w:after="0"/>
        <w:ind w:left="11" w:right="17" w:firstLine="720"/>
        <w:jc w:val="both"/>
        <w:rPr>
          <w:snapToGrid w:val="0"/>
        </w:rPr>
      </w:pPr>
      <w:r w:rsidRPr="000C5647">
        <w:rPr>
          <w:snapToGrid w:val="0"/>
        </w:rPr>
        <w:t>ве</w:t>
      </w:r>
      <w:r w:rsidR="002C7B4E">
        <w:rPr>
          <w:snapToGrid w:val="0"/>
        </w:rPr>
        <w:t>дет</w:t>
      </w:r>
      <w:r w:rsidRPr="000C5647">
        <w:rPr>
          <w:snapToGrid w:val="0"/>
        </w:rPr>
        <w:t xml:space="preserve"> в установленном порядке делопроизводств</w:t>
      </w:r>
      <w:r w:rsidR="002C7B4E">
        <w:rPr>
          <w:snapToGrid w:val="0"/>
        </w:rPr>
        <w:t>о</w:t>
      </w:r>
      <w:r w:rsidRPr="000C5647">
        <w:rPr>
          <w:snapToGrid w:val="0"/>
        </w:rPr>
        <w:t xml:space="preserve"> и хранение документов отдела, передач</w:t>
      </w:r>
      <w:r w:rsidR="002C7B4E">
        <w:rPr>
          <w:snapToGrid w:val="0"/>
        </w:rPr>
        <w:t>у</w:t>
      </w:r>
      <w:r w:rsidRPr="000C5647">
        <w:rPr>
          <w:snapToGrid w:val="0"/>
        </w:rPr>
        <w:t xml:space="preserve"> их в архивное хранение;</w:t>
      </w:r>
    </w:p>
    <w:p w:rsidR="000C5647" w:rsidRPr="000C5647" w:rsidRDefault="000C5647" w:rsidP="000C5647">
      <w:pPr>
        <w:spacing w:after="0"/>
        <w:ind w:firstLine="720"/>
        <w:jc w:val="both"/>
      </w:pPr>
      <w:r w:rsidRPr="000C5647">
        <w:t>соблюдать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0C5647" w:rsidRPr="000C5647" w:rsidRDefault="000C5647" w:rsidP="000C5647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0C5647">
        <w:t>исполня</w:t>
      </w:r>
      <w:r w:rsidR="002C7B4E">
        <w:t>ет</w:t>
      </w:r>
      <w:r w:rsidRPr="000C5647">
        <w:t xml:space="preserve">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0C5647" w:rsidRPr="000C5647" w:rsidRDefault="000C5647" w:rsidP="000C5647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0C5647">
        <w:t>осуществля</w:t>
      </w:r>
      <w:r w:rsidR="002C7B4E">
        <w:t>е</w:t>
      </w:r>
      <w:r w:rsidRPr="000C5647">
        <w:t>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E6470B" w:rsidRDefault="00D20E9F" w:rsidP="00E6470B">
      <w:pPr>
        <w:pStyle w:val="ae"/>
        <w:ind w:firstLine="709"/>
      </w:pPr>
      <w:r w:rsidRPr="000C5647">
        <w:t>9.</w:t>
      </w:r>
      <w:r w:rsidRPr="000C5647">
        <w:rPr>
          <w:lang w:val="en-US"/>
        </w:rPr>
        <w:t> </w:t>
      </w:r>
      <w:r w:rsidRPr="000C5647">
        <w:t xml:space="preserve">В целях исполнения возложенных должностных обязанностей </w:t>
      </w:r>
      <w:r w:rsidR="002C7B4E">
        <w:t>главный специалист - эксперт</w:t>
      </w:r>
      <w:r w:rsidRPr="000C5647">
        <w:t xml:space="preserve"> имеет право:</w:t>
      </w:r>
    </w:p>
    <w:p w:rsidR="00E6470B" w:rsidRPr="00E6470B" w:rsidRDefault="002C7B4E" w:rsidP="00E6470B">
      <w:pPr>
        <w:pStyle w:val="ae"/>
        <w:ind w:firstLine="709"/>
      </w:pPr>
      <w:bookmarkStart w:id="0" w:name="_GoBack"/>
      <w:bookmarkEnd w:id="0"/>
      <w:r w:rsidRPr="00E6470B">
        <w:lastRenderedPageBreak/>
        <w:t xml:space="preserve"> </w:t>
      </w:r>
      <w:r w:rsidR="00E6470B" w:rsidRPr="00E6470B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E6470B" w:rsidRPr="00E6470B" w:rsidRDefault="00E6470B" w:rsidP="00E6470B">
      <w:pPr>
        <w:pStyle w:val="ae"/>
        <w:ind w:firstLine="709"/>
      </w:pPr>
      <w:r w:rsidRPr="00E6470B">
        <w:t>на защиту своих персональных данных;</w:t>
      </w:r>
    </w:p>
    <w:p w:rsidR="00E6470B" w:rsidRPr="00E6470B" w:rsidRDefault="00E6470B" w:rsidP="00E6470B">
      <w:pPr>
        <w:pStyle w:val="ae"/>
        <w:ind w:firstLine="709"/>
      </w:pPr>
      <w:r w:rsidRPr="00E6470B">
        <w:t>на профессиональное развитие в порядке, установленном законодательством Российской Федерации;</w:t>
      </w:r>
    </w:p>
    <w:p w:rsidR="00A03FEA" w:rsidRPr="00E6470B" w:rsidRDefault="00E6470B" w:rsidP="00E6470B">
      <w:pPr>
        <w:pStyle w:val="ae"/>
        <w:ind w:firstLine="709"/>
        <w:rPr>
          <w:rFonts w:ascii="Times New Roman CYR" w:hAnsi="Times New Roman CYR" w:cs="Times New Roman CYR"/>
          <w:color w:val="FF0000"/>
        </w:rPr>
      </w:pPr>
      <w:r w:rsidRPr="00E6470B"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83475B" w:rsidRPr="00DE3E9A" w:rsidRDefault="00D20E9F" w:rsidP="0083475B">
      <w:pPr>
        <w:widowControl w:val="0"/>
        <w:spacing w:after="0" w:line="240" w:lineRule="auto"/>
        <w:ind w:firstLine="709"/>
        <w:jc w:val="both"/>
      </w:pPr>
      <w:r w:rsidRPr="008349D5">
        <w:t>10.</w:t>
      </w:r>
      <w:r w:rsidRPr="008349D5">
        <w:rPr>
          <w:lang w:val="en-US"/>
        </w:rPr>
        <w:t> </w:t>
      </w:r>
      <w:proofErr w:type="gramStart"/>
      <w:r w:rsidRPr="008349D5">
        <w:rPr>
          <w:rFonts w:ascii="Times New Roman CYR" w:hAnsi="Times New Roman CYR" w:cs="Times New Roman CYR"/>
        </w:rPr>
        <w:t>Г</w:t>
      </w:r>
      <w:r w:rsidR="002C7B4E">
        <w:rPr>
          <w:rFonts w:ascii="Times New Roman CYR" w:hAnsi="Times New Roman CYR" w:cs="Times New Roman CYR"/>
        </w:rPr>
        <w:t xml:space="preserve">лавный специалист – эксперт </w:t>
      </w:r>
      <w:r w:rsidR="0083475B" w:rsidRPr="00DE3E9A"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83475B" w:rsidRPr="00DE3E9A">
        <w:t xml:space="preserve"> 2017, № 15 (ч. 1), ст. 2194),</w:t>
      </w:r>
      <w:r w:rsidR="0083475B">
        <w:t xml:space="preserve"> </w:t>
      </w:r>
      <w:r w:rsidR="0083475B" w:rsidRPr="00000403">
        <w:t>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</w:t>
      </w:r>
      <w:r w:rsidR="0083475B">
        <w:t>.05.</w:t>
      </w:r>
      <w:r w:rsidR="0083475B" w:rsidRPr="00000403">
        <w:t xml:space="preserve">2015 г., положением об отделе </w:t>
      </w:r>
      <w:r w:rsidR="002C7B4E">
        <w:t>информатизации,</w:t>
      </w:r>
      <w:r w:rsidR="0083475B" w:rsidRPr="00000403">
        <w:t xml:space="preserve"> приказами</w:t>
      </w:r>
      <w:r w:rsidR="0083475B" w:rsidRPr="00DE3E9A">
        <w:t xml:space="preserve"> (распоряжениями) ФНС России, приказами УФНС России по Оренбургской области, приказами ИФНС России по г</w:t>
      </w:r>
      <w:proofErr w:type="gramStart"/>
      <w:r w:rsidR="0083475B" w:rsidRPr="00DE3E9A">
        <w:t>.О</w:t>
      </w:r>
      <w:proofErr w:type="gramEnd"/>
      <w:r w:rsidR="0083475B" w:rsidRPr="00DE3E9A"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11.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Г</w:t>
      </w:r>
      <w:r w:rsidR="002C7B4E">
        <w:rPr>
          <w:rFonts w:ascii="Times New Roman CYR" w:hAnsi="Times New Roman CYR" w:cs="Times New Roman CYR"/>
        </w:rPr>
        <w:t xml:space="preserve">лавный специалист </w:t>
      </w:r>
      <w:proofErr w:type="gramStart"/>
      <w:r w:rsidR="002C7B4E">
        <w:rPr>
          <w:rFonts w:ascii="Times New Roman CYR" w:hAnsi="Times New Roman CYR" w:cs="Times New Roman CYR"/>
        </w:rPr>
        <w:t>–э</w:t>
      </w:r>
      <w:proofErr w:type="gramEnd"/>
      <w:r w:rsidR="002C7B4E">
        <w:rPr>
          <w:rFonts w:ascii="Times New Roman CYR" w:hAnsi="Times New Roman CYR" w:cs="Times New Roman CYR"/>
        </w:rPr>
        <w:t xml:space="preserve">ксперт </w:t>
      </w:r>
      <w:r w:rsidRPr="008349D5">
        <w:rPr>
          <w:rFonts w:ascii="Times New Roman CYR" w:hAnsi="Times New Roman CYR" w:cs="Times New Roman CYR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Г</w:t>
      </w:r>
      <w:r w:rsidR="002C7B4E">
        <w:rPr>
          <w:rFonts w:ascii="Times New Roman CYR" w:hAnsi="Times New Roman CYR" w:cs="Times New Roman CYR"/>
        </w:rPr>
        <w:t>лавный специалист - эксперт</w:t>
      </w:r>
      <w:r w:rsidRPr="008349D5">
        <w:rPr>
          <w:rFonts w:ascii="Times New Roman CYR" w:hAnsi="Times New Roman CYR" w:cs="Times New Roman CYR"/>
        </w:rPr>
        <w:t xml:space="preserve">  несёт персональную ответственность: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>неисполнение (ненадлежащее исполнение) должностных обязанностей, предусмотренных должностным регламентом;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 xml:space="preserve">некачественное и несвоевременное выполнение задач, возложенных на отдел;    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 xml:space="preserve">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>действия или бездействие, ведущие к нарушению прав и законных интересов граждан;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 xml:space="preserve">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>несоблюдение ограничений, запретов, связанных с прохождением государственной гражданской службы;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 xml:space="preserve">несоблюдение установленного порядка работы с конфиденциальной информацией;  </w:t>
      </w:r>
    </w:p>
    <w:p w:rsidR="00B1069C" w:rsidRPr="00497460" w:rsidRDefault="00B1069C" w:rsidP="00B1069C">
      <w:pPr>
        <w:widowControl w:val="0"/>
        <w:spacing w:after="0" w:line="240" w:lineRule="auto"/>
        <w:ind w:firstLine="709"/>
        <w:jc w:val="both"/>
      </w:pPr>
      <w:r w:rsidRPr="00497460">
        <w:t>несоблюдение Кодекса этики и принципов служебного поведения государственных гражданских служащих;</w:t>
      </w:r>
    </w:p>
    <w:p w:rsidR="00B1069C" w:rsidRPr="00497460" w:rsidRDefault="00B1069C" w:rsidP="00B1069C">
      <w:pPr>
        <w:shd w:val="clear" w:color="auto" w:fill="FFFFFF"/>
        <w:spacing w:after="0"/>
        <w:ind w:right="28" w:firstLine="720"/>
        <w:jc w:val="both"/>
      </w:pPr>
      <w:r w:rsidRPr="00497460">
        <w:rPr>
          <w:color w:val="000000"/>
          <w:spacing w:val="7"/>
        </w:rPr>
        <w:t xml:space="preserve">за </w:t>
      </w:r>
      <w:r w:rsidRPr="00497460">
        <w:rPr>
          <w:color w:val="000000"/>
        </w:rPr>
        <w:t>порчу и утрату документов, находящихся в ведении отдела, и на своем участке работы,</w:t>
      </w:r>
    </w:p>
    <w:p w:rsidR="00B1069C" w:rsidRPr="000B21DB" w:rsidRDefault="00B1069C" w:rsidP="00B1069C">
      <w:pPr>
        <w:shd w:val="clear" w:color="auto" w:fill="FFFFFF"/>
        <w:spacing w:after="0"/>
        <w:ind w:right="28" w:firstLine="720"/>
        <w:jc w:val="both"/>
        <w:rPr>
          <w:color w:val="000000"/>
          <w:spacing w:val="-3"/>
        </w:rPr>
      </w:pPr>
      <w:r w:rsidRPr="00497460">
        <w:rPr>
          <w:color w:val="000000"/>
        </w:rPr>
        <w:t xml:space="preserve">за несоблюдение государственной и </w:t>
      </w:r>
      <w:r w:rsidRPr="00497460">
        <w:rPr>
          <w:color w:val="000000"/>
          <w:spacing w:val="-3"/>
        </w:rPr>
        <w:t>налоговой тайны, иной информации ограниченного распространения,</w:t>
      </w:r>
    </w:p>
    <w:p w:rsidR="00B1069C" w:rsidRDefault="00B1069C" w:rsidP="00B1069C">
      <w:pPr>
        <w:shd w:val="clear" w:color="auto" w:fill="FFFFFF"/>
        <w:spacing w:after="0"/>
        <w:ind w:right="28" w:firstLine="720"/>
        <w:jc w:val="both"/>
        <w:rPr>
          <w:color w:val="000000"/>
          <w:spacing w:val="-3"/>
        </w:rPr>
      </w:pPr>
      <w:r w:rsidRPr="00497460">
        <w:rPr>
          <w:color w:val="000000"/>
          <w:spacing w:val="-3"/>
        </w:rPr>
        <w:t>за несоблюдение служебной и исполнительской дисциплины.</w:t>
      </w:r>
    </w:p>
    <w:p w:rsidR="00B1069C" w:rsidRPr="00497460" w:rsidRDefault="00B1069C" w:rsidP="00B1069C">
      <w:pPr>
        <w:shd w:val="clear" w:color="auto" w:fill="FFFFFF"/>
        <w:spacing w:after="0"/>
        <w:ind w:right="28" w:firstLine="720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IV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Перечень вопросов, по которым г</w:t>
      </w:r>
      <w:r w:rsidR="002C7B4E">
        <w:rPr>
          <w:rFonts w:ascii="Times New Roman CYR" w:hAnsi="Times New Roman CYR" w:cs="Times New Roman CYR"/>
          <w:b/>
          <w:bCs/>
        </w:rPr>
        <w:t>лавный специалист - эксперт</w:t>
      </w:r>
      <w:r w:rsidRPr="008349D5">
        <w:rPr>
          <w:rFonts w:ascii="Times New Roman CYR" w:hAnsi="Times New Roman CYR" w:cs="Times New Roman CYR"/>
          <w:b/>
          <w:bCs/>
        </w:rPr>
        <w:t xml:space="preserve"> вправе или обязан самостоятельно принимать управленческие и иные решения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B337B4" w:rsidRPr="00B337B4" w:rsidRDefault="00D20E9F" w:rsidP="00D20E9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>12.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 xml:space="preserve">При исполнении служебных обязанностей </w:t>
      </w:r>
      <w:r w:rsidR="00B337B4">
        <w:rPr>
          <w:rFonts w:ascii="Times New Roman CYR" w:hAnsi="Times New Roman CYR" w:cs="Times New Roman CYR"/>
        </w:rPr>
        <w:t>главный специалист - экспе</w:t>
      </w:r>
      <w:proofErr w:type="gramStart"/>
      <w:r w:rsidR="00B337B4">
        <w:rPr>
          <w:rFonts w:ascii="Times New Roman CYR" w:hAnsi="Times New Roman CYR" w:cs="Times New Roman CYR"/>
        </w:rPr>
        <w:t>рт</w:t>
      </w:r>
      <w:r w:rsidRPr="008349D5">
        <w:rPr>
          <w:rFonts w:ascii="Times New Roman CYR" w:hAnsi="Times New Roman CYR" w:cs="Times New Roman CYR"/>
        </w:rPr>
        <w:t xml:space="preserve"> впр</w:t>
      </w:r>
      <w:proofErr w:type="gramEnd"/>
      <w:r w:rsidRPr="008349D5">
        <w:rPr>
          <w:rFonts w:ascii="Times New Roman CYR" w:hAnsi="Times New Roman CYR" w:cs="Times New Roman CYR"/>
        </w:rPr>
        <w:t>аве самостоятельно принимать решения по вопросам</w:t>
      </w:r>
      <w:r w:rsidR="00B337B4" w:rsidRPr="00B337B4">
        <w:rPr>
          <w:rFonts w:ascii="Times New Roman CYR" w:hAnsi="Times New Roman CYR" w:cs="Times New Roman CYR"/>
        </w:rPr>
        <w:t>:</w:t>
      </w:r>
    </w:p>
    <w:p w:rsidR="00B337B4" w:rsidRPr="00B337B4" w:rsidRDefault="00B337B4" w:rsidP="00B337B4">
      <w:pPr>
        <w:spacing w:after="0"/>
        <w:ind w:firstLine="708"/>
        <w:jc w:val="both"/>
      </w:pPr>
      <w:r w:rsidRPr="00B337B4">
        <w:t>функционирования программного обеспечения АИС «НАЛОГ», всему ведомственному и системному программному обеспечению.</w:t>
      </w:r>
    </w:p>
    <w:p w:rsidR="00B337B4" w:rsidRPr="00B337B4" w:rsidRDefault="00B337B4" w:rsidP="00B337B4">
      <w:pPr>
        <w:spacing w:after="0" w:line="233" w:lineRule="auto"/>
        <w:ind w:firstLine="720"/>
        <w:jc w:val="both"/>
      </w:pPr>
      <w:r w:rsidRPr="00B337B4">
        <w:t>выполнения поручений ФНС России, управления, реализации иных полномочий, установленных законодательством Российской Федерации;</w:t>
      </w:r>
    </w:p>
    <w:p w:rsidR="00B337B4" w:rsidRPr="00B337B4" w:rsidRDefault="00B337B4" w:rsidP="00B337B4">
      <w:pPr>
        <w:spacing w:after="0" w:line="233" w:lineRule="auto"/>
        <w:ind w:firstLine="720"/>
        <w:jc w:val="both"/>
      </w:pPr>
      <w:r w:rsidRPr="00B337B4">
        <w:t xml:space="preserve">информирования вышестоящего руководителя для принятия им соответствующего решения; </w:t>
      </w:r>
    </w:p>
    <w:p w:rsidR="00B337B4" w:rsidRPr="00B337B4" w:rsidRDefault="00B337B4" w:rsidP="00B337B4">
      <w:pPr>
        <w:spacing w:after="0"/>
        <w:ind w:firstLine="720"/>
        <w:jc w:val="both"/>
      </w:pPr>
      <w:r w:rsidRPr="00B337B4">
        <w:t>13. При исполнении служебных обязанностей главный специалист-эксперт обязан самостоятельно принимать решения по вопросам:</w:t>
      </w:r>
    </w:p>
    <w:p w:rsidR="00B337B4" w:rsidRPr="00B337B4" w:rsidRDefault="00B337B4" w:rsidP="00B337B4">
      <w:pPr>
        <w:spacing w:after="0"/>
        <w:ind w:firstLine="708"/>
        <w:jc w:val="both"/>
      </w:pPr>
      <w:r w:rsidRPr="00B337B4">
        <w:t>функционирования «АИС налог», всему ведомственному и системному программному обеспечению</w:t>
      </w:r>
    </w:p>
    <w:p w:rsidR="00B337B4" w:rsidRPr="00B337B4" w:rsidRDefault="00B337B4" w:rsidP="00B337B4">
      <w:pPr>
        <w:spacing w:after="0" w:line="233" w:lineRule="auto"/>
        <w:ind w:firstLine="720"/>
        <w:jc w:val="both"/>
      </w:pPr>
      <w:r w:rsidRPr="00B337B4">
        <w:t>выполнения поручений ФНС России, управления, реализации иных полномочий, установленных законодательством Российской Федерации;</w:t>
      </w:r>
    </w:p>
    <w:p w:rsidR="00B337B4" w:rsidRPr="00B337B4" w:rsidRDefault="00B337B4" w:rsidP="00B337B4">
      <w:pPr>
        <w:spacing w:after="0" w:line="233" w:lineRule="auto"/>
        <w:ind w:firstLine="720"/>
        <w:jc w:val="both"/>
      </w:pPr>
      <w:r w:rsidRPr="00B337B4">
        <w:t>иным вопросам, предусмотренным Положением об инспекции, иными нормативными актами.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вопросов, по которым </w:t>
      </w:r>
      <w:r w:rsidR="00B337B4" w:rsidRPr="00B337B4">
        <w:rPr>
          <w:rFonts w:ascii="Times New Roman CYR" w:hAnsi="Times New Roman CYR" w:cs="Times New Roman CYR"/>
          <w:b/>
          <w:bCs/>
        </w:rPr>
        <w:t>г</w:t>
      </w:r>
      <w:r w:rsidR="00B337B4" w:rsidRPr="00B337B4">
        <w:rPr>
          <w:b/>
        </w:rPr>
        <w:t>лавный специалист-эксперт</w:t>
      </w:r>
      <w:r w:rsidR="00B337B4">
        <w:t xml:space="preserve"> </w:t>
      </w:r>
      <w:r w:rsidRPr="008349D5">
        <w:rPr>
          <w:rFonts w:ascii="Times New Roman CYR" w:hAnsi="Times New Roman CYR" w:cs="Times New Roman CYR"/>
          <w:b/>
          <w:bCs/>
        </w:rPr>
        <w:t xml:space="preserve">вправе или обязан участвовать при подготовке проектов нормативных правовых актов </w:t>
      </w:r>
      <w:proofErr w:type="gramStart"/>
      <w:r w:rsidRPr="008349D5">
        <w:rPr>
          <w:rFonts w:ascii="Times New Roman CYR" w:hAnsi="Times New Roman CYR" w:cs="Times New Roman CYR"/>
          <w:b/>
          <w:bCs/>
        </w:rPr>
        <w:t>и(</w:t>
      </w:r>
      <w:proofErr w:type="gramEnd"/>
      <w:r w:rsidRPr="008349D5">
        <w:rPr>
          <w:rFonts w:ascii="Times New Roman CYR" w:hAnsi="Times New Roman CYR" w:cs="Times New Roman CYR"/>
          <w:b/>
          <w:bCs/>
        </w:rPr>
        <w:t>или) проектов управленческих и иных решений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B337B4" w:rsidRDefault="00D20E9F" w:rsidP="00B337B4">
      <w:pPr>
        <w:spacing w:after="0"/>
        <w:ind w:firstLine="720"/>
        <w:jc w:val="both"/>
      </w:pPr>
      <w:r w:rsidRPr="008349D5">
        <w:t>14.</w:t>
      </w:r>
      <w:r w:rsidRPr="008349D5">
        <w:rPr>
          <w:lang w:val="en-US"/>
        </w:rPr>
        <w:t> </w:t>
      </w:r>
      <w:r w:rsidR="00B337B4">
        <w:t>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B337B4" w:rsidRPr="00CE1B60" w:rsidRDefault="00B337B4" w:rsidP="00B337B4">
      <w:pPr>
        <w:spacing w:after="0"/>
        <w:ind w:firstLine="708"/>
        <w:jc w:val="both"/>
        <w:rPr>
          <w:b/>
          <w:bCs/>
        </w:rPr>
      </w:pPr>
      <w:r w:rsidRPr="009C00CF">
        <w:rPr>
          <w:color w:val="000000"/>
        </w:rPr>
        <w:t>нормативных актов и (или) проектов управленческих и иных решений</w:t>
      </w:r>
      <w:r>
        <w:t xml:space="preserve"> в части технического и методологического обеспечения подготовки соответствующих документов по вопросам </w:t>
      </w:r>
      <w:r>
        <w:rPr>
          <w:szCs w:val="28"/>
        </w:rPr>
        <w:t xml:space="preserve"> информационной безопасности, функционирования  «АИС Налог» и всему  ведомственному  и системному программному обеспечению</w:t>
      </w:r>
      <w:r w:rsidRPr="00716350">
        <w:rPr>
          <w:szCs w:val="28"/>
        </w:rPr>
        <w:t>.</w:t>
      </w:r>
      <w:r>
        <w:rPr>
          <w:szCs w:val="28"/>
          <w:u w:val="single"/>
        </w:rPr>
        <w:t xml:space="preserve"> </w:t>
      </w:r>
    </w:p>
    <w:p w:rsidR="00D20E9F" w:rsidRPr="008349D5" w:rsidRDefault="00D20E9F" w:rsidP="00B337B4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 xml:space="preserve">15. </w:t>
      </w:r>
      <w:r w:rsidR="00B337B4">
        <w:t xml:space="preserve">Главный специалист-эксперт </w:t>
      </w:r>
      <w:r w:rsidRPr="008349D5">
        <w:rPr>
          <w:rFonts w:ascii="Times New Roman CYR" w:hAnsi="Times New Roman CYR" w:cs="Times New Roman CYR"/>
        </w:rPr>
        <w:t>в соответствии со своей компетенцией обязан участвовать в подготовке (обсуждении) следующих проектов: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 xml:space="preserve">положений об отделе и </w:t>
      </w:r>
      <w:r w:rsidR="00A03FEA" w:rsidRPr="008349D5">
        <w:rPr>
          <w:rFonts w:ascii="Times New Roman CYR" w:hAnsi="Times New Roman CYR" w:cs="Times New Roman CYR"/>
        </w:rPr>
        <w:t>инспекции</w:t>
      </w:r>
      <w:r w:rsidRPr="008349D5">
        <w:rPr>
          <w:rFonts w:ascii="Times New Roman CYR" w:hAnsi="Times New Roman CYR" w:cs="Times New Roman CYR"/>
        </w:rPr>
        <w:t>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графика отпусков гражданских служащих отдела;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иных актов по поручению непосредственного руководителя и руководства управления.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Сроки и процедуры подготовки, рассмотрения проектов </w:t>
      </w:r>
      <w:r w:rsidRPr="008349D5">
        <w:rPr>
          <w:rFonts w:ascii="Times New Roman CYR" w:hAnsi="Times New Roman CYR" w:cs="Times New Roman CYR"/>
          <w:b/>
          <w:bCs/>
        </w:rPr>
        <w:br/>
        <w:t xml:space="preserve">управленческих и иных решений, порядок согласования и 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принятия данных решений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16.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 xml:space="preserve">В соответствии со своими должностными обязанностями  </w:t>
      </w:r>
      <w:r w:rsidR="00B337B4">
        <w:rPr>
          <w:rFonts w:ascii="Times New Roman CYR" w:hAnsi="Times New Roman CYR" w:cs="Times New Roman CYR"/>
        </w:rPr>
        <w:t>г</w:t>
      </w:r>
      <w:r w:rsidR="00B337B4">
        <w:t xml:space="preserve">лавный специалист-эксперт </w:t>
      </w:r>
      <w:r w:rsidRPr="008349D5">
        <w:rPr>
          <w:rFonts w:ascii="Times New Roman CYR" w:hAnsi="Times New Roman CYR" w:cs="Times New Roman CYR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D08E2" w:rsidRDefault="001D08E2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VII</w:t>
      </w:r>
      <w:r w:rsidRPr="00B337B4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Порядок служебного взаимодействия</w:t>
      </w:r>
    </w:p>
    <w:p w:rsidR="00D20E9F" w:rsidRPr="00B337B4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lastRenderedPageBreak/>
        <w:t>17.</w:t>
      </w:r>
      <w:r w:rsidRPr="008349D5">
        <w:rPr>
          <w:lang w:val="en-US"/>
        </w:rPr>
        <w:t> </w:t>
      </w:r>
      <w:proofErr w:type="gramStart"/>
      <w:r w:rsidRPr="008349D5">
        <w:rPr>
          <w:rFonts w:ascii="Times New Roman CYR" w:hAnsi="Times New Roman CYR" w:cs="Times New Roman CYR"/>
        </w:rPr>
        <w:t xml:space="preserve">Взаимодействие </w:t>
      </w:r>
      <w:r w:rsidR="00B337B4">
        <w:rPr>
          <w:rFonts w:ascii="Times New Roman CYR" w:hAnsi="Times New Roman CYR" w:cs="Times New Roman CYR"/>
        </w:rPr>
        <w:t>г</w:t>
      </w:r>
      <w:r w:rsidR="00B337B4">
        <w:t xml:space="preserve">лавного специалиста - эксперта </w:t>
      </w:r>
      <w:r w:rsidRPr="008349D5">
        <w:rPr>
          <w:rFonts w:ascii="Times New Roman CYR" w:hAnsi="Times New Roman CYR" w:cs="Times New Roman CYR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</w:t>
      </w:r>
      <w:r w:rsidRPr="008349D5">
        <w:rPr>
          <w:lang w:val="en-US"/>
        </w:rPr>
        <w:t> </w:t>
      </w:r>
      <w:r w:rsidRPr="008349D5">
        <w:t>885 «</w:t>
      </w:r>
      <w:r w:rsidRPr="008349D5">
        <w:rPr>
          <w:rFonts w:ascii="Times New Roman CYR" w:hAnsi="Times New Roman CYR" w:cs="Times New Roman CYR"/>
        </w:rPr>
        <w:t>Об утверждении общих принципов служебного поведения государственных служащих</w:t>
      </w:r>
      <w:r w:rsidRPr="008349D5">
        <w:t>» (</w:t>
      </w:r>
      <w:r w:rsidRPr="008349D5">
        <w:rPr>
          <w:rFonts w:ascii="Times New Roman CYR" w:hAnsi="Times New Roman CYR" w:cs="Times New Roman CYR"/>
        </w:rPr>
        <w:t>Собрание законодательства Российской Федерации, 2002, № 33,ст. 3196</w:t>
      </w:r>
      <w:proofErr w:type="gramEnd"/>
      <w:r w:rsidRPr="008349D5">
        <w:rPr>
          <w:rFonts w:ascii="Times New Roman CYR" w:hAnsi="Times New Roman CYR" w:cs="Times New Roman CYR"/>
        </w:rPr>
        <w:t xml:space="preserve">; </w:t>
      </w:r>
      <w:proofErr w:type="gramStart"/>
      <w:r w:rsidRPr="008349D5">
        <w:rPr>
          <w:rFonts w:ascii="Times New Roman CYR" w:hAnsi="Times New Roman CYR" w:cs="Times New Roman CYR"/>
        </w:rPr>
        <w:t>2009, № 29, ст. 3658), и требований к служебному поведению, установленных статьей 18 Федерального закона от 27.07.2004 №</w:t>
      </w:r>
      <w:r w:rsidRPr="008349D5">
        <w:rPr>
          <w:lang w:val="en-US"/>
        </w:rPr>
        <w:t> </w:t>
      </w:r>
      <w:r w:rsidRPr="008349D5">
        <w:t>79-</w:t>
      </w:r>
      <w:r w:rsidRPr="008349D5">
        <w:rPr>
          <w:rFonts w:ascii="Times New Roman CYR" w:hAnsi="Times New Roman CYR" w:cs="Times New Roman CYR"/>
        </w:rPr>
        <w:t xml:space="preserve">ФЗ </w:t>
      </w:r>
      <w:r w:rsidRPr="008349D5">
        <w:t>«</w:t>
      </w:r>
      <w:r w:rsidRPr="008349D5">
        <w:rPr>
          <w:rFonts w:ascii="Times New Roman CYR" w:hAnsi="Times New Roman CYR" w:cs="Times New Roman CYR"/>
        </w:rPr>
        <w:t>О государственной гражданской службе Российской Федерации</w:t>
      </w:r>
      <w:r w:rsidRPr="008349D5">
        <w:t xml:space="preserve">», </w:t>
      </w:r>
      <w:r w:rsidRPr="008349D5">
        <w:rPr>
          <w:rFonts w:ascii="Times New Roman CYR" w:hAnsi="Times New Roman CYR" w:cs="Times New Roman CYR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VIII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Федеральной налоговой службы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B337B4" w:rsidRPr="00B337B4" w:rsidRDefault="00D20E9F" w:rsidP="00B337B4">
      <w:pPr>
        <w:ind w:firstLine="720"/>
        <w:jc w:val="both"/>
      </w:pPr>
      <w:r w:rsidRPr="008349D5">
        <w:t>18.</w:t>
      </w:r>
      <w:r w:rsidRPr="008349D5">
        <w:rPr>
          <w:lang w:val="en-US"/>
        </w:rPr>
        <w:t> </w:t>
      </w:r>
      <w:r w:rsidRPr="008349D5">
        <w:t xml:space="preserve"> </w:t>
      </w:r>
      <w:r w:rsidR="00FE1CF5" w:rsidRPr="00B337B4">
        <w:t>В соответствии с замещаемой государственной гражданской должностью и в пределах функциональной компетенции</w:t>
      </w:r>
      <w:r w:rsidR="00B337B4" w:rsidRPr="00B337B4">
        <w:t xml:space="preserve"> главным специалистом – экспертом </w:t>
      </w:r>
      <w:r w:rsidR="00FE1CF5" w:rsidRPr="00B337B4">
        <w:t xml:space="preserve"> </w:t>
      </w:r>
      <w:r w:rsidR="00B337B4" w:rsidRPr="00B337B4">
        <w:t>государственные услуги  не оказываются.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IX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Показатели эффективности и результативности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профессиональной служебной деятельности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19.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своевременности и оперативности выполнения поручений;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D08E2" w:rsidRDefault="00D20E9F" w:rsidP="000247A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349D5">
        <w:rPr>
          <w:rFonts w:ascii="Times New Roman CYR" w:hAnsi="Times New Roman CYR" w:cs="Times New Roman CYR"/>
        </w:rPr>
        <w:t>осознанию ответственности за последствия своих действий, принимаемых решений.</w:t>
      </w:r>
    </w:p>
    <w:sectPr w:rsidR="001D08E2" w:rsidSect="003F17F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02114"/>
    <w:multiLevelType w:val="hybridMultilevel"/>
    <w:tmpl w:val="4D260534"/>
    <w:lvl w:ilvl="0" w:tplc="DF52E3A8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101D86"/>
    <w:multiLevelType w:val="hybridMultilevel"/>
    <w:tmpl w:val="E0441DD2"/>
    <w:lvl w:ilvl="0" w:tplc="452E55C6">
      <w:start w:val="1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1"/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D20E9F"/>
    <w:rsid w:val="000247A8"/>
    <w:rsid w:val="00037ACD"/>
    <w:rsid w:val="000C5647"/>
    <w:rsid w:val="000D3D34"/>
    <w:rsid w:val="001D08E2"/>
    <w:rsid w:val="00212793"/>
    <w:rsid w:val="002C7B4E"/>
    <w:rsid w:val="00341973"/>
    <w:rsid w:val="0035518F"/>
    <w:rsid w:val="00361DC8"/>
    <w:rsid w:val="003B7C2E"/>
    <w:rsid w:val="00440F2B"/>
    <w:rsid w:val="00473BF3"/>
    <w:rsid w:val="004D6CB9"/>
    <w:rsid w:val="00502A77"/>
    <w:rsid w:val="00514838"/>
    <w:rsid w:val="005C7B6B"/>
    <w:rsid w:val="006368D1"/>
    <w:rsid w:val="00650152"/>
    <w:rsid w:val="00707089"/>
    <w:rsid w:val="00716E15"/>
    <w:rsid w:val="00761B94"/>
    <w:rsid w:val="0077514F"/>
    <w:rsid w:val="00800A89"/>
    <w:rsid w:val="00812517"/>
    <w:rsid w:val="0083475B"/>
    <w:rsid w:val="008349D5"/>
    <w:rsid w:val="0088064B"/>
    <w:rsid w:val="00880B77"/>
    <w:rsid w:val="0094023A"/>
    <w:rsid w:val="0094232E"/>
    <w:rsid w:val="00951CAE"/>
    <w:rsid w:val="00981DC4"/>
    <w:rsid w:val="009D04D0"/>
    <w:rsid w:val="009E114B"/>
    <w:rsid w:val="00A03FEA"/>
    <w:rsid w:val="00A914B5"/>
    <w:rsid w:val="00B1069C"/>
    <w:rsid w:val="00B337B4"/>
    <w:rsid w:val="00BB58F8"/>
    <w:rsid w:val="00BC4356"/>
    <w:rsid w:val="00D20E9F"/>
    <w:rsid w:val="00D50F09"/>
    <w:rsid w:val="00E41ABD"/>
    <w:rsid w:val="00E6470B"/>
    <w:rsid w:val="00EA474A"/>
    <w:rsid w:val="00F01047"/>
    <w:rsid w:val="00F6072A"/>
    <w:rsid w:val="00F96CE4"/>
    <w:rsid w:val="00FE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73"/>
  </w:style>
  <w:style w:type="paragraph" w:styleId="1">
    <w:name w:val="heading 1"/>
    <w:basedOn w:val="a"/>
    <w:next w:val="a"/>
    <w:link w:val="10"/>
    <w:uiPriority w:val="99"/>
    <w:qFormat/>
    <w:rsid w:val="004D6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qFormat/>
    <w:rsid w:val="004D6CB9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9"/>
    <w:rsid w:val="004D6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Нормальный (таблица)"/>
    <w:basedOn w:val="a"/>
    <w:next w:val="a"/>
    <w:uiPriority w:val="99"/>
    <w:rsid w:val="008806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lang w:eastAsia="ru-RU"/>
    </w:rPr>
  </w:style>
  <w:style w:type="paragraph" w:customStyle="1" w:styleId="Default">
    <w:name w:val="Default"/>
    <w:rsid w:val="00F6072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a5">
    <w:name w:val="Без интервала Знак"/>
    <w:link w:val="a6"/>
    <w:uiPriority w:val="99"/>
    <w:locked/>
    <w:rsid w:val="00F6072A"/>
    <w:rPr>
      <w:lang w:val="en-US"/>
    </w:rPr>
  </w:style>
  <w:style w:type="paragraph" w:styleId="a6">
    <w:name w:val="No Spacing"/>
    <w:link w:val="a5"/>
    <w:uiPriority w:val="99"/>
    <w:qFormat/>
    <w:rsid w:val="00F6072A"/>
    <w:pPr>
      <w:spacing w:after="0" w:line="240" w:lineRule="auto"/>
    </w:pPr>
    <w:rPr>
      <w:lang w:val="en-US"/>
    </w:rPr>
  </w:style>
  <w:style w:type="paragraph" w:customStyle="1" w:styleId="ConsPlusNormal">
    <w:name w:val="ConsPlusNormal"/>
    <w:rsid w:val="00EA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EA474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A474A"/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unhideWhenUsed/>
    <w:rsid w:val="00037ACD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37ACD"/>
    <w:rPr>
      <w:rFonts w:asciiTheme="minorHAnsi" w:hAnsiTheme="minorHAnsi" w:cstheme="minorBidi"/>
      <w:sz w:val="20"/>
      <w:szCs w:val="20"/>
    </w:rPr>
  </w:style>
  <w:style w:type="character" w:customStyle="1" w:styleId="ab">
    <w:name w:val="Абзац списка Знак"/>
    <w:link w:val="ac"/>
    <w:uiPriority w:val="99"/>
    <w:locked/>
    <w:rsid w:val="00037ACD"/>
    <w:rPr>
      <w:sz w:val="22"/>
      <w:lang w:val="en-US"/>
    </w:rPr>
  </w:style>
  <w:style w:type="paragraph" w:styleId="ac">
    <w:name w:val="List Paragraph"/>
    <w:basedOn w:val="a"/>
    <w:link w:val="ab"/>
    <w:uiPriority w:val="99"/>
    <w:qFormat/>
    <w:rsid w:val="00037ACD"/>
    <w:pPr>
      <w:spacing w:after="0" w:line="240" w:lineRule="auto"/>
      <w:ind w:left="720"/>
      <w:contextualSpacing/>
      <w:jc w:val="both"/>
    </w:pPr>
    <w:rPr>
      <w:sz w:val="22"/>
      <w:lang w:val="en-US"/>
    </w:rPr>
  </w:style>
  <w:style w:type="paragraph" w:customStyle="1" w:styleId="ad">
    <w:name w:val="Таблицы (моноширинный)"/>
    <w:basedOn w:val="a"/>
    <w:next w:val="a"/>
    <w:uiPriority w:val="99"/>
    <w:rsid w:val="001D08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e">
    <w:name w:val="Body Text"/>
    <w:basedOn w:val="a"/>
    <w:link w:val="af"/>
    <w:rsid w:val="00E6470B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f">
    <w:name w:val="Основной текст Знак"/>
    <w:basedOn w:val="a0"/>
    <w:link w:val="ae"/>
    <w:rsid w:val="00E6470B"/>
    <w:rPr>
      <w:rFonts w:eastAsia="Times New Roman"/>
      <w:lang w:eastAsia="ru-RU"/>
    </w:rPr>
  </w:style>
  <w:style w:type="character" w:customStyle="1" w:styleId="11">
    <w:name w:val="Основной текст Знак1"/>
    <w:basedOn w:val="a0"/>
    <w:uiPriority w:val="99"/>
    <w:rsid w:val="00BB58F8"/>
    <w:rPr>
      <w:rFonts w:ascii="Sylfaen" w:hAnsi="Sylfaen" w:cs="Sylfaen"/>
      <w:spacing w:val="-3"/>
      <w:sz w:val="26"/>
      <w:szCs w:val="26"/>
      <w:u w:val="none"/>
    </w:rPr>
  </w:style>
  <w:style w:type="character" w:customStyle="1" w:styleId="1pt">
    <w:name w:val="Основной текст + Интервал 1 pt"/>
    <w:basedOn w:val="11"/>
    <w:uiPriority w:val="99"/>
    <w:rsid w:val="00BB58F8"/>
    <w:rPr>
      <w:spacing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3155</Words>
  <Characters>17988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5614-55-494</dc:creator>
  <cp:lastModifiedBy>5614-55-494</cp:lastModifiedBy>
  <cp:revision>3</cp:revision>
  <dcterms:created xsi:type="dcterms:W3CDTF">2018-01-16T05:30:00Z</dcterms:created>
  <dcterms:modified xsi:type="dcterms:W3CDTF">2018-01-16T05:30:00Z</dcterms:modified>
</cp:coreProperties>
</file>