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DE" w:rsidRPr="006E008C" w:rsidRDefault="00F17EDE">
      <w:pPr>
        <w:pStyle w:val="ConsPlusNormal"/>
        <w:jc w:val="right"/>
      </w:pPr>
      <w:r w:rsidRPr="006E008C">
        <w:t>Приложение N 1</w:t>
      </w:r>
    </w:p>
    <w:p w:rsidR="00F17EDE" w:rsidRPr="006E008C" w:rsidRDefault="00F17EDE">
      <w:pPr>
        <w:pStyle w:val="ConsPlusNormal"/>
        <w:jc w:val="right"/>
      </w:pPr>
      <w:r w:rsidRPr="006E008C">
        <w:t>к Закону</w:t>
      </w:r>
    </w:p>
    <w:p w:rsidR="00F17EDE" w:rsidRPr="006E008C" w:rsidRDefault="00F17EDE">
      <w:pPr>
        <w:pStyle w:val="ConsPlusNormal"/>
        <w:jc w:val="right"/>
      </w:pPr>
      <w:r w:rsidRPr="006E008C">
        <w:t>Оренбургской области</w:t>
      </w:r>
    </w:p>
    <w:p w:rsidR="00F17EDE" w:rsidRPr="006E008C" w:rsidRDefault="00F17EDE">
      <w:pPr>
        <w:pStyle w:val="ConsPlusNormal"/>
        <w:jc w:val="right"/>
      </w:pPr>
      <w:r w:rsidRPr="006E008C">
        <w:t>"Об установлении</w:t>
      </w:r>
    </w:p>
    <w:p w:rsidR="00F17EDE" w:rsidRPr="006E008C" w:rsidRDefault="00F17EDE">
      <w:pPr>
        <w:pStyle w:val="ConsPlusNormal"/>
        <w:jc w:val="right"/>
      </w:pPr>
      <w:r w:rsidRPr="006E008C">
        <w:t>налоговой ставки в размере</w:t>
      </w:r>
    </w:p>
    <w:p w:rsidR="00F17EDE" w:rsidRPr="006E008C" w:rsidRDefault="00F17EDE">
      <w:pPr>
        <w:pStyle w:val="ConsPlusNormal"/>
        <w:jc w:val="right"/>
      </w:pPr>
      <w:r w:rsidRPr="006E008C">
        <w:t>0 процентов</w:t>
      </w:r>
    </w:p>
    <w:p w:rsidR="00F17EDE" w:rsidRPr="006E008C" w:rsidRDefault="00F17EDE">
      <w:pPr>
        <w:pStyle w:val="ConsPlusNormal"/>
        <w:jc w:val="right"/>
      </w:pPr>
      <w:r w:rsidRPr="006E008C">
        <w:t>для налогоплательщиков -</w:t>
      </w:r>
    </w:p>
    <w:p w:rsidR="00F17EDE" w:rsidRPr="006E008C" w:rsidRDefault="00F17EDE">
      <w:pPr>
        <w:pStyle w:val="ConsPlusNormal"/>
        <w:jc w:val="right"/>
      </w:pPr>
      <w:r w:rsidRPr="006E008C">
        <w:t>индивидуальных предпринимателей,</w:t>
      </w:r>
    </w:p>
    <w:p w:rsidR="00F17EDE" w:rsidRPr="006E008C" w:rsidRDefault="00F17EDE">
      <w:pPr>
        <w:pStyle w:val="ConsPlusNormal"/>
        <w:jc w:val="right"/>
      </w:pPr>
      <w:r w:rsidRPr="006E008C">
        <w:t>впервые зарегистрированных</w:t>
      </w:r>
    </w:p>
    <w:p w:rsidR="00F17EDE" w:rsidRPr="006E008C" w:rsidRDefault="00F17EDE">
      <w:pPr>
        <w:pStyle w:val="ConsPlusNormal"/>
        <w:jc w:val="right"/>
      </w:pPr>
      <w:r w:rsidRPr="006E008C">
        <w:t xml:space="preserve">при применении </w:t>
      </w:r>
      <w:proofErr w:type="gramStart"/>
      <w:r w:rsidRPr="006E008C">
        <w:t>упрощенной</w:t>
      </w:r>
      <w:proofErr w:type="gramEnd"/>
    </w:p>
    <w:p w:rsidR="00F17EDE" w:rsidRPr="006E008C" w:rsidRDefault="00F17EDE">
      <w:pPr>
        <w:pStyle w:val="ConsPlusNormal"/>
        <w:jc w:val="right"/>
      </w:pPr>
      <w:r w:rsidRPr="006E008C">
        <w:t>системы налогообложения</w:t>
      </w:r>
    </w:p>
    <w:p w:rsidR="00F17EDE" w:rsidRPr="006E008C" w:rsidRDefault="00F17EDE">
      <w:pPr>
        <w:pStyle w:val="ConsPlusNormal"/>
        <w:jc w:val="right"/>
      </w:pPr>
      <w:r w:rsidRPr="006E008C">
        <w:t>и патентной системы</w:t>
      </w:r>
    </w:p>
    <w:p w:rsidR="00F17EDE" w:rsidRPr="006E008C" w:rsidRDefault="00F17EDE">
      <w:pPr>
        <w:pStyle w:val="ConsPlusNormal"/>
        <w:jc w:val="right"/>
      </w:pPr>
      <w:r w:rsidRPr="006E008C">
        <w:t>налогообложения"</w:t>
      </w:r>
    </w:p>
    <w:p w:rsidR="00F17EDE" w:rsidRPr="006E008C" w:rsidRDefault="00F17EDE">
      <w:pPr>
        <w:pStyle w:val="ConsPlusNormal"/>
        <w:jc w:val="right"/>
      </w:pPr>
      <w:proofErr w:type="gramStart"/>
      <w:r w:rsidRPr="006E008C">
        <w:t>(в редакции</w:t>
      </w:r>
      <w:proofErr w:type="gramEnd"/>
    </w:p>
    <w:p w:rsidR="00F17EDE" w:rsidRPr="006E008C" w:rsidRDefault="00F17EDE">
      <w:pPr>
        <w:pStyle w:val="ConsPlusNormal"/>
        <w:jc w:val="right"/>
      </w:pPr>
      <w:r w:rsidRPr="006E008C">
        <w:t>Закона</w:t>
      </w:r>
    </w:p>
    <w:p w:rsidR="00F17EDE" w:rsidRPr="006E008C" w:rsidRDefault="00F17EDE">
      <w:pPr>
        <w:pStyle w:val="ConsPlusNormal"/>
        <w:jc w:val="right"/>
      </w:pPr>
      <w:r w:rsidRPr="006E008C">
        <w:t>Оренбургской области</w:t>
      </w:r>
    </w:p>
    <w:p w:rsidR="00F17EDE" w:rsidRPr="006E008C" w:rsidRDefault="00F17EDE">
      <w:pPr>
        <w:pStyle w:val="ConsPlusNormal"/>
        <w:jc w:val="right"/>
      </w:pPr>
      <w:r w:rsidRPr="006E008C">
        <w:t>"О внесении изменений</w:t>
      </w:r>
    </w:p>
    <w:p w:rsidR="00F17EDE" w:rsidRPr="006E008C" w:rsidRDefault="00F17EDE">
      <w:pPr>
        <w:pStyle w:val="ConsPlusNormal"/>
        <w:jc w:val="right"/>
      </w:pPr>
      <w:r w:rsidRPr="006E008C">
        <w:t>в Закон Оренбургской области</w:t>
      </w:r>
    </w:p>
    <w:p w:rsidR="00F17EDE" w:rsidRPr="006E008C" w:rsidRDefault="00F17EDE">
      <w:pPr>
        <w:pStyle w:val="ConsPlusNormal"/>
        <w:jc w:val="right"/>
      </w:pPr>
      <w:r w:rsidRPr="006E008C">
        <w:t>"Об установлении</w:t>
      </w:r>
    </w:p>
    <w:p w:rsidR="00F17EDE" w:rsidRPr="006E008C" w:rsidRDefault="00F17EDE">
      <w:pPr>
        <w:pStyle w:val="ConsPlusNormal"/>
        <w:jc w:val="right"/>
      </w:pPr>
      <w:r w:rsidRPr="006E008C">
        <w:t>налоговой ставки в размере</w:t>
      </w:r>
    </w:p>
    <w:p w:rsidR="00F17EDE" w:rsidRPr="006E008C" w:rsidRDefault="00F17EDE">
      <w:pPr>
        <w:pStyle w:val="ConsPlusNormal"/>
        <w:jc w:val="right"/>
      </w:pPr>
      <w:r w:rsidRPr="006E008C">
        <w:t>0 процентов</w:t>
      </w:r>
    </w:p>
    <w:p w:rsidR="00F17EDE" w:rsidRPr="006E008C" w:rsidRDefault="00F17EDE">
      <w:pPr>
        <w:pStyle w:val="ConsPlusNormal"/>
        <w:jc w:val="right"/>
      </w:pPr>
      <w:r w:rsidRPr="006E008C">
        <w:t>для налогоплательщиков -</w:t>
      </w:r>
    </w:p>
    <w:p w:rsidR="00F17EDE" w:rsidRPr="006E008C" w:rsidRDefault="00F17EDE">
      <w:pPr>
        <w:pStyle w:val="ConsPlusNormal"/>
        <w:jc w:val="right"/>
      </w:pPr>
      <w:r w:rsidRPr="006E008C">
        <w:t>индивидуальных предпринимателей,</w:t>
      </w:r>
    </w:p>
    <w:p w:rsidR="00F17EDE" w:rsidRPr="006E008C" w:rsidRDefault="00F17EDE">
      <w:pPr>
        <w:pStyle w:val="ConsPlusNormal"/>
        <w:jc w:val="right"/>
      </w:pPr>
      <w:r w:rsidRPr="006E008C">
        <w:t>впервые зарегистрированных</w:t>
      </w:r>
    </w:p>
    <w:p w:rsidR="00F17EDE" w:rsidRPr="006E008C" w:rsidRDefault="00F17EDE">
      <w:pPr>
        <w:pStyle w:val="ConsPlusNormal"/>
        <w:jc w:val="right"/>
      </w:pPr>
      <w:r w:rsidRPr="006E008C">
        <w:t xml:space="preserve">при применении </w:t>
      </w:r>
      <w:proofErr w:type="gramStart"/>
      <w:r w:rsidRPr="006E008C">
        <w:t>упрощенной</w:t>
      </w:r>
      <w:proofErr w:type="gramEnd"/>
    </w:p>
    <w:p w:rsidR="00F17EDE" w:rsidRPr="006E008C" w:rsidRDefault="00F17EDE">
      <w:pPr>
        <w:pStyle w:val="ConsPlusNormal"/>
        <w:jc w:val="right"/>
      </w:pPr>
      <w:r w:rsidRPr="006E008C">
        <w:t>системы налогообложения</w:t>
      </w:r>
    </w:p>
    <w:p w:rsidR="00F17EDE" w:rsidRPr="006E008C" w:rsidRDefault="00F17EDE">
      <w:pPr>
        <w:pStyle w:val="ConsPlusNormal"/>
        <w:jc w:val="right"/>
      </w:pPr>
      <w:r w:rsidRPr="006E008C">
        <w:t>и патентной системы налогообложения"</w:t>
      </w:r>
    </w:p>
    <w:p w:rsidR="00F17EDE" w:rsidRPr="006E008C" w:rsidRDefault="00F17EDE">
      <w:pPr>
        <w:pStyle w:val="ConsPlusNormal"/>
        <w:jc w:val="right"/>
      </w:pPr>
      <w:r w:rsidRPr="006E008C">
        <w:t>от 12 ноября 2015 г. N 3461/975-V-ОЗ)</w:t>
      </w:r>
    </w:p>
    <w:p w:rsidR="00F17EDE" w:rsidRDefault="00F17EDE">
      <w:pPr>
        <w:pStyle w:val="ConsPlusNormal"/>
        <w:jc w:val="both"/>
      </w:pPr>
    </w:p>
    <w:p w:rsidR="00D22D9A" w:rsidRPr="006E008C" w:rsidRDefault="00D22D9A">
      <w:pPr>
        <w:pStyle w:val="ConsPlusNormal"/>
        <w:jc w:val="both"/>
      </w:pPr>
    </w:p>
    <w:p w:rsidR="00F17EDE" w:rsidRPr="006E008C" w:rsidRDefault="00F17EDE">
      <w:pPr>
        <w:pStyle w:val="ConsPlusTitle"/>
        <w:jc w:val="center"/>
      </w:pPr>
      <w:bookmarkStart w:id="0" w:name="P76"/>
      <w:bookmarkEnd w:id="0"/>
      <w:r w:rsidRPr="006E008C">
        <w:t>Виды</w:t>
      </w:r>
    </w:p>
    <w:p w:rsidR="00F17EDE" w:rsidRPr="006E008C" w:rsidRDefault="00F17EDE">
      <w:pPr>
        <w:pStyle w:val="ConsPlusTitle"/>
        <w:jc w:val="center"/>
      </w:pPr>
      <w:r w:rsidRPr="006E008C">
        <w:t xml:space="preserve">предпринимательской деятельности </w:t>
      </w:r>
      <w:proofErr w:type="gramStart"/>
      <w:r w:rsidRPr="006E008C">
        <w:t>в</w:t>
      </w:r>
      <w:proofErr w:type="gramEnd"/>
      <w:r w:rsidRPr="006E008C">
        <w:t xml:space="preserve"> производственной,</w:t>
      </w:r>
    </w:p>
    <w:p w:rsidR="00F17EDE" w:rsidRPr="006E008C" w:rsidRDefault="00F17EDE">
      <w:pPr>
        <w:pStyle w:val="ConsPlusTitle"/>
        <w:jc w:val="center"/>
      </w:pPr>
      <w:r w:rsidRPr="006E008C">
        <w:t xml:space="preserve">социальной и научной </w:t>
      </w:r>
      <w:proofErr w:type="gramStart"/>
      <w:r w:rsidRPr="006E008C">
        <w:t>сферах</w:t>
      </w:r>
      <w:proofErr w:type="gramEnd"/>
      <w:r w:rsidRPr="006E008C">
        <w:t>, а также в сфере бытовых услуг</w:t>
      </w:r>
    </w:p>
    <w:p w:rsidR="00F17EDE" w:rsidRPr="006E008C" w:rsidRDefault="00F17EDE">
      <w:pPr>
        <w:pStyle w:val="ConsPlusTitle"/>
        <w:jc w:val="center"/>
      </w:pPr>
      <w:r w:rsidRPr="006E008C">
        <w:t xml:space="preserve">населению, в отношении </w:t>
      </w:r>
      <w:proofErr w:type="gramStart"/>
      <w:r w:rsidRPr="006E008C">
        <w:t>которых</w:t>
      </w:r>
      <w:proofErr w:type="gramEnd"/>
      <w:r w:rsidRPr="006E008C">
        <w:t xml:space="preserve"> устанавливается налоговая</w:t>
      </w:r>
    </w:p>
    <w:p w:rsidR="00F17EDE" w:rsidRPr="006E008C" w:rsidRDefault="00F17EDE">
      <w:pPr>
        <w:pStyle w:val="ConsPlusTitle"/>
        <w:jc w:val="center"/>
      </w:pPr>
      <w:r w:rsidRPr="006E008C">
        <w:t xml:space="preserve">ставка в размере 0 процентов при применении </w:t>
      </w:r>
      <w:proofErr w:type="gramStart"/>
      <w:r w:rsidRPr="006E008C">
        <w:t>упрощенной</w:t>
      </w:r>
      <w:proofErr w:type="gramEnd"/>
    </w:p>
    <w:p w:rsidR="00F17EDE" w:rsidRDefault="00F17EDE">
      <w:pPr>
        <w:pStyle w:val="ConsPlusTitle"/>
        <w:jc w:val="center"/>
      </w:pPr>
      <w:r w:rsidRPr="006E008C">
        <w:t>системы налогообложения на территории Оренбургской области</w:t>
      </w:r>
    </w:p>
    <w:p w:rsidR="001530F7" w:rsidRPr="006E008C" w:rsidRDefault="001530F7">
      <w:pPr>
        <w:pStyle w:val="ConsPlusTitle"/>
        <w:jc w:val="center"/>
      </w:pPr>
      <w:bookmarkStart w:id="1" w:name="_GoBack"/>
      <w:bookmarkEnd w:id="1"/>
    </w:p>
    <w:p w:rsidR="00F17EDE" w:rsidRPr="006E008C" w:rsidRDefault="00F17EDE">
      <w:pPr>
        <w:pStyle w:val="ConsPlusNormal"/>
        <w:jc w:val="both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694"/>
        <w:gridCol w:w="3685"/>
      </w:tblGrid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lastRenderedPageBreak/>
              <w:t xml:space="preserve">N </w:t>
            </w:r>
            <w:proofErr w:type="gramStart"/>
            <w:r w:rsidRPr="006E008C">
              <w:t>п</w:t>
            </w:r>
            <w:proofErr w:type="gramEnd"/>
            <w:r w:rsidRPr="006E008C">
              <w:t>/п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Вид предпринимательской деятельности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Код группировки видов экономической деятельности согласно Общероссийскому классификатору видов экономической деятельности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Выращивание однолетних культур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01.1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Выращивание многолетних культур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01.2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Выращивание рассады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01.3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4.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Сбор и заготовка дикорастущих грибов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02.30.11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5.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Сбор и заготовка дикорастущих плодов, ягод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02.30.12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6.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Сбор и заготовка дикорастущих орехов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02.30.13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7.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Животноводство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01.4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8.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Смешанное сельское хозяйство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01.5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9.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  <w:jc w:val="both"/>
            </w:pPr>
            <w:r w:rsidRPr="006E008C">
              <w:t>Деятельность вспомогательная в области производства сельскохозяйственных культур и послеуборочной обработки сельхозпродукции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01.6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10.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Деятельность по благоустройству ландшафта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81.30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11.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Рыболовство, рыбоводство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03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12.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пищевых продуктов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10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13.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напитков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11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14.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текстильных изделий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13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15.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одежды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14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16.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кожи и изделий из кожи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15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17.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  <w:jc w:val="both"/>
            </w:pPr>
            <w:r w:rsidRPr="006E008C">
              <w:t xml:space="preserve">Обработка древесины и производство изделий из дерева и пробки, кроме мебели, производство изделий из </w:t>
            </w:r>
            <w:r w:rsidRPr="006E008C">
              <w:lastRenderedPageBreak/>
              <w:t>соломки и материалов для плетения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lastRenderedPageBreak/>
              <w:t>16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lastRenderedPageBreak/>
              <w:t>18.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бумаги и бумажных изделий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17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19.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Деятельность полиграфическая и копирование носителей информации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18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20.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Издание книг, периодических публикаций и другие виды издательской деятельности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58.1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21.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Деятельность в области звукозаписи и издания музыкальных произведений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59.20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22.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химических веществ и химических продуктов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20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23.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21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24.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резиновых и пластмассовых изделий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22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25.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прочей неметаллической минеральной продукции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23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26.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металлургическое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24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27.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готовых металлических изделий, кроме машин и оборудования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25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28.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компьютеров, электронных и оптических изделий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26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29.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Ремонт коммуникационного оборудования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95.12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30.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электрического оборудования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27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31.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машин и оборудования, не включенных в другие группировки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28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32.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автотранспортных средств, прицепов и полуприцепов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29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33.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мебели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31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34.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Производство прочих готовых изделий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32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35.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Ремонт машин и оборудования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33.12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36.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Ремонт электронного и оптического оборудования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33.13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37.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Ремонт электрического оборудования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33.14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38.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Монтаж промышленных машин и оборудования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33.20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lastRenderedPageBreak/>
              <w:t>39.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Деятельность по обработке вторичного сырья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38.3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40.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Образование дошкольное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85.11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41.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Образование дополнительное детей и взрослых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85.41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42.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  <w:jc w:val="both"/>
            </w:pPr>
            <w:r w:rsidRPr="006E008C">
              <w:t>Деятельность по оказанию помощи на дому для лиц с ограниченными возможностями развития, душевнобольными и наркозависимыми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87.20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43.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  <w:jc w:val="both"/>
            </w:pPr>
            <w:r w:rsidRPr="006E008C">
              <w:t>Деятельность по уходу за престарелыми и инвалидами с обеспечением проживания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87.30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44.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  <w:jc w:val="both"/>
            </w:pPr>
            <w:r w:rsidRPr="006E008C">
              <w:t>Деятельность по уходу с обеспечением проживания прочая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87.90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45.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Предоставление социальных услуг без обеспечения проживания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88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46.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Деятельность спортивных объектов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93.11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47.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Деятельность физкультурно-оздоровительная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96.04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48.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Научные исследования и разработки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72 &lt;*&gt;</w:t>
            </w:r>
          </w:p>
        </w:tc>
      </w:tr>
      <w:tr w:rsidR="006E008C" w:rsidRPr="006E008C" w:rsidTr="00D22D9A">
        <w:tc>
          <w:tcPr>
            <w:tcW w:w="567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49.</w:t>
            </w:r>
          </w:p>
        </w:tc>
        <w:tc>
          <w:tcPr>
            <w:tcW w:w="10694" w:type="dxa"/>
          </w:tcPr>
          <w:p w:rsidR="00F17EDE" w:rsidRPr="006E008C" w:rsidRDefault="00F17EDE">
            <w:pPr>
              <w:pStyle w:val="ConsPlusNormal"/>
            </w:pPr>
            <w:r w:rsidRPr="006E008C">
              <w:t>Ремонт предметов личного потребления и хозяйственно-бытового назначения</w:t>
            </w:r>
          </w:p>
        </w:tc>
        <w:tc>
          <w:tcPr>
            <w:tcW w:w="3685" w:type="dxa"/>
          </w:tcPr>
          <w:p w:rsidR="00F17EDE" w:rsidRPr="006E008C" w:rsidRDefault="00F17EDE">
            <w:pPr>
              <w:pStyle w:val="ConsPlusNormal"/>
              <w:jc w:val="center"/>
            </w:pPr>
            <w:r w:rsidRPr="006E008C">
              <w:t>95.2 &lt;*&gt;</w:t>
            </w:r>
          </w:p>
        </w:tc>
      </w:tr>
    </w:tbl>
    <w:p w:rsidR="00F17EDE" w:rsidRPr="006E008C" w:rsidRDefault="00F17EDE">
      <w:pPr>
        <w:sectPr w:rsidR="00F17EDE" w:rsidRPr="006E008C" w:rsidSect="00D22D9A">
          <w:pgSz w:w="16838" w:h="11905" w:orient="landscape"/>
          <w:pgMar w:top="426" w:right="1134" w:bottom="850" w:left="1134" w:header="0" w:footer="0" w:gutter="0"/>
          <w:cols w:space="720"/>
          <w:docGrid w:linePitch="299"/>
        </w:sectPr>
      </w:pPr>
    </w:p>
    <w:p w:rsidR="00F17EDE" w:rsidRPr="006E008C" w:rsidRDefault="00F17EDE">
      <w:pPr>
        <w:pStyle w:val="ConsPlusNormal"/>
        <w:jc w:val="both"/>
      </w:pPr>
    </w:p>
    <w:p w:rsidR="00F17EDE" w:rsidRPr="006E008C" w:rsidRDefault="00F17EDE">
      <w:pPr>
        <w:pStyle w:val="ConsPlusNormal"/>
        <w:ind w:firstLine="540"/>
        <w:jc w:val="both"/>
      </w:pPr>
      <w:r w:rsidRPr="006E008C">
        <w:t>--------------------------------</w:t>
      </w:r>
    </w:p>
    <w:p w:rsidR="00F17EDE" w:rsidRPr="006E008C" w:rsidRDefault="00F17EDE" w:rsidP="00D22D9A">
      <w:pPr>
        <w:pStyle w:val="ConsPlusNormal"/>
        <w:ind w:firstLine="540"/>
        <w:jc w:val="both"/>
      </w:pPr>
      <w:bookmarkStart w:id="2" w:name="P238"/>
      <w:bookmarkEnd w:id="2"/>
      <w:r w:rsidRPr="006E008C">
        <w:t>&lt;*&gt; Код группировки видов экономической деятельности включает в себя все группы, подгруппы и виды, входящие в указанный класс либо подкласс кода (согласно Общероссийскому классификатору видов экономической деятельности).</w:t>
      </w:r>
    </w:p>
    <w:sectPr w:rsidR="00F17EDE" w:rsidRPr="006E008C" w:rsidSect="00D22D9A">
      <w:type w:val="continuous"/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DE"/>
    <w:rsid w:val="001530F7"/>
    <w:rsid w:val="0031381F"/>
    <w:rsid w:val="006E008C"/>
    <w:rsid w:val="00D22D9A"/>
    <w:rsid w:val="00F1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7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7E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7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7E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Мария Павловна</dc:creator>
  <cp:keywords/>
  <dc:description/>
  <cp:lastModifiedBy>inet</cp:lastModifiedBy>
  <cp:revision>5</cp:revision>
  <dcterms:created xsi:type="dcterms:W3CDTF">2015-12-01T10:58:00Z</dcterms:created>
  <dcterms:modified xsi:type="dcterms:W3CDTF">2015-12-01T11:46:00Z</dcterms:modified>
</cp:coreProperties>
</file>