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3F20B8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3F20B8">
        <w:rPr>
          <w:rFonts w:ascii="Times New Roman" w:hAnsi="Times New Roman" w:cs="Times New Roman"/>
        </w:rPr>
        <w:t xml:space="preserve">УПРАВЛЕНИЯ </w:t>
      </w:r>
      <w:r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 w:rsidRPr="00A45607">
        <w:rPr>
          <w:rFonts w:ascii="Times New Roman" w:hAnsi="Times New Roman" w:cs="Times New Roman"/>
        </w:rPr>
        <w:t xml:space="preserve"> </w:t>
      </w:r>
      <w:r w:rsidR="003F20B8">
        <w:rPr>
          <w:rFonts w:ascii="Times New Roman" w:hAnsi="Times New Roman" w:cs="Times New Roman"/>
        </w:rPr>
        <w:t xml:space="preserve">ПО ОРЕНБУРГСКОЙ ОБЛАСТИ 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НА 202</w:t>
      </w:r>
      <w:r w:rsidR="00462FE2">
        <w:rPr>
          <w:rFonts w:ascii="Times New Roman" w:hAnsi="Times New Roman" w:cs="Times New Roman"/>
        </w:rPr>
        <w:t>6</w:t>
      </w:r>
      <w:r w:rsidRPr="00A45607">
        <w:rPr>
          <w:rFonts w:ascii="Times New Roman" w:hAnsi="Times New Roman" w:cs="Times New Roman"/>
        </w:rPr>
        <w:t xml:space="preserve"> ГОД</w:t>
      </w:r>
      <w:r w:rsidR="00A67117">
        <w:rPr>
          <w:rFonts w:ascii="Times New Roman" w:hAnsi="Times New Roman" w:cs="Times New Roman"/>
        </w:rPr>
        <w:t>.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3F20B8" w:rsidP="009E2B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bookmarkStart w:id="1" w:name="_GoBack"/>
            <w:bookmarkEnd w:id="1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DC7D2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C7D22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DC7D22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DC7D22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3F20B8" w:rsidRPr="00E30687" w:rsidRDefault="003F20B8" w:rsidP="003F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5D723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 по соблюдению требований к служебному поведению федеральных государственных гражданских служащих</w:t>
            </w:r>
            <w:r w:rsidR="00AF0DA1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C921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C921F2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3F20B8" w:rsidRPr="00E30687" w:rsidRDefault="003F20B8" w:rsidP="003F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E30687" w:rsidRDefault="00166CC7" w:rsidP="003F2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прокуратуру</w:t>
            </w:r>
            <w:r w:rsidR="003F20B8">
              <w:rPr>
                <w:rFonts w:ascii="Times New Roman" w:hAnsi="Times New Roman"/>
                <w:sz w:val="24"/>
                <w:szCs w:val="24"/>
              </w:rPr>
              <w:t xml:space="preserve"> Оренбургской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3F2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3F20B8" w:rsidRPr="00E30687" w:rsidRDefault="003F20B8" w:rsidP="003F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DC667A" w:rsidRDefault="00DC667A" w:rsidP="003F20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E01EBC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E01EBC" w:rsidRPr="00E30687" w:rsidRDefault="00E01EBC" w:rsidP="00E01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E01EBC" w:rsidRPr="00E30687" w:rsidRDefault="00E01EBC" w:rsidP="00E01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DC667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EBC" w:rsidRPr="00E30687" w:rsidRDefault="00E01EBC" w:rsidP="00E01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462FE2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E2">
              <w:rPr>
                <w:rFonts w:ascii="Times New Roman" w:hAnsi="Times New Roman" w:cs="Times New Roman"/>
                <w:sz w:val="24"/>
                <w:szCs w:val="24"/>
              </w:rPr>
              <w:t>до 30 апреля 202</w:t>
            </w:r>
            <w:r w:rsidR="00462FE2" w:rsidRPr="00462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2F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5675" w:rsidRDefault="000D567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5675" w:rsidRDefault="000D567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5675" w:rsidRPr="000D5675" w:rsidRDefault="000D567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01.12.2026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работниками подведомственных организаций ФНС России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E01EBC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E01EBC">
              <w:rPr>
                <w:rFonts w:ascii="Times New Roman" w:eastAsiaTheme="minorHAnsi" w:hAnsi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F61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F6113C">
              <w:rPr>
                <w:rFonts w:ascii="Times New Roman" w:hAnsi="Times New Roman"/>
                <w:sz w:val="24"/>
                <w:szCs w:val="24"/>
              </w:rPr>
              <w:t>У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F6113C">
              <w:rPr>
                <w:rFonts w:ascii="Times New Roman" w:hAnsi="Times New Roman"/>
                <w:sz w:val="24"/>
                <w:szCs w:val="24"/>
              </w:rPr>
              <w:t>У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, и работниками подведомственных организаций.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F6113C" w:rsidRPr="00E30687" w:rsidRDefault="00F6113C" w:rsidP="00F6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F6113C" w:rsidRDefault="00F6113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17" w:rsidRPr="00CF37E1" w:rsidRDefault="00A6711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8A375A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3A59">
              <w:rPr>
                <w:rFonts w:ascii="Times New Roman" w:hAnsi="Times New Roman"/>
                <w:sz w:val="24"/>
                <w:szCs w:val="24"/>
              </w:rPr>
              <w:t>декабрь - 202</w:t>
            </w:r>
            <w:r w:rsidR="008A375A" w:rsidRPr="009B3A59">
              <w:rPr>
                <w:rFonts w:ascii="Times New Roman" w:hAnsi="Times New Roman"/>
                <w:sz w:val="24"/>
                <w:szCs w:val="24"/>
              </w:rPr>
              <w:t>6</w:t>
            </w:r>
            <w:r w:rsidRPr="009B3A59">
              <w:rPr>
                <w:rFonts w:ascii="Times New Roman" w:hAnsi="Times New Roman"/>
                <w:sz w:val="24"/>
                <w:szCs w:val="24"/>
              </w:rPr>
              <w:t xml:space="preserve"> г.,</w:t>
            </w:r>
          </w:p>
          <w:p w:rsidR="00CE42C4" w:rsidRPr="008A375A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Default="008A375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Д.А. Денисов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F6113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 У</w:t>
            </w:r>
            <w:r w:rsidR="00F6113C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13C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="00F6113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F6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F611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числа месяца, следующего за отчетным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F61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Доклад начальнику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отдела профилактики коррупционных и иных правонарушений и безопасности У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13C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F6113C"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281BF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281BF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территориальных органах </w:t>
            </w:r>
            <w:r w:rsidR="00366045" w:rsidRPr="00281BFD">
              <w:rPr>
                <w:rFonts w:ascii="Times New Roman" w:hAnsi="Times New Roman"/>
                <w:sz w:val="24"/>
                <w:szCs w:val="24"/>
              </w:rPr>
              <w:t>УФНС России по Оренбургской области</w:t>
            </w:r>
            <w:r w:rsidRPr="0028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281BF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366045" w:rsidRPr="00281BFD" w:rsidRDefault="00366045" w:rsidP="00366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А.С. Бехтин, начальник отдела профилактики коррупционных и иных правонарушений и безопасности УФНС России по Оренбургской области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281BF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8A3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CE42C4" w:rsidRPr="00281BF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281BF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281BFD" w:rsidRPr="00281BFD">
              <w:rPr>
                <w:rFonts w:ascii="Times New Roman" w:hAnsi="Times New Roman" w:cs="Times New Roman"/>
                <w:sz w:val="24"/>
                <w:szCs w:val="24"/>
              </w:rPr>
              <w:t>УФНС России по Оренбургской области</w:t>
            </w:r>
            <w:r w:rsidRPr="00281BFD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органах.</w:t>
            </w:r>
          </w:p>
          <w:p w:rsidR="00CE42C4" w:rsidRPr="00281BF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281BF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147DE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147DE7" w:rsidRDefault="00CE42C4" w:rsidP="00366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D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147DE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</w:t>
            </w:r>
            <w:r w:rsidR="00366045" w:rsidRPr="00147DE7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="00E63B01" w:rsidRPr="00147DE7">
              <w:rPr>
                <w:rFonts w:ascii="Times New Roman" w:hAnsi="Times New Roman"/>
                <w:sz w:val="24"/>
                <w:szCs w:val="24"/>
              </w:rPr>
              <w:t xml:space="preserve"> УФНС России по Оренбургской области</w:t>
            </w:r>
            <w:r w:rsidRPr="00147D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CE42C4" w:rsidRPr="00147DE7" w:rsidRDefault="00E63B01" w:rsidP="00410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А.С. Бехтин, начальник отдела профилактики коррупционных и иных правонарушений и безопасности УФНС России по Оренбургской области</w:t>
            </w:r>
          </w:p>
        </w:tc>
        <w:tc>
          <w:tcPr>
            <w:tcW w:w="1985" w:type="dxa"/>
            <w:shd w:val="clear" w:color="auto" w:fill="auto"/>
          </w:tcPr>
          <w:p w:rsidR="00CE42C4" w:rsidRPr="00147DE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147DE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CE42C4" w:rsidRPr="00147DE7" w:rsidRDefault="00CE42C4" w:rsidP="00147DE7">
            <w:pPr>
              <w:pStyle w:val="ConsPlusNormal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147DE7" w:rsidRDefault="00CE42C4" w:rsidP="00147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правонарушений </w:t>
            </w:r>
            <w:r w:rsidR="00E63B01" w:rsidRPr="00147DE7">
              <w:rPr>
                <w:rFonts w:ascii="Times New Roman" w:hAnsi="Times New Roman" w:cs="Times New Roman"/>
                <w:sz w:val="24"/>
                <w:szCs w:val="24"/>
              </w:rPr>
              <w:t>УФНС России по Оренбургской области</w:t>
            </w: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147DE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147DE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48" w:rsidRPr="00E30687" w:rsidTr="00093573">
        <w:tc>
          <w:tcPr>
            <w:tcW w:w="634" w:type="dxa"/>
            <w:shd w:val="clear" w:color="auto" w:fill="FFFFFF" w:themeFill="background1"/>
          </w:tcPr>
          <w:p w:rsidR="00410048" w:rsidRPr="00EA4AA6" w:rsidRDefault="0041004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410048" w:rsidRPr="00E30687" w:rsidRDefault="00410048" w:rsidP="00EA23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="006322BD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территориальных налоговых органов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функций.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410048" w:rsidRPr="00147DE7" w:rsidRDefault="00410048" w:rsidP="00410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 Бехтин, начальник отдела профилактики коррупционных и </w:t>
            </w:r>
            <w:r w:rsidRPr="00147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 УФНС России по Оренбургской области</w:t>
            </w:r>
          </w:p>
          <w:p w:rsidR="00410048" w:rsidRPr="00147DE7" w:rsidRDefault="00410048" w:rsidP="00410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048" w:rsidRPr="00E90DD2" w:rsidRDefault="00410048" w:rsidP="004100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0048" w:rsidRPr="00E30687" w:rsidRDefault="00410048" w:rsidP="00EA2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410048" w:rsidRPr="00E30687" w:rsidRDefault="00410048" w:rsidP="00EA2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10048" w:rsidRPr="00E30687" w:rsidRDefault="00410048" w:rsidP="00EA2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410048" w:rsidRPr="00E30687" w:rsidRDefault="00410048" w:rsidP="00EA23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коррупционно-опасных функций и Карты коррупционных рисков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 по их минимизации.</w:t>
            </w:r>
          </w:p>
        </w:tc>
      </w:tr>
      <w:tr w:rsidR="00410048" w:rsidRPr="00E30687" w:rsidTr="00093573">
        <w:tc>
          <w:tcPr>
            <w:tcW w:w="634" w:type="dxa"/>
            <w:shd w:val="clear" w:color="auto" w:fill="FFFFFF" w:themeFill="background1"/>
          </w:tcPr>
          <w:p w:rsidR="00410048" w:rsidRPr="00EA4AA6" w:rsidRDefault="0041004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410048" w:rsidRPr="00E30687" w:rsidRDefault="00410048" w:rsidP="004A6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Оренбургской области и территориальных налоговы</w:t>
            </w:r>
            <w:r w:rsidR="004A6BE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и урегулированию конфликта интересов (далее - Комиссия) доклада о результатах оценки коррупционных рисков и перечня коррупционно-опасных функций.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4A6BED" w:rsidRPr="00147DE7" w:rsidRDefault="004A6BED" w:rsidP="004A6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7">
              <w:rPr>
                <w:rFonts w:ascii="Times New Roman" w:hAnsi="Times New Roman" w:cs="Times New Roman"/>
                <w:sz w:val="24"/>
                <w:szCs w:val="24"/>
              </w:rPr>
              <w:t>А.С. Бехтин, начальник отдела профилактики коррупционных и иных правонарушений и безопасности УФНС России по Оренбургской области</w:t>
            </w:r>
          </w:p>
          <w:p w:rsidR="00410048" w:rsidRPr="00E30687" w:rsidRDefault="00410048" w:rsidP="00EA2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10048" w:rsidRPr="00E30687" w:rsidRDefault="00410048" w:rsidP="00EA2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410048" w:rsidRPr="00E30687" w:rsidRDefault="00410048" w:rsidP="00EA23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410048" w:rsidRPr="00E30687" w:rsidTr="00F27548">
        <w:tc>
          <w:tcPr>
            <w:tcW w:w="634" w:type="dxa"/>
            <w:shd w:val="clear" w:color="auto" w:fill="FFFFFF" w:themeFill="background1"/>
          </w:tcPr>
          <w:p w:rsidR="00410048" w:rsidRPr="00E30687" w:rsidRDefault="00410048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410048" w:rsidRPr="00E30687" w:rsidRDefault="00410048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410048" w:rsidRPr="00E30687" w:rsidRDefault="00410048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410048" w:rsidRPr="00E30687" w:rsidTr="00284EC9">
        <w:tc>
          <w:tcPr>
            <w:tcW w:w="634" w:type="dxa"/>
            <w:shd w:val="clear" w:color="auto" w:fill="auto"/>
          </w:tcPr>
          <w:p w:rsidR="00410048" w:rsidRPr="00E30687" w:rsidRDefault="0041004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10048" w:rsidRPr="00E30687" w:rsidRDefault="00410048" w:rsidP="00A67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Представление в Управление кадров ФНС  России предложения в </w:t>
            </w:r>
            <w:r w:rsidRPr="000317DD">
              <w:rPr>
                <w:rFonts w:ascii="Times New Roman" w:hAnsi="Times New Roman" w:cs="Times New Roman"/>
                <w:sz w:val="24"/>
                <w:szCs w:val="24"/>
              </w:rPr>
              <w:t>Ведомственный план ФНС России по реализации Концепции открытости федеральных органов исполнительной власти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10048" w:rsidRPr="00E30687" w:rsidRDefault="00410048" w:rsidP="00031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</w:t>
            </w:r>
          </w:p>
        </w:tc>
        <w:tc>
          <w:tcPr>
            <w:tcW w:w="1985" w:type="dxa"/>
            <w:shd w:val="clear" w:color="auto" w:fill="auto"/>
          </w:tcPr>
          <w:p w:rsidR="00410048" w:rsidRPr="00E26129" w:rsidRDefault="00410048" w:rsidP="00387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82245A">
              <w:rPr>
                <w:rFonts w:ascii="Times New Roman" w:hAnsi="Times New Roman"/>
                <w:sz w:val="24"/>
                <w:szCs w:val="24"/>
              </w:rPr>
              <w:t>ри поступлении запроса из ФНС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410048" w:rsidRPr="00E26129" w:rsidRDefault="00410048" w:rsidP="00387F2E">
            <w:pPr>
              <w:pStyle w:val="1"/>
              <w:widowControl w:val="0"/>
              <w:shd w:val="clear" w:color="auto" w:fill="auto"/>
              <w:tabs>
                <w:tab w:val="left" w:pos="118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ФНС России</w:t>
            </w:r>
          </w:p>
        </w:tc>
      </w:tr>
      <w:tr w:rsidR="006F3D8E" w:rsidRPr="00E30687" w:rsidTr="00284EC9">
        <w:tc>
          <w:tcPr>
            <w:tcW w:w="634" w:type="dxa"/>
            <w:shd w:val="clear" w:color="auto" w:fill="auto"/>
          </w:tcPr>
          <w:p w:rsidR="006F3D8E" w:rsidRPr="00E30687" w:rsidRDefault="006F3D8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F3D8E" w:rsidRPr="00E30687" w:rsidRDefault="00553ADD" w:rsidP="0055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F3D8E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ассмотрение на заседании Общественного совета </w:t>
            </w:r>
            <w:r w:rsidR="006F3D8E">
              <w:rPr>
                <w:rFonts w:ascii="Times New Roman" w:hAnsi="Times New Roman"/>
                <w:sz w:val="24"/>
                <w:szCs w:val="24"/>
              </w:rPr>
              <w:t>У</w:t>
            </w:r>
            <w:r w:rsidR="006F3D8E" w:rsidRPr="00E3068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6F3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D8E"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6F3D8E">
              <w:rPr>
                <w:rFonts w:ascii="Times New Roman" w:hAnsi="Times New Roman"/>
                <w:sz w:val="24"/>
                <w:szCs w:val="24"/>
              </w:rPr>
              <w:t xml:space="preserve"> по Оренбургской области</w:t>
            </w:r>
            <w:r w:rsidR="006F3D8E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доклада о ходе реализации Плана противодействия коррупции федеральной налоговой службы на </w:t>
            </w:r>
            <w:r w:rsidR="006F3D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3D8E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F3D8E" w:rsidRPr="00E30687" w:rsidRDefault="006D11E6" w:rsidP="00EA2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 Дейнега</w:t>
            </w:r>
            <w:r w:rsidR="006F3D8E">
              <w:rPr>
                <w:rFonts w:ascii="Times New Roman" w:hAnsi="Times New Roman" w:cs="Times New Roman"/>
                <w:sz w:val="24"/>
                <w:szCs w:val="24"/>
              </w:rPr>
              <w:t>, начальник отдела работы с налогоплательщиками У</w:t>
            </w:r>
            <w:r w:rsidR="006F3D8E"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="006F3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D8E"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6F3D8E"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6F3D8E" w:rsidRDefault="006F3D8E" w:rsidP="00EA2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D8E" w:rsidRDefault="006F3D8E" w:rsidP="00EA2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</w:p>
          <w:p w:rsidR="006F3D8E" w:rsidRPr="00E30687" w:rsidRDefault="006F3D8E" w:rsidP="00EA2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F3D8E" w:rsidRDefault="006F3D8E" w:rsidP="00EA2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при </w:t>
            </w:r>
          </w:p>
          <w:p w:rsidR="006F3D8E" w:rsidRDefault="006F3D8E" w:rsidP="00EA2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3D8E" w:rsidRPr="00E30687" w:rsidRDefault="006F3D8E" w:rsidP="00553A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F3D8E" w:rsidRPr="00E30687" w:rsidRDefault="006F3D8E" w:rsidP="00EA23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D8E" w:rsidRPr="00E30687" w:rsidTr="00284EC9">
        <w:tc>
          <w:tcPr>
            <w:tcW w:w="634" w:type="dxa"/>
            <w:shd w:val="clear" w:color="auto" w:fill="auto"/>
          </w:tcPr>
          <w:p w:rsidR="006F3D8E" w:rsidRPr="00E30687" w:rsidRDefault="006F3D8E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6F3D8E" w:rsidRPr="00E30687" w:rsidRDefault="006F3D8E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6F3D8E" w:rsidRPr="00E30687" w:rsidTr="003F1407">
        <w:tc>
          <w:tcPr>
            <w:tcW w:w="634" w:type="dxa"/>
            <w:shd w:val="clear" w:color="auto" w:fill="auto"/>
          </w:tcPr>
          <w:p w:rsidR="006F3D8E" w:rsidRPr="00E30687" w:rsidRDefault="006F3D8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F3D8E" w:rsidRPr="00736101" w:rsidRDefault="006F3D8E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6F3D8E" w:rsidRPr="00736101" w:rsidRDefault="006F3D8E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Е.А. Белан</w:t>
            </w:r>
            <w:r w:rsidRPr="00736101">
              <w:rPr>
                <w:color w:val="auto"/>
              </w:rPr>
              <w:t>, начальник</w:t>
            </w:r>
            <w:r>
              <w:rPr>
                <w:color w:val="auto"/>
              </w:rPr>
              <w:t xml:space="preserve"> отдела</w:t>
            </w:r>
            <w:r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внутреннего аудита </w:t>
            </w:r>
            <w:r>
              <w:t>У</w:t>
            </w:r>
            <w:r w:rsidRPr="00E30687">
              <w:t>ФНС</w:t>
            </w:r>
            <w:r>
              <w:t xml:space="preserve"> </w:t>
            </w:r>
            <w:r w:rsidRPr="00E30687">
              <w:t>России</w:t>
            </w:r>
            <w:r>
              <w:t xml:space="preserve"> по Оренбургской области</w:t>
            </w:r>
          </w:p>
          <w:p w:rsidR="006F3D8E" w:rsidRPr="00736101" w:rsidRDefault="006F3D8E" w:rsidP="003372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6F3D8E" w:rsidRPr="00FB1978" w:rsidRDefault="006F3D8E" w:rsidP="00337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7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6F3D8E" w:rsidRPr="00736101" w:rsidRDefault="006F3D8E" w:rsidP="003372C1">
            <w:pPr>
              <w:pStyle w:val="ConsPlusNormal"/>
              <w:jc w:val="both"/>
            </w:pPr>
            <w:r w:rsidRPr="003372C1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при выполнении налоговыми органами технологических процессов УФНС России по Оренбургской области</w:t>
            </w:r>
            <w:r w:rsidRPr="00736101">
              <w:t xml:space="preserve">, </w:t>
            </w:r>
            <w:r w:rsidRPr="003372C1">
              <w:rPr>
                <w:rFonts w:ascii="Times New Roman" w:hAnsi="Times New Roman" w:cs="Times New Roman"/>
                <w:sz w:val="24"/>
                <w:szCs w:val="24"/>
              </w:rPr>
              <w:t>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6F3D8E" w:rsidRPr="00E30687" w:rsidTr="003F1407">
        <w:tc>
          <w:tcPr>
            <w:tcW w:w="634" w:type="dxa"/>
            <w:shd w:val="clear" w:color="auto" w:fill="auto"/>
          </w:tcPr>
          <w:p w:rsidR="006F3D8E" w:rsidRPr="00E30687" w:rsidRDefault="006F3D8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F3D8E" w:rsidRPr="00736101" w:rsidRDefault="006F3D8E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>
              <w:rPr>
                <w:color w:val="auto"/>
              </w:rPr>
              <w:t xml:space="preserve"> по Оренбургской области</w:t>
            </w:r>
            <w:r w:rsidR="006322BD">
              <w:rPr>
                <w:color w:val="auto"/>
              </w:rPr>
              <w:t xml:space="preserve"> и подведомственными территориальными </w:t>
            </w:r>
            <w:r w:rsidR="006322BD">
              <w:rPr>
                <w:color w:val="auto"/>
              </w:rPr>
              <w:lastRenderedPageBreak/>
              <w:t>налоговыми органами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6F3D8E" w:rsidRPr="00736101" w:rsidRDefault="006F3D8E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6F3D8E" w:rsidRPr="00E30687" w:rsidRDefault="006F3D8E" w:rsidP="00337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А.С. Бехтин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3D8E" w:rsidRPr="00D87710" w:rsidRDefault="006F3D8E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6F3D8E" w:rsidRDefault="006F3D8E" w:rsidP="00221495">
            <w:pPr>
              <w:pStyle w:val="Default"/>
              <w:shd w:val="clear" w:color="auto" w:fill="FFFFFF" w:themeFill="background1"/>
              <w:jc w:val="center"/>
            </w:pPr>
            <w:r>
              <w:rPr>
                <w:color w:val="auto"/>
              </w:rPr>
              <w:t>Е.А. Белан</w:t>
            </w:r>
            <w:r w:rsidRPr="00736101">
              <w:rPr>
                <w:color w:val="auto"/>
              </w:rPr>
              <w:t>, начальник</w:t>
            </w:r>
            <w:r>
              <w:rPr>
                <w:color w:val="auto"/>
              </w:rPr>
              <w:t xml:space="preserve"> отдела</w:t>
            </w:r>
            <w:r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внутреннего аудита </w:t>
            </w:r>
            <w:r>
              <w:t>У</w:t>
            </w:r>
            <w:r w:rsidRPr="00E30687">
              <w:t>ФНС</w:t>
            </w:r>
            <w:r>
              <w:t xml:space="preserve"> </w:t>
            </w:r>
            <w:r w:rsidRPr="00E30687">
              <w:t>России</w:t>
            </w:r>
            <w:r>
              <w:t xml:space="preserve"> по Оренбургской области</w:t>
            </w:r>
          </w:p>
          <w:p w:rsidR="006F3D8E" w:rsidRDefault="006F3D8E" w:rsidP="00221495">
            <w:pPr>
              <w:pStyle w:val="Default"/>
              <w:shd w:val="clear" w:color="auto" w:fill="FFFFFF" w:themeFill="background1"/>
              <w:jc w:val="center"/>
            </w:pPr>
          </w:p>
          <w:p w:rsidR="006F3D8E" w:rsidRPr="00736101" w:rsidRDefault="006F3D8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6F3D8E" w:rsidRPr="00E30687" w:rsidRDefault="006F3D8E" w:rsidP="003372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Оренбургской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3D8E" w:rsidRPr="00D87710" w:rsidRDefault="006F3D8E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6F3D8E" w:rsidRPr="00736101" w:rsidRDefault="006F3D8E" w:rsidP="00CE42C4">
            <w:pPr>
              <w:pStyle w:val="Default"/>
              <w:jc w:val="center"/>
              <w:rPr>
                <w:color w:val="auto"/>
              </w:rPr>
            </w:pPr>
            <w:r w:rsidRPr="00736101">
              <w:rPr>
                <w:color w:val="auto"/>
              </w:rPr>
              <w:t>Территориальные налоговые органы</w:t>
            </w:r>
          </w:p>
        </w:tc>
        <w:tc>
          <w:tcPr>
            <w:tcW w:w="1985" w:type="dxa"/>
            <w:shd w:val="clear" w:color="auto" w:fill="auto"/>
          </w:tcPr>
          <w:p w:rsidR="006F3D8E" w:rsidRPr="00FB1978" w:rsidRDefault="006F3D8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</w:t>
            </w:r>
            <w:r w:rsidR="00FB1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1978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6F3D8E" w:rsidRPr="00FB1978" w:rsidRDefault="006F3D8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F3D8E" w:rsidRPr="00736101" w:rsidRDefault="006F3D8E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6F3D8E" w:rsidRPr="00E30687" w:rsidTr="003F1407">
        <w:tc>
          <w:tcPr>
            <w:tcW w:w="634" w:type="dxa"/>
            <w:shd w:val="clear" w:color="auto" w:fill="FFFFFF" w:themeFill="background1"/>
          </w:tcPr>
          <w:p w:rsidR="006F3D8E" w:rsidRPr="00E30687" w:rsidRDefault="006F3D8E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6F3D8E" w:rsidRPr="00E30687" w:rsidRDefault="006F3D8E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6F3D8E" w:rsidRPr="00FB1978" w:rsidTr="00284EC9">
        <w:tc>
          <w:tcPr>
            <w:tcW w:w="634" w:type="dxa"/>
            <w:shd w:val="clear" w:color="auto" w:fill="auto"/>
          </w:tcPr>
          <w:p w:rsidR="006F3D8E" w:rsidRPr="00FB1978" w:rsidRDefault="006F3D8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F3D8E" w:rsidRPr="00FB1978" w:rsidRDefault="006F3D8E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978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F3D8E" w:rsidRPr="00FB1978" w:rsidRDefault="006F3D8E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78">
              <w:rPr>
                <w:rFonts w:ascii="Times New Roman" w:hAnsi="Times New Roman"/>
                <w:sz w:val="24"/>
                <w:szCs w:val="24"/>
              </w:rPr>
              <w:t>И.В. Никулина, начальник отдела кадров УФНС России по Оренбургской области</w:t>
            </w:r>
          </w:p>
          <w:p w:rsidR="006F3D8E" w:rsidRPr="00FB1978" w:rsidRDefault="006F3D8E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D8E" w:rsidRPr="00FB1978" w:rsidRDefault="006F3D8E" w:rsidP="00FB19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78">
              <w:rPr>
                <w:rFonts w:ascii="Times New Roman" w:hAnsi="Times New Roman" w:cs="Times New Roman"/>
                <w:sz w:val="24"/>
                <w:szCs w:val="24"/>
              </w:rPr>
              <w:t xml:space="preserve">А.С. Бехтин, начальник отдела профилактики коррупционных и </w:t>
            </w:r>
            <w:r w:rsidRPr="00FB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иных правонарушений и безопасности УФНС России по Оренбургской области </w:t>
            </w:r>
          </w:p>
        </w:tc>
        <w:tc>
          <w:tcPr>
            <w:tcW w:w="1985" w:type="dxa"/>
            <w:shd w:val="clear" w:color="auto" w:fill="auto"/>
          </w:tcPr>
          <w:p w:rsidR="006F3D8E" w:rsidRPr="00FB1978" w:rsidRDefault="006F3D8E" w:rsidP="00FB1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FB1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19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F3D8E" w:rsidRPr="00FB1978" w:rsidRDefault="006F3D8E" w:rsidP="00C92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1978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FB1978">
              <w:rPr>
                <w:rFonts w:ascii="Times New Roman" w:hAnsi="Times New Roman"/>
                <w:sz w:val="24"/>
                <w:szCs w:val="24"/>
              </w:rPr>
              <w:t xml:space="preserve">УФНС России по Оренбургской области </w:t>
            </w:r>
            <w:r w:rsidRPr="00FB1978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России.</w:t>
            </w:r>
          </w:p>
        </w:tc>
      </w:tr>
      <w:tr w:rsidR="006F3D8E" w:rsidRPr="00FB1978" w:rsidTr="00284EC9">
        <w:tc>
          <w:tcPr>
            <w:tcW w:w="634" w:type="dxa"/>
            <w:shd w:val="clear" w:color="auto" w:fill="auto"/>
          </w:tcPr>
          <w:p w:rsidR="006F3D8E" w:rsidRPr="00FB1978" w:rsidRDefault="006F3D8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F3D8E" w:rsidRPr="00FB1978" w:rsidRDefault="006F3D8E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978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F3D8E" w:rsidRPr="00FB1978" w:rsidRDefault="006F3D8E" w:rsidP="006322BD">
            <w:pPr>
              <w:spacing w:after="0" w:line="240" w:lineRule="auto"/>
              <w:ind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78">
              <w:rPr>
                <w:rFonts w:ascii="Times New Roman" w:hAnsi="Times New Roman"/>
                <w:sz w:val="24"/>
                <w:szCs w:val="24"/>
              </w:rPr>
              <w:t>И.В. Никулина, начальник отдела кадров УФНС России по Оренбургской области</w:t>
            </w:r>
          </w:p>
          <w:p w:rsidR="006F3D8E" w:rsidRPr="00FB1978" w:rsidRDefault="006F3D8E" w:rsidP="006322BD">
            <w:pPr>
              <w:spacing w:after="0" w:line="240" w:lineRule="auto"/>
              <w:ind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3D8E" w:rsidRPr="00FB1978" w:rsidRDefault="006F3D8E" w:rsidP="006322BD">
            <w:pPr>
              <w:pStyle w:val="ConsPlusNormal"/>
              <w:ind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78">
              <w:rPr>
                <w:rFonts w:ascii="Times New Roman" w:hAnsi="Times New Roman" w:cs="Times New Roman"/>
                <w:sz w:val="24"/>
                <w:szCs w:val="24"/>
              </w:rPr>
              <w:t xml:space="preserve">А.С. Бехтин, начальник отдела профилактики коррупционных и иных правонарушений и безопасности УФНС России по Оренбургской области </w:t>
            </w:r>
          </w:p>
          <w:p w:rsidR="006F3D8E" w:rsidRPr="00FB1978" w:rsidRDefault="006F3D8E" w:rsidP="006322BD">
            <w:pPr>
              <w:autoSpaceDE w:val="0"/>
              <w:autoSpaceDN w:val="0"/>
              <w:adjustRightInd w:val="0"/>
              <w:spacing w:after="0" w:line="240" w:lineRule="auto"/>
              <w:ind w:right="-32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B197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обучению).</w:t>
            </w:r>
          </w:p>
          <w:p w:rsidR="006F3D8E" w:rsidRPr="00FB1978" w:rsidRDefault="006F3D8E" w:rsidP="006322BD">
            <w:pPr>
              <w:autoSpaceDE w:val="0"/>
              <w:autoSpaceDN w:val="0"/>
              <w:adjustRightInd w:val="0"/>
              <w:spacing w:after="0" w:line="240" w:lineRule="auto"/>
              <w:ind w:right="-32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F3D8E" w:rsidRPr="00FB1978" w:rsidRDefault="006F3D8E" w:rsidP="006322BD">
            <w:pPr>
              <w:spacing w:after="0" w:line="240" w:lineRule="auto"/>
              <w:ind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78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</w:p>
          <w:p w:rsidR="006F3D8E" w:rsidRPr="00FB1978" w:rsidRDefault="006F3D8E" w:rsidP="006322BD">
            <w:pPr>
              <w:autoSpaceDE w:val="0"/>
              <w:autoSpaceDN w:val="0"/>
              <w:adjustRightInd w:val="0"/>
              <w:spacing w:after="0" w:line="240" w:lineRule="auto"/>
              <w:ind w:right="-32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B197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(в части представления информации о количестве государственных гражданских служащих территориальных налоговых органов,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6F3D8E" w:rsidRPr="00FB1978" w:rsidRDefault="006F3D8E" w:rsidP="00EF3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9B3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19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F3D8E" w:rsidRPr="00FB1978" w:rsidRDefault="006F3D8E" w:rsidP="00C921F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1978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FB1978">
              <w:rPr>
                <w:rFonts w:ascii="Times New Roman" w:hAnsi="Times New Roman"/>
                <w:sz w:val="24"/>
                <w:szCs w:val="24"/>
              </w:rPr>
              <w:t xml:space="preserve">УФНС России по Оренбургской области </w:t>
            </w:r>
            <w:r w:rsidRPr="00FB1978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России.</w:t>
            </w:r>
          </w:p>
        </w:tc>
      </w:tr>
    </w:tbl>
    <w:p w:rsidR="0024305F" w:rsidRPr="00FB1978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FB1978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CE" w:rsidRDefault="00665BCE" w:rsidP="005B4788">
      <w:pPr>
        <w:spacing w:after="0" w:line="240" w:lineRule="auto"/>
      </w:pPr>
      <w:r>
        <w:separator/>
      </w:r>
    </w:p>
  </w:endnote>
  <w:endnote w:type="continuationSeparator" w:id="0">
    <w:p w:rsidR="00665BCE" w:rsidRDefault="00665BC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CE" w:rsidRDefault="00665BCE" w:rsidP="005B4788">
      <w:pPr>
        <w:spacing w:after="0" w:line="240" w:lineRule="auto"/>
      </w:pPr>
      <w:r>
        <w:separator/>
      </w:r>
    </w:p>
  </w:footnote>
  <w:footnote w:type="continuationSeparator" w:id="0">
    <w:p w:rsidR="00665BCE" w:rsidRDefault="00665BC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81BFD" w:rsidRPr="009F0EDF" w:rsidRDefault="00281BFD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D054AB">
          <w:rPr>
            <w:rFonts w:ascii="Times New Roman" w:hAnsi="Times New Roman"/>
            <w:noProof/>
          </w:rPr>
          <w:t>8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17DD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F27"/>
    <w:rsid w:val="0007617B"/>
    <w:rsid w:val="0008087E"/>
    <w:rsid w:val="00090B90"/>
    <w:rsid w:val="00091704"/>
    <w:rsid w:val="000917B8"/>
    <w:rsid w:val="0009305B"/>
    <w:rsid w:val="00093F3D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5675"/>
    <w:rsid w:val="000E0093"/>
    <w:rsid w:val="000E1F87"/>
    <w:rsid w:val="000E3FEA"/>
    <w:rsid w:val="000E4A77"/>
    <w:rsid w:val="000E5287"/>
    <w:rsid w:val="000E7C21"/>
    <w:rsid w:val="000F3161"/>
    <w:rsid w:val="000F3DB9"/>
    <w:rsid w:val="001020AD"/>
    <w:rsid w:val="001038C5"/>
    <w:rsid w:val="00103B47"/>
    <w:rsid w:val="001046DA"/>
    <w:rsid w:val="00106C10"/>
    <w:rsid w:val="0011692B"/>
    <w:rsid w:val="0012400E"/>
    <w:rsid w:val="00127FFD"/>
    <w:rsid w:val="00131BBB"/>
    <w:rsid w:val="00136739"/>
    <w:rsid w:val="00141F9E"/>
    <w:rsid w:val="0014248A"/>
    <w:rsid w:val="00147DE7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1DC5"/>
    <w:rsid w:val="001C54D4"/>
    <w:rsid w:val="001C6E42"/>
    <w:rsid w:val="001D0E32"/>
    <w:rsid w:val="001D2F72"/>
    <w:rsid w:val="001D45A7"/>
    <w:rsid w:val="001D482E"/>
    <w:rsid w:val="001D579B"/>
    <w:rsid w:val="001E0224"/>
    <w:rsid w:val="001E733F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411B"/>
    <w:rsid w:val="00215521"/>
    <w:rsid w:val="002173F0"/>
    <w:rsid w:val="00221495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2D3D"/>
    <w:rsid w:val="0027613C"/>
    <w:rsid w:val="002772B5"/>
    <w:rsid w:val="002815EF"/>
    <w:rsid w:val="00281BFD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096E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360"/>
    <w:rsid w:val="00323AD9"/>
    <w:rsid w:val="00325615"/>
    <w:rsid w:val="00332562"/>
    <w:rsid w:val="003345A8"/>
    <w:rsid w:val="00335113"/>
    <w:rsid w:val="00335AA0"/>
    <w:rsid w:val="003372C1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045"/>
    <w:rsid w:val="00366F97"/>
    <w:rsid w:val="00367308"/>
    <w:rsid w:val="00375E5D"/>
    <w:rsid w:val="003772BA"/>
    <w:rsid w:val="00381A71"/>
    <w:rsid w:val="00387F2E"/>
    <w:rsid w:val="00390E37"/>
    <w:rsid w:val="00392DE8"/>
    <w:rsid w:val="00393237"/>
    <w:rsid w:val="00395B29"/>
    <w:rsid w:val="00396D3C"/>
    <w:rsid w:val="00396E91"/>
    <w:rsid w:val="003B0FFF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20B8"/>
    <w:rsid w:val="003F3A84"/>
    <w:rsid w:val="003F3FB6"/>
    <w:rsid w:val="003F426D"/>
    <w:rsid w:val="003F43AA"/>
    <w:rsid w:val="003F49AE"/>
    <w:rsid w:val="004009E4"/>
    <w:rsid w:val="00405645"/>
    <w:rsid w:val="00406E23"/>
    <w:rsid w:val="00410048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2FE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A6BED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5CE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3ADD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41F8"/>
    <w:rsid w:val="00574B8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7238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22BD"/>
    <w:rsid w:val="0063371B"/>
    <w:rsid w:val="0063407D"/>
    <w:rsid w:val="0063788A"/>
    <w:rsid w:val="00637FED"/>
    <w:rsid w:val="00640E1F"/>
    <w:rsid w:val="00642EF2"/>
    <w:rsid w:val="006451AF"/>
    <w:rsid w:val="00647244"/>
    <w:rsid w:val="00651753"/>
    <w:rsid w:val="00652F04"/>
    <w:rsid w:val="00653EED"/>
    <w:rsid w:val="00655C00"/>
    <w:rsid w:val="00657A6F"/>
    <w:rsid w:val="00665BCE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11E6"/>
    <w:rsid w:val="006D1EDE"/>
    <w:rsid w:val="006D76F9"/>
    <w:rsid w:val="006E0A2A"/>
    <w:rsid w:val="006E1068"/>
    <w:rsid w:val="006E1869"/>
    <w:rsid w:val="006E3A61"/>
    <w:rsid w:val="006E3BCE"/>
    <w:rsid w:val="006E406B"/>
    <w:rsid w:val="006F3D8E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057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572E"/>
    <w:rsid w:val="00746AEC"/>
    <w:rsid w:val="00746E8A"/>
    <w:rsid w:val="007507E5"/>
    <w:rsid w:val="007524CC"/>
    <w:rsid w:val="007542D4"/>
    <w:rsid w:val="0075564E"/>
    <w:rsid w:val="007565E5"/>
    <w:rsid w:val="007566B1"/>
    <w:rsid w:val="00761938"/>
    <w:rsid w:val="0076275C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50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451F"/>
    <w:rsid w:val="008875FE"/>
    <w:rsid w:val="0089060E"/>
    <w:rsid w:val="008927C9"/>
    <w:rsid w:val="00894277"/>
    <w:rsid w:val="0089637A"/>
    <w:rsid w:val="00896917"/>
    <w:rsid w:val="008A0F27"/>
    <w:rsid w:val="008A375A"/>
    <w:rsid w:val="008A5B4C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744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0749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A59"/>
    <w:rsid w:val="009B3F9C"/>
    <w:rsid w:val="009B557A"/>
    <w:rsid w:val="009C5403"/>
    <w:rsid w:val="009E2BBA"/>
    <w:rsid w:val="009E374C"/>
    <w:rsid w:val="009F0EDF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1D9A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7117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22947"/>
    <w:rsid w:val="00B31A18"/>
    <w:rsid w:val="00B33071"/>
    <w:rsid w:val="00B335AE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C82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6CC2"/>
    <w:rsid w:val="00BA18BD"/>
    <w:rsid w:val="00BB0ABB"/>
    <w:rsid w:val="00BB1285"/>
    <w:rsid w:val="00BD6B0A"/>
    <w:rsid w:val="00BE5157"/>
    <w:rsid w:val="00BF448A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920C0"/>
    <w:rsid w:val="00C921F2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C7E48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054AB"/>
    <w:rsid w:val="00D12522"/>
    <w:rsid w:val="00D14BD7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0FC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C7D22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108F"/>
    <w:rsid w:val="00DF2521"/>
    <w:rsid w:val="00DF5082"/>
    <w:rsid w:val="00DF573E"/>
    <w:rsid w:val="00DF6A7E"/>
    <w:rsid w:val="00E01EBC"/>
    <w:rsid w:val="00E05263"/>
    <w:rsid w:val="00E105B3"/>
    <w:rsid w:val="00E23292"/>
    <w:rsid w:val="00E27666"/>
    <w:rsid w:val="00E30687"/>
    <w:rsid w:val="00E314DB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3B01"/>
    <w:rsid w:val="00E65C70"/>
    <w:rsid w:val="00E71A67"/>
    <w:rsid w:val="00E71FAA"/>
    <w:rsid w:val="00E73040"/>
    <w:rsid w:val="00E745E6"/>
    <w:rsid w:val="00E777A1"/>
    <w:rsid w:val="00E80260"/>
    <w:rsid w:val="00E82355"/>
    <w:rsid w:val="00E83F4E"/>
    <w:rsid w:val="00E874E9"/>
    <w:rsid w:val="00E87A49"/>
    <w:rsid w:val="00E90DD2"/>
    <w:rsid w:val="00E92BB2"/>
    <w:rsid w:val="00E93BC9"/>
    <w:rsid w:val="00E94292"/>
    <w:rsid w:val="00E97031"/>
    <w:rsid w:val="00EA0524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0E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113C"/>
    <w:rsid w:val="00F64CBD"/>
    <w:rsid w:val="00F71771"/>
    <w:rsid w:val="00F7463F"/>
    <w:rsid w:val="00F74DC6"/>
    <w:rsid w:val="00F76B28"/>
    <w:rsid w:val="00F83656"/>
    <w:rsid w:val="00F83C9B"/>
    <w:rsid w:val="00F863D4"/>
    <w:rsid w:val="00F90B7F"/>
    <w:rsid w:val="00F93C85"/>
    <w:rsid w:val="00F94DCB"/>
    <w:rsid w:val="00F97765"/>
    <w:rsid w:val="00FA001C"/>
    <w:rsid w:val="00FA1387"/>
    <w:rsid w:val="00FA367E"/>
    <w:rsid w:val="00FA64A3"/>
    <w:rsid w:val="00FB1978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D4AB-8A85-4DF9-BD86-35E34CB1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Денисов Дмитрий Александрович</cp:lastModifiedBy>
  <cp:revision>2</cp:revision>
  <cp:lastPrinted>2026-02-02T06:56:00Z</cp:lastPrinted>
  <dcterms:created xsi:type="dcterms:W3CDTF">2026-04-15T10:16:00Z</dcterms:created>
  <dcterms:modified xsi:type="dcterms:W3CDTF">2026-04-15T10:16:00Z</dcterms:modified>
</cp:coreProperties>
</file>