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A9" w:rsidRDefault="00CE7DA9" w:rsidP="008A5FCB">
      <w:pPr>
        <w:pStyle w:val="ConsPlusNormal"/>
        <w:widowControl/>
        <w:ind w:firstLine="0"/>
        <w:jc w:val="both"/>
      </w:pPr>
    </w:p>
    <w:p w:rsidR="00CE7DA9" w:rsidRDefault="00CE7DA9" w:rsidP="008A5FCB">
      <w:pPr>
        <w:pStyle w:val="ConsPlusNormal"/>
        <w:widowControl/>
        <w:ind w:firstLine="0"/>
        <w:jc w:val="both"/>
      </w:pPr>
    </w:p>
    <w:p w:rsidR="00CE7DA9" w:rsidRDefault="00CE7DA9" w:rsidP="008A5FC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Приложение 1 </w:t>
      </w:r>
    </w:p>
    <w:p w:rsidR="00CE7DA9" w:rsidRDefault="00CE7DA9" w:rsidP="008A5FCB">
      <w:pPr>
        <w:pStyle w:val="ConsPlusNormal"/>
        <w:widowControl/>
        <w:ind w:firstLine="0"/>
        <w:jc w:val="both"/>
      </w:pPr>
      <w:r>
        <w:t xml:space="preserve">                                                                                                                  к решению Свердловского</w:t>
      </w:r>
    </w:p>
    <w:p w:rsidR="00CE7DA9" w:rsidRDefault="00CE7DA9" w:rsidP="008A5FCB">
      <w:pPr>
        <w:pStyle w:val="ConsPlusNormal"/>
        <w:widowControl/>
        <w:ind w:firstLine="0"/>
        <w:jc w:val="both"/>
      </w:pPr>
      <w:r>
        <w:t xml:space="preserve">                                                                                                      районного Совета народных депутатов       </w:t>
      </w:r>
    </w:p>
    <w:p w:rsidR="00CE7DA9" w:rsidRDefault="00CE7DA9" w:rsidP="008A5FCB">
      <w:pPr>
        <w:pStyle w:val="ConsPlusNormal"/>
        <w:widowControl/>
        <w:ind w:firstLine="0"/>
        <w:jc w:val="both"/>
      </w:pPr>
      <w:r>
        <w:t xml:space="preserve">                                                                                                      от 27 ноября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</w:p>
    <w:p w:rsidR="00CE7DA9" w:rsidRDefault="00CE7DA9" w:rsidP="008A5FCB">
      <w:pPr>
        <w:pStyle w:val="ConsPlusNormal"/>
        <w:widowControl/>
        <w:tabs>
          <w:tab w:val="left" w:pos="6629"/>
        </w:tabs>
        <w:ind w:firstLine="0"/>
        <w:jc w:val="both"/>
      </w:pPr>
    </w:p>
    <w:p w:rsidR="00CE7DA9" w:rsidRDefault="00CE7DA9" w:rsidP="008A5FCB">
      <w:pPr>
        <w:pStyle w:val="ConsPlusNormal"/>
        <w:widowControl/>
        <w:tabs>
          <w:tab w:val="left" w:pos="6629"/>
        </w:tabs>
        <w:ind w:firstLine="0"/>
        <w:jc w:val="both"/>
      </w:pPr>
      <w:r>
        <w:t xml:space="preserve">                                                                Физические показатели, базовая доходность</w:t>
      </w:r>
    </w:p>
    <w:p w:rsidR="00CE7DA9" w:rsidRDefault="00CE7DA9" w:rsidP="008A5FCB">
      <w:pPr>
        <w:pStyle w:val="ConsPlusNormal"/>
        <w:widowControl/>
        <w:tabs>
          <w:tab w:val="left" w:pos="6629"/>
        </w:tabs>
        <w:ind w:firstLine="0"/>
        <w:jc w:val="both"/>
      </w:pPr>
      <w:r>
        <w:t xml:space="preserve">                                              и корректирующие коэффициенты для определения вмененного дохода </w:t>
      </w:r>
    </w:p>
    <w:p w:rsidR="00CE7DA9" w:rsidRDefault="00CE7DA9" w:rsidP="008A5FCB">
      <w:pPr>
        <w:pStyle w:val="ConsPlusNormal"/>
        <w:widowControl/>
        <w:tabs>
          <w:tab w:val="left" w:pos="6629"/>
        </w:tabs>
        <w:ind w:firstLine="0"/>
        <w:jc w:val="both"/>
      </w:pPr>
      <w:r>
        <w:t xml:space="preserve">                                                        для организаций и индивидуальных предпринимателей</w:t>
      </w:r>
    </w:p>
    <w:p w:rsidR="00CE7DA9" w:rsidRDefault="00CE7DA9" w:rsidP="008A5FCB">
      <w:pPr>
        <w:pStyle w:val="ConsPlusNormal"/>
        <w:widowControl/>
        <w:tabs>
          <w:tab w:val="left" w:pos="6629"/>
        </w:tabs>
        <w:ind w:firstLine="0"/>
        <w:jc w:val="both"/>
      </w:pPr>
    </w:p>
    <w:tbl>
      <w:tblPr>
        <w:tblW w:w="9855" w:type="dxa"/>
        <w:tblInd w:w="-24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8"/>
        <w:gridCol w:w="3098"/>
        <w:gridCol w:w="2700"/>
        <w:gridCol w:w="1800"/>
        <w:gridCol w:w="1799"/>
      </w:tblGrid>
      <w:tr w:rsidR="00CE7DA9" w:rsidTr="008A5FCB">
        <w:trPr>
          <w:trHeight w:val="6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№п\п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Виды предпринимательской </w:t>
            </w:r>
            <w:r>
              <w:br/>
              <w:t>деятельности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Физические показатели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Базовая  </w:t>
            </w:r>
            <w:r>
              <w:br/>
              <w:t>доходность</w:t>
            </w:r>
            <w:r>
              <w:br/>
              <w:t xml:space="preserve">в месяц  </w:t>
            </w:r>
            <w:r>
              <w:br/>
              <w:t>(рублей)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Корректирующий коэффициент К2*</w:t>
            </w:r>
          </w:p>
        </w:tc>
      </w:tr>
      <w:tr w:rsidR="00CE7DA9" w:rsidTr="008A5FCB">
        <w:trPr>
          <w:trHeight w:val="2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</w:tr>
      <w:tr w:rsidR="00CE7DA9" w:rsidTr="008A5FCB">
        <w:trPr>
          <w:trHeight w:val="4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Оказание бытовых услуг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Количество работников,   </w:t>
            </w:r>
            <w:r>
              <w:br/>
              <w:t xml:space="preserve">включая индивидуального  </w:t>
            </w:r>
            <w:r>
              <w:br/>
              <w:t>предпринимателя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7 500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Приложение №2</w:t>
            </w:r>
          </w:p>
        </w:tc>
      </w:tr>
      <w:tr w:rsidR="00CE7DA9" w:rsidTr="008A5FCB">
        <w:trPr>
          <w:trHeight w:val="4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Оказание ветеринарных      </w:t>
            </w:r>
            <w:r>
              <w:br/>
              <w:t>услуг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Количество работников,   </w:t>
            </w:r>
            <w:r>
              <w:br/>
              <w:t xml:space="preserve">включая индивидуального  </w:t>
            </w:r>
            <w:r>
              <w:br/>
              <w:t>предпринимателя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7 500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Pr="00036EF6" w:rsidRDefault="00CE7DA9">
            <w:pPr>
              <w:pStyle w:val="ConsPlusNormal"/>
              <w:widowControl/>
              <w:ind w:firstLine="0"/>
              <w:jc w:val="center"/>
            </w:pPr>
            <w:r>
              <w:t>0,2</w:t>
            </w:r>
          </w:p>
        </w:tc>
      </w:tr>
      <w:tr w:rsidR="00CE7DA9" w:rsidTr="008A5FCB">
        <w:trPr>
          <w:trHeight w:val="6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Оказание услуг по          </w:t>
            </w:r>
            <w:r>
              <w:br/>
              <w:t xml:space="preserve">ремонту, техническому      </w:t>
            </w:r>
            <w:r>
              <w:br/>
              <w:t xml:space="preserve">обслуживанию и мойке       </w:t>
            </w:r>
            <w:r>
              <w:br/>
              <w:t>автотранспортных средств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Количество работников,   </w:t>
            </w:r>
            <w:r>
              <w:br/>
              <w:t xml:space="preserve">включая индивидуального  </w:t>
            </w:r>
            <w:r>
              <w:br/>
              <w:t>предпринимателя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12 000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</w:tr>
      <w:tr w:rsidR="00CE7DA9" w:rsidTr="008A5FCB">
        <w:trPr>
          <w:trHeight w:val="4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 автотранспортных средств на платных стоянках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Общая площадь стоянки </w:t>
            </w: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(в квадратных метрах)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50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</w:tr>
      <w:tr w:rsidR="00CE7DA9" w:rsidTr="008A5FCB">
        <w:trPr>
          <w:trHeight w:val="6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Оказание                   </w:t>
            </w:r>
            <w:r>
              <w:br/>
              <w:t xml:space="preserve">автотранспортных услуг     </w:t>
            </w:r>
            <w:r>
              <w:br/>
              <w:t>по перевозке грузов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Количество               </w:t>
            </w:r>
            <w:r>
              <w:br/>
              <w:t xml:space="preserve">автотранспортных         </w:t>
            </w:r>
            <w:r>
              <w:br/>
              <w:t xml:space="preserve">средств, используемых    </w:t>
            </w:r>
            <w:r>
              <w:br/>
              <w:t>для перевозки грузов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6 000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</w:tr>
      <w:tr w:rsidR="00CE7DA9" w:rsidTr="008A5FCB">
        <w:trPr>
          <w:trHeight w:val="4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Оказание                   </w:t>
            </w:r>
            <w:r>
              <w:br/>
              <w:t xml:space="preserve">автотранспортных услуг     </w:t>
            </w:r>
            <w:r>
              <w:br/>
              <w:t>по перевозке пассажиров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количество посадочных мест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1 500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0,7</w:t>
            </w:r>
          </w:p>
        </w:tc>
      </w:tr>
      <w:tr w:rsidR="00CE7DA9" w:rsidTr="008A5FCB">
        <w:trPr>
          <w:trHeight w:val="72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Розничная торговля,        </w:t>
            </w:r>
            <w:r>
              <w:br/>
              <w:t xml:space="preserve">осуществляемая через       </w:t>
            </w:r>
            <w:r>
              <w:br/>
              <w:t xml:space="preserve">объекты стационарной       </w:t>
            </w:r>
            <w:r>
              <w:br/>
              <w:t xml:space="preserve">торговой сети, имеющей     </w:t>
            </w:r>
            <w:r>
              <w:br/>
              <w:t>торговые залы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Площадь торгового зала   </w:t>
            </w:r>
            <w:r>
              <w:br/>
              <w:t>(в квадратных метрах)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1 800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Приложение №3</w:t>
            </w:r>
          </w:p>
        </w:tc>
      </w:tr>
      <w:tr w:rsidR="00CE7DA9" w:rsidTr="008A5FCB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Розничная торговля,        </w:t>
            </w:r>
            <w:r>
              <w:br/>
              <w:t xml:space="preserve">осуществляемая через           </w:t>
            </w:r>
            <w:r>
              <w:br/>
              <w:t xml:space="preserve">объекты стационарной      </w:t>
            </w:r>
            <w:r>
              <w:br/>
              <w:t xml:space="preserve">торговой сети, не имеющих торговых залов, а также через  </w:t>
            </w:r>
            <w:r>
              <w:br/>
              <w:t xml:space="preserve">объекты нестационарной    </w:t>
            </w:r>
            <w:r>
              <w:br/>
              <w:t xml:space="preserve">торговой сети, площадь     </w:t>
            </w:r>
            <w:r>
              <w:br/>
              <w:t xml:space="preserve">торгового места в которых  </w:t>
            </w:r>
            <w:r>
              <w:br/>
              <w:t xml:space="preserve">не превышает 5 квадратных  </w:t>
            </w:r>
            <w:r>
              <w:br/>
              <w:t>метров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Торговое место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9 000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Приложение №3</w:t>
            </w: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</w:p>
        </w:tc>
      </w:tr>
      <w:tr w:rsidR="00CE7DA9" w:rsidTr="008A5FCB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Розничная торговля,        </w:t>
            </w:r>
            <w:r>
              <w:br/>
              <w:t>осуществляемая через  объекты  стационарной торговой сети, а также в объектах   нестационарной торговой сети, площадь торгового места в которых превышает  5 квадратных метров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Площадь торгового места (в квадратных метрах)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1 800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Приложение №3</w:t>
            </w:r>
          </w:p>
        </w:tc>
      </w:tr>
      <w:tr w:rsidR="00CE7DA9" w:rsidTr="008A5FCB">
        <w:trPr>
          <w:trHeight w:val="68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Разносная  и развозная розничная торговля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Количество работников,   </w:t>
            </w:r>
            <w:r>
              <w:br/>
              <w:t xml:space="preserve">включая индивидуального  </w:t>
            </w:r>
            <w:r>
              <w:br/>
              <w:t>предпринимателя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4 500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Приложение №3</w:t>
            </w:r>
          </w:p>
        </w:tc>
      </w:tr>
      <w:tr w:rsidR="00CE7DA9" w:rsidTr="008A5FCB">
        <w:trPr>
          <w:trHeight w:val="8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11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Оказание услуг             </w:t>
            </w:r>
            <w:r>
              <w:br/>
              <w:t>общественного питания через</w:t>
            </w:r>
            <w:r>
              <w:br/>
              <w:t xml:space="preserve">объекты организации        </w:t>
            </w:r>
            <w:r>
              <w:br/>
              <w:t xml:space="preserve">общественного питания,     </w:t>
            </w:r>
            <w:r>
              <w:br/>
              <w:t xml:space="preserve">имеющие залы обслуживания  </w:t>
            </w:r>
            <w:r>
              <w:br/>
              <w:t>посетителей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Площадь зала обслуживания</w:t>
            </w:r>
            <w:r>
              <w:br/>
              <w:t>посетителей (в квадратных</w:t>
            </w:r>
            <w:r>
              <w:br/>
              <w:t>метрах)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rPr>
                <w:lang w:val="en-US"/>
              </w:rPr>
              <w:t>0</w:t>
            </w:r>
            <w:r>
              <w:t>,8</w:t>
            </w:r>
          </w:p>
        </w:tc>
      </w:tr>
      <w:tr w:rsidR="00CE7DA9" w:rsidTr="008A5FCB">
        <w:trPr>
          <w:trHeight w:val="8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Оказание услуг             </w:t>
            </w:r>
            <w:r>
              <w:br/>
              <w:t>общественного питания через</w:t>
            </w:r>
            <w:r>
              <w:br/>
              <w:t xml:space="preserve">объекты организации        </w:t>
            </w:r>
            <w:r>
              <w:br/>
              <w:t xml:space="preserve">общественного питания, не  </w:t>
            </w:r>
            <w:r>
              <w:br/>
              <w:t xml:space="preserve">имеющие залов обслуживания </w:t>
            </w:r>
            <w:r>
              <w:br/>
              <w:t>посетителей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Количество работников,   </w:t>
            </w:r>
            <w:r>
              <w:br/>
              <w:t xml:space="preserve">включая индивидуального  </w:t>
            </w:r>
            <w:r>
              <w:br/>
              <w:t>предпринимателя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4 500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0,8</w:t>
            </w:r>
          </w:p>
        </w:tc>
      </w:tr>
      <w:tr w:rsidR="00CE7DA9" w:rsidTr="008A5FCB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13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Распространение наружной рекламы с использованием рекламных конструкций (за исключением наружной рекламы с автоматической сменой изображения и электронных табло)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Площадь информационного  </w:t>
            </w:r>
            <w:r>
              <w:br/>
              <w:t xml:space="preserve">поля </w:t>
            </w: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(в квадратных метрах)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3 000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0,8</w:t>
            </w:r>
          </w:p>
        </w:tc>
      </w:tr>
      <w:tr w:rsidR="00CE7DA9" w:rsidTr="008A5FCB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Распространение наружной рекламы с использованием рекламных конструкций</w:t>
            </w:r>
            <w:r>
              <w:br/>
              <w:t xml:space="preserve">с автоматической сменой    </w:t>
            </w:r>
            <w:r>
              <w:br/>
              <w:t>изображения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Площадь информационного  </w:t>
            </w:r>
            <w:r>
              <w:br/>
              <w:t xml:space="preserve">поля </w:t>
            </w: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(в квадратных метрах)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4 000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0,8</w:t>
            </w:r>
          </w:p>
        </w:tc>
      </w:tr>
      <w:tr w:rsidR="00CE7DA9" w:rsidTr="008A5FCB">
        <w:trPr>
          <w:trHeight w:val="6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Площадь информационного  </w:t>
            </w:r>
            <w:r>
              <w:br/>
              <w:t xml:space="preserve">поля </w:t>
            </w: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(в квадратных метрах)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5 000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0,8</w:t>
            </w:r>
          </w:p>
        </w:tc>
      </w:tr>
      <w:tr w:rsidR="00CE7DA9" w:rsidTr="008A5FCB">
        <w:trPr>
          <w:trHeight w:val="132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16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Размещение рекламы на транспортных средствах      </w:t>
            </w:r>
            <w:r>
              <w:br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Количество транспортных средств на которых размещена реклама </w:t>
            </w:r>
          </w:p>
          <w:p w:rsidR="00CE7DA9" w:rsidRDefault="00CE7DA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10 000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0,8</w:t>
            </w:r>
          </w:p>
        </w:tc>
      </w:tr>
      <w:tr w:rsidR="00CE7DA9" w:rsidTr="008A5FCB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17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Оказание услуг по          </w:t>
            </w:r>
            <w:r>
              <w:br/>
              <w:t xml:space="preserve">временному размещению и    </w:t>
            </w:r>
            <w:r>
              <w:br/>
              <w:t>проживанию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Общая площадь        </w:t>
            </w:r>
            <w:r>
              <w:br/>
              <w:t>помещения,  для временного размещения и проживания</w:t>
            </w: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 (в квадратных  метрах)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</w:tr>
      <w:tr w:rsidR="00CE7DA9" w:rsidTr="008A5FCB">
        <w:trPr>
          <w:trHeight w:val="40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18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Оказание услуг по передаче </w:t>
            </w:r>
            <w:r>
              <w:br/>
              <w:t xml:space="preserve">во временное владение и    </w:t>
            </w:r>
            <w:r>
              <w:br/>
              <w:t>(или) в пользование торговых мест, расположенных в объектах стационарной торговой сети, не имеющих торговых залов, объектов нестационарной    торговой сети,  а также объектов  организации общественного  питания, не имеющих залов  обслуживания посетителей,  если площадь каждого из них не превышает 5 квадратных метров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Количество передаваемых во временное владение и (или) в пользование торговых  мест, объектов нестационарной торговой сети , объектов организации общественного питания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6 000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Pr="000C6F2D" w:rsidRDefault="00CE7DA9">
            <w:pPr>
              <w:pStyle w:val="ConsPlusNormal"/>
              <w:widowControl/>
              <w:ind w:firstLine="0"/>
              <w:jc w:val="center"/>
            </w:pPr>
            <w:r>
              <w:t>0,3</w:t>
            </w:r>
          </w:p>
        </w:tc>
      </w:tr>
      <w:tr w:rsidR="00CE7DA9" w:rsidTr="008A5FCB">
        <w:trPr>
          <w:trHeight w:val="28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19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Оказание услуг по передаче </w:t>
            </w:r>
            <w:r>
              <w:br/>
              <w:t xml:space="preserve">во временное владение и    </w:t>
            </w:r>
            <w:r>
              <w:br/>
              <w:t xml:space="preserve">(или) в пользование торговых мест, расположенных объектах   </w:t>
            </w:r>
            <w:r>
              <w:br/>
              <w:t>стационарной торговой сети,</w:t>
            </w:r>
            <w:r>
              <w:br/>
              <w:t xml:space="preserve">не имеющих торговых залов, </w:t>
            </w:r>
            <w:r>
              <w:br/>
              <w:t xml:space="preserve">объектов нестационарной    </w:t>
            </w:r>
            <w:r>
              <w:br/>
              <w:t xml:space="preserve">торговой сети, а также  </w:t>
            </w:r>
            <w:r>
              <w:br/>
              <w:t xml:space="preserve">объектов организации       </w:t>
            </w:r>
            <w:r>
              <w:br/>
              <w:t xml:space="preserve">общественного питания, не  </w:t>
            </w:r>
            <w:r>
              <w:br/>
              <w:t xml:space="preserve">имеющих залов обслуживания </w:t>
            </w:r>
            <w:r>
              <w:br/>
              <w:t xml:space="preserve">посетителей, если площадь каждого из них превышает </w:t>
            </w: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5 квадратных метров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Площадь переданного во временное  </w:t>
            </w:r>
            <w:r>
              <w:br/>
              <w:t xml:space="preserve">владение и (или) в       </w:t>
            </w:r>
            <w:r>
              <w:br/>
              <w:t xml:space="preserve">пользование объекта нестационарной торговой сети, объекта организации общественного питания   </w:t>
            </w:r>
            <w:r>
              <w:br/>
              <w:t>(в квадратных метрах)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1 200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Pr="000C6F2D" w:rsidRDefault="00CE7DA9">
            <w:pPr>
              <w:pStyle w:val="ConsPlusNormal"/>
              <w:widowControl/>
              <w:ind w:firstLine="0"/>
              <w:jc w:val="center"/>
            </w:pPr>
            <w:r>
              <w:t>0,3</w:t>
            </w:r>
          </w:p>
        </w:tc>
      </w:tr>
      <w:tr w:rsidR="00CE7DA9" w:rsidTr="008A5FCB">
        <w:trPr>
          <w:trHeight w:val="21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 w:rsidP="001B0E7D">
            <w:pPr>
              <w:pStyle w:val="ConsPlusNormal"/>
              <w:widowControl/>
              <w:ind w:firstLine="0"/>
              <w:jc w:val="center"/>
            </w:pPr>
            <w:r>
              <w:t xml:space="preserve">Оказание услуг по передаче </w:t>
            </w:r>
            <w:r>
              <w:br/>
              <w:t xml:space="preserve">во временное владение и    </w:t>
            </w:r>
            <w:r>
              <w:br/>
              <w:t>(или) в пользование земельных участков площадью, не превышающей 10 квадратных метров,для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Количество переданных во  </w:t>
            </w:r>
            <w:r>
              <w:br/>
              <w:t xml:space="preserve">временное владение и     </w:t>
            </w:r>
            <w:r>
              <w:br/>
              <w:t>(или) в пользование земельных участков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5 000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Pr="000C6F2D" w:rsidRDefault="00CE7DA9">
            <w:pPr>
              <w:pStyle w:val="ConsPlusNormal"/>
              <w:widowControl/>
              <w:ind w:firstLine="0"/>
              <w:jc w:val="center"/>
            </w:pPr>
            <w:r>
              <w:t>0,3</w:t>
            </w:r>
          </w:p>
        </w:tc>
      </w:tr>
      <w:tr w:rsidR="00CE7DA9" w:rsidTr="005213B6">
        <w:trPr>
          <w:trHeight w:val="21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21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Оказание услуг по передаче </w:t>
            </w:r>
            <w:r>
              <w:br/>
              <w:t xml:space="preserve">во временное владение и    </w:t>
            </w:r>
            <w:r>
              <w:br/>
              <w:t>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Площадь переданных во  </w:t>
            </w:r>
            <w:r>
              <w:br/>
              <w:t xml:space="preserve">временное владение и     </w:t>
            </w:r>
            <w:r>
              <w:br/>
              <w:t xml:space="preserve">(или) в пользование </w:t>
            </w:r>
          </w:p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 xml:space="preserve">земельных участков     </w:t>
            </w:r>
            <w:r>
              <w:br/>
              <w:t>(в квадратных метрах)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Default="00CE7DA9">
            <w:pPr>
              <w:pStyle w:val="ConsPlusNormal"/>
              <w:widowControl/>
              <w:ind w:firstLine="0"/>
              <w:jc w:val="center"/>
            </w:pPr>
            <w:r>
              <w:t>1 000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A9" w:rsidRPr="000C6F2D" w:rsidRDefault="00CE7DA9">
            <w:pPr>
              <w:pStyle w:val="ConsPlusNormal"/>
              <w:widowControl/>
              <w:ind w:firstLine="0"/>
              <w:jc w:val="center"/>
            </w:pPr>
            <w:r>
              <w:t>0,3</w:t>
            </w:r>
          </w:p>
        </w:tc>
      </w:tr>
    </w:tbl>
    <w:p w:rsidR="00CE7DA9" w:rsidRDefault="00CE7DA9" w:rsidP="00310F59">
      <w:pPr>
        <w:pStyle w:val="ConsPlusNormal"/>
        <w:widowControl/>
        <w:ind w:firstLine="0"/>
        <w:jc w:val="both"/>
      </w:pPr>
    </w:p>
    <w:sectPr w:rsidR="00CE7DA9" w:rsidSect="009A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FCB"/>
    <w:rsid w:val="00036EF6"/>
    <w:rsid w:val="000C6F2D"/>
    <w:rsid w:val="0012362C"/>
    <w:rsid w:val="001B0E7D"/>
    <w:rsid w:val="002D3B2D"/>
    <w:rsid w:val="00310F59"/>
    <w:rsid w:val="00387984"/>
    <w:rsid w:val="004072E9"/>
    <w:rsid w:val="005213B6"/>
    <w:rsid w:val="00522D11"/>
    <w:rsid w:val="00550852"/>
    <w:rsid w:val="006722E7"/>
    <w:rsid w:val="006758C5"/>
    <w:rsid w:val="006B62D1"/>
    <w:rsid w:val="00823244"/>
    <w:rsid w:val="008A5FCB"/>
    <w:rsid w:val="008D45DE"/>
    <w:rsid w:val="009A3EA7"/>
    <w:rsid w:val="009A637C"/>
    <w:rsid w:val="00A72022"/>
    <w:rsid w:val="00AD5F7D"/>
    <w:rsid w:val="00BB4D97"/>
    <w:rsid w:val="00BC577E"/>
    <w:rsid w:val="00BF0FC8"/>
    <w:rsid w:val="00C61DFE"/>
    <w:rsid w:val="00CE7DA9"/>
    <w:rsid w:val="00D22D82"/>
    <w:rsid w:val="00D913AB"/>
    <w:rsid w:val="00EF186E"/>
    <w:rsid w:val="00F124E9"/>
    <w:rsid w:val="00FB57BE"/>
    <w:rsid w:val="00FF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C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5FCB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A5FCB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947</Words>
  <Characters>5400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Приложение 1 </dc:title>
  <dc:subject/>
  <dc:creator>user</dc:creator>
  <cp:keywords/>
  <dc:description/>
  <cp:lastModifiedBy>5700-00-449</cp:lastModifiedBy>
  <cp:revision>2</cp:revision>
  <cp:lastPrinted>2014-11-21T11:51:00Z</cp:lastPrinted>
  <dcterms:created xsi:type="dcterms:W3CDTF">2015-06-01T08:22:00Z</dcterms:created>
  <dcterms:modified xsi:type="dcterms:W3CDTF">2015-06-01T08:22:00Z</dcterms:modified>
</cp:coreProperties>
</file>