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D6" w:rsidRPr="009158D6" w:rsidRDefault="009158D6" w:rsidP="009158D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158D6" w:rsidRPr="009158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58D6" w:rsidRPr="009158D6" w:rsidRDefault="00915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58D6">
              <w:rPr>
                <w:rFonts w:ascii="Times New Roman" w:hAnsi="Times New Roman" w:cs="Times New Roman"/>
                <w:sz w:val="24"/>
                <w:szCs w:val="24"/>
              </w:rPr>
              <w:t>4 марта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58D6" w:rsidRPr="009158D6" w:rsidRDefault="009158D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8D6">
              <w:rPr>
                <w:rFonts w:ascii="Times New Roman" w:hAnsi="Times New Roman" w:cs="Times New Roman"/>
                <w:sz w:val="24"/>
                <w:szCs w:val="24"/>
              </w:rPr>
              <w:t>N 2456-ОЗ</w:t>
            </w:r>
          </w:p>
        </w:tc>
      </w:tr>
    </w:tbl>
    <w:p w:rsidR="009158D6" w:rsidRPr="009158D6" w:rsidRDefault="009158D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ЗАКОН</w:t>
      </w:r>
    </w:p>
    <w:p w:rsidR="009158D6" w:rsidRPr="009158D6" w:rsidRDefault="009158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9158D6" w:rsidRPr="009158D6" w:rsidRDefault="009158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О ПОНИЖЕНИИ НАЛОГОВЫХ СТАВОК НАЛОГА</w:t>
      </w:r>
    </w:p>
    <w:p w:rsidR="009158D6" w:rsidRPr="009158D6" w:rsidRDefault="009158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 xml:space="preserve">НА ПРИБЫЛЬ ОРГАНИЗАЦИЙ, </w:t>
      </w:r>
      <w:proofErr w:type="gramStart"/>
      <w:r w:rsidRPr="009158D6">
        <w:rPr>
          <w:rFonts w:ascii="Times New Roman" w:hAnsi="Times New Roman" w:cs="Times New Roman"/>
          <w:sz w:val="24"/>
          <w:szCs w:val="24"/>
        </w:rPr>
        <w:t>ЗАЧИСЛЯЕМОГО</w:t>
      </w:r>
      <w:proofErr w:type="gramEnd"/>
      <w:r w:rsidRPr="009158D6">
        <w:rPr>
          <w:rFonts w:ascii="Times New Roman" w:hAnsi="Times New Roman" w:cs="Times New Roman"/>
          <w:sz w:val="24"/>
          <w:szCs w:val="24"/>
        </w:rPr>
        <w:t xml:space="preserve"> В ОБЛАСТНОЙ БЮДЖЕТ,</w:t>
      </w:r>
    </w:p>
    <w:p w:rsidR="009158D6" w:rsidRPr="009158D6" w:rsidRDefault="009158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ДЛЯ ОРГАНИЗАЦИЙ - РЕЗИДЕНТОВ ОСОБОЙ ЭКОНОМИЧЕСКОЙ ЗОНЫ</w:t>
      </w:r>
    </w:p>
    <w:p w:rsidR="009158D6" w:rsidRPr="009158D6" w:rsidRDefault="009158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ПРОМЫШЛЕННО-ПРОИЗВОДСТВЕННОГО ТИПА "ОРЕЛ"</w:t>
      </w: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158D6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9158D6" w:rsidRPr="009158D6" w:rsidRDefault="00915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Орловским областным</w:t>
      </w:r>
    </w:p>
    <w:p w:rsidR="009158D6" w:rsidRPr="009158D6" w:rsidRDefault="00915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9158D6" w:rsidRPr="009158D6" w:rsidRDefault="00915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28 февраля 2020 года</w:t>
      </w:r>
    </w:p>
    <w:p w:rsidR="009158D6" w:rsidRPr="009158D6" w:rsidRDefault="009158D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 w:rsidP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 w:rsidP="009158D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(в ред. Закона Орловской области от 31.10.2023 № 2990-ОЗ)</w:t>
      </w: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Статья 1</w:t>
      </w: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1. Настоящий Закон в соответствии с Налоговым кодексом Российской Федерации устанавливает пониженные налоговые ставки налога на прибыль организаций, подлежащего зачислению в областной бюджет, для организаций - резидентов особой экономической зоны промышленно-производственного типа "Орел" (далее - особая экономическая зона) в Орловской области.</w:t>
      </w:r>
    </w:p>
    <w:p w:rsidR="009158D6" w:rsidRPr="009158D6" w:rsidRDefault="00915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2. Понятия и термины, используемые в настоящем Законе, применяются в значениях, определенных Налоговым кодексом Российской Федерации и Федеральным законом от 22 июля 2005 года N 116-ФЗ "Об особых экономических зонах в Российской Федерации".</w:t>
      </w: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Статья 2</w:t>
      </w: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6"/>
      <w:bookmarkEnd w:id="0"/>
      <w:r w:rsidRPr="009158D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158D6">
        <w:rPr>
          <w:rFonts w:ascii="Times New Roman" w:hAnsi="Times New Roman" w:cs="Times New Roman"/>
          <w:sz w:val="24"/>
          <w:szCs w:val="24"/>
        </w:rPr>
        <w:t>Пониженные ставки по налогу на прибыль организаций, подлежащему зачислению в областной бюджет, от деятельности, осуществляемой при исполнении соглашения об осуществлении промышленно-производственной деятельности на территории особой экономической зоны, устанавливаются для организаций, получивших в соответствии с Федеральным законом от 22 июля 2005 года N 116-ФЗ "Об особых экономических зонах в Российской Федерации" статус резидента особой экономической зоны, в размере:</w:t>
      </w:r>
      <w:proofErr w:type="gramEnd"/>
    </w:p>
    <w:p w:rsidR="009158D6" w:rsidRPr="009158D6" w:rsidRDefault="00915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0 процентов - в течение десяти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зоны;</w:t>
      </w:r>
    </w:p>
    <w:p w:rsidR="009158D6" w:rsidRPr="009158D6" w:rsidRDefault="00915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5 процентов - с одиннадцатого по пятнадцатый налоговый период включительно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зоны;</w:t>
      </w:r>
    </w:p>
    <w:p w:rsidR="009158D6" w:rsidRPr="009158D6" w:rsidRDefault="00915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 xml:space="preserve">13,5 процента - по истечении пятнадцати налоговых периодов начиная с налогового </w:t>
      </w:r>
      <w:r w:rsidRPr="009158D6">
        <w:rPr>
          <w:rFonts w:ascii="Times New Roman" w:hAnsi="Times New Roman" w:cs="Times New Roman"/>
          <w:sz w:val="24"/>
          <w:szCs w:val="24"/>
        </w:rPr>
        <w:lastRenderedPageBreak/>
        <w:t>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зоны.</w:t>
      </w:r>
    </w:p>
    <w:p w:rsidR="009158D6" w:rsidRPr="009158D6" w:rsidRDefault="00915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2. Налоговые ставки, установленные частью 1 настоящей статьи, применяются с учетом требований, предусмотренных статьей 284 Налогового кодекса Российской Федерации.</w:t>
      </w: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Статья 3</w:t>
      </w: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Губернатор</w:t>
      </w:r>
    </w:p>
    <w:p w:rsidR="009158D6" w:rsidRPr="009158D6" w:rsidRDefault="00915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9158D6" w:rsidRPr="009158D6" w:rsidRDefault="009158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А.Е.КЛЫЧКОВ</w:t>
      </w:r>
    </w:p>
    <w:p w:rsidR="009158D6" w:rsidRPr="009158D6" w:rsidRDefault="009158D6" w:rsidP="009158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город Орел</w:t>
      </w:r>
    </w:p>
    <w:p w:rsidR="009158D6" w:rsidRPr="009158D6" w:rsidRDefault="009158D6" w:rsidP="009158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4 марта 2020 года</w:t>
      </w:r>
    </w:p>
    <w:p w:rsidR="009158D6" w:rsidRPr="009158D6" w:rsidRDefault="009158D6" w:rsidP="009158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58D6">
        <w:rPr>
          <w:rFonts w:ascii="Times New Roman" w:hAnsi="Times New Roman" w:cs="Times New Roman"/>
          <w:sz w:val="24"/>
          <w:szCs w:val="24"/>
        </w:rPr>
        <w:t>N 2456-ОЗ</w:t>
      </w: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8D6" w:rsidRPr="009158D6" w:rsidRDefault="009158D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F1AB6" w:rsidRPr="009158D6" w:rsidRDefault="008F1AB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F1AB6" w:rsidRPr="009158D6" w:rsidSect="007A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D6"/>
    <w:rsid w:val="0010000C"/>
    <w:rsid w:val="001741F2"/>
    <w:rsid w:val="001E1CAA"/>
    <w:rsid w:val="008F1AB6"/>
    <w:rsid w:val="009158D6"/>
    <w:rsid w:val="009D481C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58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58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58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58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2025-10-01T11:43:00Z</dcterms:created>
  <dcterms:modified xsi:type="dcterms:W3CDTF">2025-10-01T11:46:00Z</dcterms:modified>
</cp:coreProperties>
</file>