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0B" w:rsidRPr="00E5270B" w:rsidRDefault="00E5270B" w:rsidP="00E527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270B" w:rsidRPr="00E527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70B" w:rsidRPr="00E5270B" w:rsidRDefault="00E52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270B">
              <w:rPr>
                <w:rFonts w:ascii="Times New Roman" w:hAnsi="Times New Roman" w:cs="Times New Roman"/>
                <w:sz w:val="24"/>
                <w:szCs w:val="24"/>
              </w:rPr>
              <w:t>8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70B" w:rsidRPr="00E5270B" w:rsidRDefault="00E5270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0B">
              <w:rPr>
                <w:rFonts w:ascii="Times New Roman" w:hAnsi="Times New Roman" w:cs="Times New Roman"/>
                <w:sz w:val="24"/>
                <w:szCs w:val="24"/>
              </w:rPr>
              <w:t>N 2548-ОЗ</w:t>
            </w:r>
          </w:p>
        </w:tc>
      </w:tr>
    </w:tbl>
    <w:p w:rsidR="00E5270B" w:rsidRPr="00E5270B" w:rsidRDefault="00E5270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ЗАКОН</w:t>
      </w: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О ПРИМЕНЕНИИ НА ТЕРРИТОРИИ ОРЛОВСКОЙ ОБЛАСТИ</w:t>
      </w: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ИНВЕСТИЦИОННОГО НАЛОГОВОГО ВЫЧЕТА ПО НАЛОГУ</w:t>
      </w:r>
    </w:p>
    <w:p w:rsidR="00E5270B" w:rsidRPr="00E5270B" w:rsidRDefault="00E52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НА ПРИБЫЛЬ ОРГАНИЗАЦИЙ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5270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4 декабря 2020 года</w:t>
      </w:r>
    </w:p>
    <w:p w:rsidR="00E5270B" w:rsidRPr="00E5270B" w:rsidRDefault="00E5270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270B" w:rsidRPr="00E5270B" w:rsidRDefault="00E5270B" w:rsidP="00E527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270B">
        <w:rPr>
          <w:rFonts w:ascii="Times New Roman" w:hAnsi="Times New Roman" w:cs="Times New Roman"/>
          <w:sz w:val="24"/>
          <w:szCs w:val="24"/>
        </w:rPr>
        <w:t>(в ред. Закона Орловской области</w:t>
      </w:r>
      <w:proofErr w:type="gramEnd"/>
    </w:p>
    <w:p w:rsidR="00E5270B" w:rsidRPr="00E5270B" w:rsidRDefault="00E5270B" w:rsidP="00E527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от 17.11.2025 N 3258-ОЗ)</w:t>
      </w:r>
    </w:p>
    <w:p w:rsidR="00E5270B" w:rsidRPr="00E5270B" w:rsidRDefault="00E527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5270B" w:rsidRPr="00E5270B" w:rsidRDefault="00E527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Статья 1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1. Настоящий Закон в соответствии с Налоговым кодексом Российской Федерации устанавливает право и особенности применения налогоплательщиками на территории Орловской области инвестиционного налогового вычета по налогу на прибыль организаций (далее - налог), подлежащего зачислению в областной бюджет.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2. Понятия и термины, используемые в настоящем Законе, применяются в значениях, определенных Налоговым кодексом Российской Федерации и Законом Орловской области от 5 октября 2015 года N 1851-ОЗ "О государственной поддержке инвестиционной деятельности в Орловской области".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Статья 2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5270B">
        <w:rPr>
          <w:rFonts w:ascii="Times New Roman" w:hAnsi="Times New Roman" w:cs="Times New Roman"/>
          <w:sz w:val="24"/>
          <w:szCs w:val="24"/>
        </w:rPr>
        <w:t>Предельная величина инвестиционного налогового вычета определяется в размере, равном разнице между расчетной суммой налога, подлежащей зачислению в областной бюджет за налоговый (отчетный) период, определенной налогоплательщиком без учета положений статьи 286.1 Налогового кодекса Российской Федерации, и расчетной суммой налога, подлежащей зачислению в областной бюджет за налоговый (отчетный) период, определенной без учета положений статьи 286.1 Налогового кодекса Российской Федерации, при условии применения</w:t>
      </w:r>
      <w:proofErr w:type="gramEnd"/>
      <w:r w:rsidRPr="00E5270B">
        <w:rPr>
          <w:rFonts w:ascii="Times New Roman" w:hAnsi="Times New Roman" w:cs="Times New Roman"/>
          <w:sz w:val="24"/>
          <w:szCs w:val="24"/>
        </w:rPr>
        <w:t xml:space="preserve"> ставки налога в размере, составляющем 10 процентов.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2. Право на применение инвестиционного налогового вычета, установленного статьей 286.1 Налогового кодекса Российской Федерации, имеют: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1) организации, реализующие инвестиционные проекты, включенные в реестр инвестиционных проектов Орловской области после вступления в силу настоящего Закона (далее - организации), одновременно выполняющие следующие условия: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 xml:space="preserve">не менее 70 процентов выручки от реализации товаров (работ, услуг) в рамках реализации инвестиционных проектов по итогам предыдущего налогового периода </w:t>
      </w:r>
      <w:r w:rsidRPr="00E5270B">
        <w:rPr>
          <w:rFonts w:ascii="Times New Roman" w:hAnsi="Times New Roman" w:cs="Times New Roman"/>
          <w:sz w:val="24"/>
          <w:szCs w:val="24"/>
        </w:rPr>
        <w:lastRenderedPageBreak/>
        <w:t>формируется по видам деятельности, включенным в раздел С "Обрабатывающие производства" Общероссийского классификатора видов экономической деятельности (ОКВЭД2) ОК 029-2014 (КДЕС</w:t>
      </w:r>
      <w:proofErr w:type="gramStart"/>
      <w:r w:rsidRPr="00E5270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E5270B">
        <w:rPr>
          <w:rFonts w:ascii="Times New Roman" w:hAnsi="Times New Roman" w:cs="Times New Roman"/>
          <w:sz w:val="24"/>
          <w:szCs w:val="24"/>
        </w:rPr>
        <w:t xml:space="preserve">ед. 2), принятого и введенного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E5270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5270B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(ОКПД2) ОК 034-2014 (КПЕС 2008)";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в рамках реализации инвестиционного проекта осуществлен минимальный объем капитальных вложений, предусмотренный пунктом 2 части 1 статьи 5 Закона Орловской области от 5 октября 2015 года N 1851-ОЗ "О государственной поддержке инвестиционной деятельности в Орловской области";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2) организации, включенные в реестр ответственных субъектов предпринимательской деятельности в соответствии с Законом Орловской области от 5 ноября 2024 года N 3132-ОЗ "О развитии ответственного ведения бизнеса в Орловской области".</w:t>
      </w:r>
    </w:p>
    <w:p w:rsidR="00E5270B" w:rsidRPr="00E5270B" w:rsidRDefault="00E527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(часть 2 в ред. Закона Орловской области от 17.11.2025 N 3258-ОЗ)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E5270B">
        <w:rPr>
          <w:rFonts w:ascii="Times New Roman" w:hAnsi="Times New Roman" w:cs="Times New Roman"/>
          <w:sz w:val="24"/>
          <w:szCs w:val="24"/>
        </w:rPr>
        <w:t>3. Инвестиционный налоговый вычет применяется в отношении расходов,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Орловской области.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 xml:space="preserve">4. Размер инвестиционного налогового вычета текущего (отчетного) налогового периода, </w:t>
      </w:r>
      <w:proofErr w:type="gramStart"/>
      <w:r w:rsidRPr="00E5270B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5270B">
        <w:rPr>
          <w:rFonts w:ascii="Times New Roman" w:hAnsi="Times New Roman" w:cs="Times New Roman"/>
          <w:sz w:val="24"/>
          <w:szCs w:val="24"/>
        </w:rPr>
        <w:t xml:space="preserve"> на применение которого предоставляется в соответствии с настоящим Законом, составляет в совокупности 10 процентов суммы расходов, составляющей первоначальную стоимость основного средства в соответствии с абзацем вторым пункта 1 статьи 257 Налогового кодекса Российской Федерации, и 10 процентов суммы расходов, составляющей величину изменения первоначальной стоимости основного средства в случаях, указанных в пункте 2 статьи 257 Налогового кодекса Российской Федерации (за исключением частичной ликвидации основного средства), и не может быть </w:t>
      </w:r>
      <w:proofErr w:type="gramStart"/>
      <w:r w:rsidRPr="00E5270B">
        <w:rPr>
          <w:rFonts w:ascii="Times New Roman" w:hAnsi="Times New Roman" w:cs="Times New Roman"/>
          <w:sz w:val="24"/>
          <w:szCs w:val="24"/>
        </w:rPr>
        <w:t>более предельной</w:t>
      </w:r>
      <w:proofErr w:type="gramEnd"/>
      <w:r w:rsidRPr="00E5270B">
        <w:rPr>
          <w:rFonts w:ascii="Times New Roman" w:hAnsi="Times New Roman" w:cs="Times New Roman"/>
          <w:sz w:val="24"/>
          <w:szCs w:val="24"/>
        </w:rPr>
        <w:t xml:space="preserve"> величины инвестиционного налогового вычета.</w:t>
      </w:r>
    </w:p>
    <w:p w:rsidR="00E5270B" w:rsidRPr="00E5270B" w:rsidRDefault="00E527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5. Сумма расходов организаций, указанных в части 3 настоящей статьи, превышающая в налоговом (отчетном) периоде предельную величину инвестиционного налогового вычета, может быть учтена при определении инвестиционного налогового вычета в последующих налоговых (отчетных) периодах в пределах трех последовательных налоговых периодов применения инвестиционного налогового вычета.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Статья 3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2021 года и действует до 31 декабря 2027 года включительно.</w:t>
      </w:r>
    </w:p>
    <w:p w:rsidR="00E5270B" w:rsidRPr="00E5270B" w:rsidRDefault="00E52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Губернатор</w:t>
      </w: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E5270B" w:rsidRPr="00E5270B" w:rsidRDefault="00E52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А.Е.КЛЫЧКОВ</w:t>
      </w:r>
    </w:p>
    <w:p w:rsidR="00E5270B" w:rsidRPr="00E5270B" w:rsidRDefault="00E5270B" w:rsidP="00E527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город Орел</w:t>
      </w:r>
    </w:p>
    <w:p w:rsidR="00E5270B" w:rsidRPr="00E5270B" w:rsidRDefault="00E5270B" w:rsidP="00E527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70B">
        <w:rPr>
          <w:rFonts w:ascii="Times New Roman" w:hAnsi="Times New Roman" w:cs="Times New Roman"/>
          <w:sz w:val="24"/>
          <w:szCs w:val="24"/>
        </w:rPr>
        <w:t>8 декабря 2020 года</w:t>
      </w:r>
    </w:p>
    <w:p w:rsidR="008F1AB6" w:rsidRPr="00E5270B" w:rsidRDefault="00E5270B" w:rsidP="00E5270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270B">
        <w:rPr>
          <w:rFonts w:ascii="Times New Roman" w:hAnsi="Times New Roman" w:cs="Times New Roman"/>
          <w:sz w:val="24"/>
          <w:szCs w:val="24"/>
        </w:rPr>
        <w:t>N 2548-ОЗ</w:t>
      </w:r>
      <w:bookmarkStart w:id="1" w:name="_GoBack"/>
      <w:bookmarkEnd w:id="1"/>
    </w:p>
    <w:sectPr w:rsidR="008F1AB6" w:rsidRPr="00E5270B" w:rsidSect="00C9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0B"/>
    <w:rsid w:val="0010000C"/>
    <w:rsid w:val="001741F2"/>
    <w:rsid w:val="001E1CAA"/>
    <w:rsid w:val="007F3F85"/>
    <w:rsid w:val="008F1AB6"/>
    <w:rsid w:val="009D481C"/>
    <w:rsid w:val="00E5270B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7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7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2026-01-14T09:38:00Z</dcterms:created>
  <dcterms:modified xsi:type="dcterms:W3CDTF">2026-01-14T09:40:00Z</dcterms:modified>
</cp:coreProperties>
</file>