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95" w:rsidRPr="00B13892" w:rsidRDefault="003F2A95">
      <w:pPr>
        <w:pStyle w:val="ConsPlusTitle"/>
        <w:jc w:val="center"/>
        <w:rPr>
          <w:color w:val="000000"/>
        </w:rPr>
      </w:pPr>
      <w:r w:rsidRPr="00B13892">
        <w:rPr>
          <w:color w:val="000000"/>
        </w:rPr>
        <w:t>ЛЫСЬВЕНСКАЯ ГОРОДСКАЯ ДУМА</w:t>
      </w:r>
    </w:p>
    <w:p w:rsidR="003F2A95" w:rsidRPr="00B13892" w:rsidRDefault="003F2A95">
      <w:pPr>
        <w:pStyle w:val="ConsPlusTitle"/>
        <w:jc w:val="center"/>
        <w:rPr>
          <w:color w:val="000000"/>
        </w:rPr>
      </w:pPr>
    </w:p>
    <w:p w:rsidR="003F2A95" w:rsidRPr="00B13892" w:rsidRDefault="003F2A95">
      <w:pPr>
        <w:pStyle w:val="ConsPlusTitle"/>
        <w:jc w:val="center"/>
        <w:rPr>
          <w:color w:val="000000"/>
        </w:rPr>
      </w:pPr>
      <w:r w:rsidRPr="00B13892">
        <w:rPr>
          <w:color w:val="000000"/>
        </w:rPr>
        <w:t>РЕШЕНИЕ</w:t>
      </w:r>
    </w:p>
    <w:p w:rsidR="003F2A95" w:rsidRPr="00B13892" w:rsidRDefault="003F2A95">
      <w:pPr>
        <w:pStyle w:val="ConsPlusTitle"/>
        <w:jc w:val="center"/>
        <w:rPr>
          <w:color w:val="000000"/>
        </w:rPr>
      </w:pPr>
      <w:r w:rsidRPr="00B13892">
        <w:rPr>
          <w:color w:val="000000"/>
        </w:rPr>
        <w:t>от 15 ноября 2005 г. N 112</w:t>
      </w:r>
    </w:p>
    <w:p w:rsidR="003F2A95" w:rsidRPr="00B13892" w:rsidRDefault="003F2A95">
      <w:pPr>
        <w:pStyle w:val="ConsPlusTitle"/>
        <w:jc w:val="center"/>
        <w:rPr>
          <w:color w:val="000000"/>
        </w:rPr>
      </w:pPr>
    </w:p>
    <w:p w:rsidR="003F2A95" w:rsidRPr="00B13892" w:rsidRDefault="003F2A95">
      <w:pPr>
        <w:pStyle w:val="ConsPlusTitle"/>
        <w:jc w:val="center"/>
        <w:rPr>
          <w:color w:val="000000"/>
        </w:rPr>
      </w:pPr>
      <w:r w:rsidRPr="00B13892">
        <w:rPr>
          <w:color w:val="000000"/>
        </w:rPr>
        <w:t>О ВВЕДЕНИИ СИСТЕМЫ НАЛОГООБЛОЖЕНИЯ В ВИДЕ ЕДИНОГО НАЛОГА</w:t>
      </w:r>
    </w:p>
    <w:p w:rsidR="003F2A95" w:rsidRPr="00B13892" w:rsidRDefault="003F2A95">
      <w:pPr>
        <w:pStyle w:val="ConsPlusTitle"/>
        <w:jc w:val="center"/>
        <w:rPr>
          <w:color w:val="000000"/>
        </w:rPr>
      </w:pPr>
      <w:r w:rsidRPr="00B13892">
        <w:rPr>
          <w:color w:val="000000"/>
        </w:rPr>
        <w:t>НА ВМЕНЕННЫЙ ДОХОД ДЛЯ ОТДЕЛЬНЫХ ВИДОВ ДЕЯТЕЛЬНОСТИ</w:t>
      </w:r>
    </w:p>
    <w:p w:rsidR="003F2A95" w:rsidRPr="00B13892" w:rsidRDefault="003F2A95">
      <w:pPr>
        <w:pStyle w:val="ConsPlusTitle"/>
        <w:jc w:val="center"/>
        <w:rPr>
          <w:color w:val="000000"/>
        </w:rPr>
      </w:pPr>
      <w:r w:rsidRPr="00B13892">
        <w:rPr>
          <w:color w:val="000000"/>
        </w:rPr>
        <w:t>НА ТЕРРИТОРИИ ЛЫСЬВЕНСКОГО ГОРОДСКОГО ОКРУГА</w:t>
      </w:r>
    </w:p>
    <w:p w:rsidR="003F2A95" w:rsidRPr="00B13892" w:rsidRDefault="003F2A95">
      <w:pPr>
        <w:pStyle w:val="ConsPlusNormal"/>
        <w:jc w:val="center"/>
        <w:rPr>
          <w:color w:val="000000"/>
        </w:rPr>
      </w:pPr>
      <w:r w:rsidRPr="00B13892">
        <w:rPr>
          <w:color w:val="000000"/>
        </w:rPr>
        <w:t>Список изменяющих документов</w:t>
      </w:r>
    </w:p>
    <w:p w:rsidR="003F2A95" w:rsidRPr="00B13892" w:rsidRDefault="003F2A95">
      <w:pPr>
        <w:pStyle w:val="ConsPlusNormal"/>
        <w:jc w:val="center"/>
        <w:rPr>
          <w:color w:val="000000"/>
        </w:rPr>
      </w:pPr>
      <w:r w:rsidRPr="00B13892">
        <w:rPr>
          <w:color w:val="000000"/>
        </w:rPr>
        <w:t>(в ред. решений Земского Собрания муниципального образования</w:t>
      </w:r>
    </w:p>
    <w:p w:rsidR="003F2A95" w:rsidRPr="00B13892" w:rsidRDefault="003F2A95">
      <w:pPr>
        <w:pStyle w:val="ConsPlusNormal"/>
        <w:jc w:val="center"/>
        <w:rPr>
          <w:color w:val="000000"/>
        </w:rPr>
      </w:pPr>
      <w:r w:rsidRPr="00B13892">
        <w:rPr>
          <w:color w:val="000000"/>
        </w:rPr>
        <w:t xml:space="preserve">"Лысьвенский муниципальный район" от 27.07.2006 </w:t>
      </w:r>
      <w:hyperlink r:id="rId4" w:history="1">
        <w:r w:rsidRPr="00B13892">
          <w:rPr>
            <w:color w:val="000000"/>
          </w:rPr>
          <w:t>N 157</w:t>
        </w:r>
      </w:hyperlink>
      <w:r w:rsidRPr="00B13892">
        <w:rPr>
          <w:color w:val="000000"/>
        </w:rPr>
        <w:t>,</w:t>
      </w:r>
    </w:p>
    <w:p w:rsidR="003F2A95" w:rsidRPr="00B13892" w:rsidRDefault="003F2A95">
      <w:pPr>
        <w:pStyle w:val="ConsPlusNormal"/>
        <w:jc w:val="center"/>
        <w:rPr>
          <w:color w:val="000000"/>
        </w:rPr>
      </w:pPr>
      <w:r w:rsidRPr="00B13892">
        <w:rPr>
          <w:color w:val="000000"/>
        </w:rPr>
        <w:t xml:space="preserve">от 30.10.2007 </w:t>
      </w:r>
      <w:hyperlink r:id="rId5" w:history="1">
        <w:r w:rsidRPr="00B13892">
          <w:rPr>
            <w:color w:val="000000"/>
          </w:rPr>
          <w:t>N 264</w:t>
        </w:r>
      </w:hyperlink>
      <w:r w:rsidRPr="00B13892">
        <w:rPr>
          <w:color w:val="000000"/>
        </w:rPr>
        <w:t xml:space="preserve">, от 29.11.2007 </w:t>
      </w:r>
      <w:hyperlink r:id="rId6" w:history="1">
        <w:r w:rsidRPr="00B13892">
          <w:rPr>
            <w:color w:val="000000"/>
          </w:rPr>
          <w:t>N 278</w:t>
        </w:r>
      </w:hyperlink>
      <w:r w:rsidRPr="00B13892">
        <w:rPr>
          <w:color w:val="000000"/>
        </w:rPr>
        <w:t>,</w:t>
      </w:r>
    </w:p>
    <w:p w:rsidR="003F2A95" w:rsidRPr="00B13892" w:rsidRDefault="003F2A95">
      <w:pPr>
        <w:pStyle w:val="ConsPlusNormal"/>
        <w:jc w:val="center"/>
        <w:rPr>
          <w:color w:val="000000"/>
        </w:rPr>
      </w:pPr>
      <w:r w:rsidRPr="00B13892">
        <w:rPr>
          <w:color w:val="000000"/>
        </w:rPr>
        <w:t xml:space="preserve">от 28.10.2009 </w:t>
      </w:r>
      <w:hyperlink r:id="rId7" w:history="1">
        <w:r w:rsidRPr="00B13892">
          <w:rPr>
            <w:color w:val="000000"/>
          </w:rPr>
          <w:t>N 325</w:t>
        </w:r>
      </w:hyperlink>
      <w:r w:rsidRPr="00B13892">
        <w:rPr>
          <w:color w:val="000000"/>
        </w:rPr>
        <w:t xml:space="preserve">, от 23.08.2011 </w:t>
      </w:r>
      <w:hyperlink r:id="rId8" w:history="1">
        <w:r w:rsidRPr="00B13892">
          <w:rPr>
            <w:color w:val="000000"/>
          </w:rPr>
          <w:t>N 799</w:t>
        </w:r>
      </w:hyperlink>
      <w:r w:rsidRPr="00B13892">
        <w:rPr>
          <w:color w:val="000000"/>
        </w:rPr>
        <w:t>,</w:t>
      </w:r>
    </w:p>
    <w:p w:rsidR="003F2A95" w:rsidRPr="00B13892" w:rsidRDefault="003F2A95">
      <w:pPr>
        <w:pStyle w:val="ConsPlusNormal"/>
        <w:jc w:val="center"/>
        <w:rPr>
          <w:color w:val="000000"/>
        </w:rPr>
      </w:pPr>
      <w:r w:rsidRPr="00B13892">
        <w:rPr>
          <w:color w:val="000000"/>
        </w:rPr>
        <w:t xml:space="preserve">от 22.11.2011 </w:t>
      </w:r>
      <w:hyperlink r:id="rId9" w:history="1">
        <w:r w:rsidRPr="00B13892">
          <w:rPr>
            <w:color w:val="000000"/>
          </w:rPr>
          <w:t>N 854</w:t>
        </w:r>
      </w:hyperlink>
      <w:r w:rsidRPr="00B13892">
        <w:rPr>
          <w:color w:val="000000"/>
        </w:rPr>
        <w:t>,</w:t>
      </w:r>
    </w:p>
    <w:p w:rsidR="003F2A95" w:rsidRPr="00B13892" w:rsidRDefault="003F2A95">
      <w:pPr>
        <w:pStyle w:val="ConsPlusNormal"/>
        <w:jc w:val="center"/>
        <w:rPr>
          <w:color w:val="000000"/>
        </w:rPr>
      </w:pPr>
      <w:hyperlink r:id="rId10" w:history="1">
        <w:r w:rsidRPr="00B13892">
          <w:rPr>
            <w:color w:val="000000"/>
          </w:rPr>
          <w:t>решения</w:t>
        </w:r>
      </w:hyperlink>
      <w:r w:rsidRPr="00B13892">
        <w:rPr>
          <w:color w:val="000000"/>
        </w:rPr>
        <w:t xml:space="preserve"> Думы Лысьвенского городского округа</w:t>
      </w:r>
    </w:p>
    <w:p w:rsidR="003F2A95" w:rsidRPr="00B13892" w:rsidRDefault="003F2A95">
      <w:pPr>
        <w:pStyle w:val="ConsPlusNormal"/>
        <w:jc w:val="center"/>
        <w:rPr>
          <w:color w:val="000000"/>
        </w:rPr>
      </w:pPr>
      <w:r w:rsidRPr="00B13892">
        <w:rPr>
          <w:color w:val="000000"/>
        </w:rPr>
        <w:t>от 26.10.2012 N 169)</w:t>
      </w:r>
    </w:p>
    <w:p w:rsidR="003F2A95" w:rsidRPr="00B13892" w:rsidRDefault="003F2A95">
      <w:pPr>
        <w:pStyle w:val="ConsPlusNormal"/>
        <w:jc w:val="center"/>
        <w:rPr>
          <w:color w:val="000000"/>
        </w:rPr>
      </w:pP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В соответствии с главой 26.3 "Система налогообложения в виде единого налога на вмененный доход для отдельных видов деятельности" Налогового кодекса Российской Федерации, Федеральным законом от 6 октября 2003 г. N 131-ФЗ "Об общих принципах организации местного самоуправления в Российской Федерации" и статьей 11 Устава муниципального образования город Лысьва городская Дума решила: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1. Ввести на территории Лысьвенского городского округа систему налогообложения в виде единого налога на вмененный доход для отдельных видов деятельности.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(в ред. решения Думы Лысьвенского городского округа от 26.10.2012 N 169)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2. Система налогообложения в виде единого налога на вмененный доход для отдельных видов деятельности (далее - единый налог) вводится в отношении следующих видов предпринимательской деятельности: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2.1. оказания ветеринарных услуг;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2.2. оказания услуг по ремонту, техническому обслуживанию и мойке автотранспортных средств;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2.3.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(пп. 2.3 в ред. решения Земского Собрания муниципального образования "Лысьвенский муниципальный район" от 28.10.2009 N 325)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2.4.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(в ред. решения Земского Собрания муниципального образования "Лысьвенский муниципальный район" от 30.10.2007 N 264)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2.5.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2.6. розничной торговли, осуществляемой через объекты стационарной торговой сети, не имеющей торговых залов, а также нестационарной торговой сети;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(в ред. решения Земского Собрания муниципального образования "Лысьвенский муниципальный район" от 28.10.2009 N 325)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2.7. оказания услуг общественного питания, осуществляемых через объекты организации общественного питания с площадью зала не более 150 квадратных метров по каждому объекту организации общественного питания;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(в ред. решений Земского Собрания муниципального образования "Лысьвенский муниципальный район" от 30.10.2007 N 264, от 28.10.2009 N 325)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2.8.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2.9.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(в ред. решения Земского Собрания муниципального образования "Лысьвенский муниципальный район" от 30.10.2007 N 264)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2.10. оказания услуг по передаче во временное владение и(или) в пользование торговых мест, расположенных в объектах стационарной торговой сети, не имеющей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(в ред. решений Земского Собрания муниципального образования "Лысьвенский муниципальный район" от 30.10.2007 N 264, от 28.10.2009 N 325)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2.11. оказания бытовых услуг населению: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- ремонт, окраска и пошив обуви;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- ремонт и пошив швейных, меховых и кожаных изделий, головных уборов и изделий текстильной галантереи, пошив и вязание трикотажных изделий;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- ремонт и техническое обслуживание бытовой радиоэлектронной аппаратуры, бытовых машин и бытовых приборов, ремонт и изготовление металлоизделий;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- ремонт мебели;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(в ред. решения Земского Собрания муниципального образования "Лысьвенский муниципальный район" от 28.10.2009 N 325)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- химчистка, крашение и услуги прачечных;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- ремонт и строительство жилья и других построек (за исключением услуг по строительству индивидуальных жилых домов);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(в ред. решения Земского Собрания муниципального образования "Лысьвенский муниципальный район" от 28.10.2009 N 325)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- услуги фотоателье и фото- и кинолабораторий;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- услуги бань, душевых и саун;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(в ред. решения Земского Собрания муниципального образования "Лысьвенский муниципальный район" от 22.11.2011 N 854)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- парикмахерские и косметические услуги, оказываемые организациями коммунально-бытового назначения;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(в ред. решения Земского Собрания муниципального образования "Лысьвенский муниципальный район" от 22.11.2011 N 854)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- ритуальные услуги;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2.12. реализация товаров с использованием торговых автоматов.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(пп. 2.12 введен решением Земского Собрания муниципального образования "Лысьвенский муниципальный район" от 23.08.2011 N 799)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3. Ввести значения корректирующего коэффициента базовой доходности К2 согласно приложению к данному решению.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4. Настоящее решение подлежит официальному опубликованию и вступает в силу по истечении одного месяца со дня его официального опубликования, но не ранее 1 января 2006 года.</w:t>
      </w:r>
    </w:p>
    <w:p w:rsidR="003F2A95" w:rsidRPr="00860A8D" w:rsidRDefault="003F2A95" w:rsidP="00860A8D">
      <w:pPr>
        <w:pStyle w:val="ConsPlusNormal"/>
        <w:ind w:firstLine="540"/>
        <w:jc w:val="both"/>
        <w:rPr>
          <w:color w:val="000000"/>
        </w:rPr>
      </w:pPr>
      <w:r w:rsidRPr="00860A8D">
        <w:rPr>
          <w:color w:val="000000"/>
        </w:rPr>
        <w:t>5. Контроль за выполнением решения возложить на бюджетно-налоговый комитет Лысьвенской городской Думы.</w:t>
      </w:r>
    </w:p>
    <w:p w:rsidR="003F2A95" w:rsidRPr="00C31E33" w:rsidRDefault="003F2A95">
      <w:pPr>
        <w:pStyle w:val="ConsPlusNormal"/>
        <w:jc w:val="right"/>
        <w:rPr>
          <w:color w:val="000000"/>
        </w:rPr>
      </w:pPr>
    </w:p>
    <w:p w:rsidR="003F2A95" w:rsidRPr="00860A8D" w:rsidRDefault="003F2A95">
      <w:pPr>
        <w:pStyle w:val="ConsPlusNormal"/>
        <w:jc w:val="right"/>
        <w:rPr>
          <w:i/>
          <w:color w:val="000000"/>
        </w:rPr>
      </w:pPr>
      <w:r w:rsidRPr="00860A8D">
        <w:rPr>
          <w:i/>
          <w:color w:val="000000"/>
        </w:rPr>
        <w:t>Глава города</w:t>
      </w:r>
    </w:p>
    <w:p w:rsidR="003F2A95" w:rsidRPr="00B13892" w:rsidRDefault="003F2A95">
      <w:pPr>
        <w:pStyle w:val="ConsPlusNormal"/>
        <w:jc w:val="right"/>
        <w:rPr>
          <w:color w:val="000000"/>
        </w:rPr>
      </w:pPr>
      <w:r w:rsidRPr="00860A8D">
        <w:rPr>
          <w:i/>
          <w:color w:val="000000"/>
        </w:rPr>
        <w:t>С.А.РИХТЕР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B13892" w:rsidRDefault="003F2A95">
      <w:pPr>
        <w:pStyle w:val="ConsPlusNormal"/>
        <w:jc w:val="right"/>
        <w:rPr>
          <w:color w:val="000000"/>
        </w:rPr>
      </w:pPr>
      <w:r w:rsidRPr="00B13892">
        <w:rPr>
          <w:color w:val="000000"/>
        </w:rPr>
        <w:t>Приложение</w:t>
      </w:r>
    </w:p>
    <w:p w:rsidR="003F2A95" w:rsidRPr="00B13892" w:rsidRDefault="003F2A95">
      <w:pPr>
        <w:pStyle w:val="ConsPlusNormal"/>
        <w:jc w:val="right"/>
        <w:rPr>
          <w:color w:val="000000"/>
        </w:rPr>
      </w:pPr>
      <w:r w:rsidRPr="00B13892">
        <w:rPr>
          <w:color w:val="000000"/>
        </w:rPr>
        <w:t>к решению</w:t>
      </w:r>
    </w:p>
    <w:p w:rsidR="003F2A95" w:rsidRPr="00B13892" w:rsidRDefault="003F2A95">
      <w:pPr>
        <w:pStyle w:val="ConsPlusNormal"/>
        <w:jc w:val="right"/>
        <w:rPr>
          <w:color w:val="000000"/>
        </w:rPr>
      </w:pPr>
      <w:r w:rsidRPr="00B13892">
        <w:rPr>
          <w:color w:val="000000"/>
        </w:rPr>
        <w:t>Лысьвенской городской Думы</w:t>
      </w:r>
    </w:p>
    <w:p w:rsidR="003F2A95" w:rsidRPr="00B13892" w:rsidRDefault="003F2A95">
      <w:pPr>
        <w:pStyle w:val="ConsPlusNormal"/>
        <w:jc w:val="right"/>
        <w:rPr>
          <w:color w:val="000000"/>
        </w:rPr>
      </w:pPr>
      <w:r w:rsidRPr="00B13892">
        <w:rPr>
          <w:color w:val="000000"/>
        </w:rPr>
        <w:t>от 15.11.2005 N 112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B13892" w:rsidRDefault="003F2A95">
      <w:pPr>
        <w:pStyle w:val="ConsPlusTitle"/>
        <w:jc w:val="center"/>
        <w:rPr>
          <w:color w:val="000000"/>
        </w:rPr>
      </w:pPr>
      <w:bookmarkStart w:id="0" w:name="P72"/>
      <w:bookmarkEnd w:id="0"/>
      <w:r w:rsidRPr="00B13892">
        <w:rPr>
          <w:color w:val="000000"/>
        </w:rPr>
        <w:t>ЗНАЧЕНИЯ</w:t>
      </w:r>
    </w:p>
    <w:p w:rsidR="003F2A95" w:rsidRPr="00B13892" w:rsidRDefault="003F2A95">
      <w:pPr>
        <w:pStyle w:val="ConsPlusTitle"/>
        <w:jc w:val="center"/>
        <w:rPr>
          <w:color w:val="000000"/>
        </w:rPr>
      </w:pPr>
      <w:r w:rsidRPr="00B13892">
        <w:rPr>
          <w:color w:val="000000"/>
        </w:rPr>
        <w:t>КОРРЕКТИРУЮЩЕГО КОЭФФИЦИЕНТА БАЗОВОЙ ДОХОДНОСТИ К2</w:t>
      </w:r>
    </w:p>
    <w:p w:rsidR="003F2A95" w:rsidRPr="0077645B" w:rsidRDefault="003F2A95" w:rsidP="0077645B">
      <w:pPr>
        <w:pStyle w:val="ConsPlusNormal"/>
        <w:jc w:val="center"/>
        <w:rPr>
          <w:color w:val="000000"/>
        </w:rPr>
      </w:pPr>
      <w:r w:rsidRPr="0077645B">
        <w:rPr>
          <w:color w:val="000000"/>
        </w:rPr>
        <w:t>Список изменяющих документов</w:t>
      </w:r>
    </w:p>
    <w:p w:rsidR="003F2A95" w:rsidRPr="0077645B" w:rsidRDefault="003F2A95" w:rsidP="0077645B">
      <w:pPr>
        <w:pStyle w:val="ConsPlusNormal"/>
        <w:jc w:val="center"/>
        <w:rPr>
          <w:color w:val="000000"/>
        </w:rPr>
      </w:pPr>
      <w:r w:rsidRPr="0077645B">
        <w:rPr>
          <w:color w:val="000000"/>
        </w:rPr>
        <w:t>(в ред. решений Земского Собрания муниципального образования</w:t>
      </w:r>
    </w:p>
    <w:p w:rsidR="003F2A95" w:rsidRPr="0077645B" w:rsidRDefault="003F2A95" w:rsidP="0077645B">
      <w:pPr>
        <w:pStyle w:val="ConsPlusNormal"/>
        <w:jc w:val="center"/>
        <w:rPr>
          <w:color w:val="000000"/>
        </w:rPr>
      </w:pPr>
      <w:r w:rsidRPr="0077645B">
        <w:rPr>
          <w:color w:val="000000"/>
        </w:rPr>
        <w:t>"Лысьвенский муниципальный район" от 27.07.2006 N 157,</w:t>
      </w:r>
    </w:p>
    <w:p w:rsidR="003F2A95" w:rsidRPr="0077645B" w:rsidRDefault="003F2A95" w:rsidP="0077645B">
      <w:pPr>
        <w:pStyle w:val="ConsPlusNormal"/>
        <w:jc w:val="center"/>
        <w:rPr>
          <w:color w:val="000000"/>
        </w:rPr>
      </w:pPr>
      <w:r w:rsidRPr="0077645B">
        <w:rPr>
          <w:color w:val="000000"/>
        </w:rPr>
        <w:t>от 30.10.2007 N 264, от 29.11.2007 N 278,</w:t>
      </w:r>
    </w:p>
    <w:p w:rsidR="003F2A95" w:rsidRPr="0077645B" w:rsidRDefault="003F2A95" w:rsidP="0077645B">
      <w:pPr>
        <w:pStyle w:val="ConsPlusNormal"/>
        <w:jc w:val="center"/>
        <w:rPr>
          <w:color w:val="000000"/>
        </w:rPr>
      </w:pPr>
      <w:r w:rsidRPr="0077645B">
        <w:rPr>
          <w:color w:val="000000"/>
        </w:rPr>
        <w:t>от 28.10.2009 N 325, от 23.08.2011 N 799,</w:t>
      </w:r>
    </w:p>
    <w:p w:rsidR="003F2A95" w:rsidRPr="0077645B" w:rsidRDefault="003F2A95" w:rsidP="0077645B">
      <w:pPr>
        <w:pStyle w:val="ConsPlusNormal"/>
        <w:jc w:val="center"/>
        <w:rPr>
          <w:color w:val="000000"/>
        </w:rPr>
      </w:pPr>
      <w:r w:rsidRPr="0077645B">
        <w:rPr>
          <w:color w:val="000000"/>
        </w:rPr>
        <w:t>от 22.11.2011 N 854)</w:t>
      </w:r>
    </w:p>
    <w:p w:rsidR="003F2A95" w:rsidRPr="00B13892" w:rsidRDefault="003F2A95">
      <w:pPr>
        <w:pStyle w:val="ConsPlusNormal"/>
        <w:jc w:val="center"/>
        <w:rPr>
          <w:color w:val="000000"/>
        </w:rPr>
      </w:pP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bookmarkStart w:id="1" w:name="P81"/>
      <w:bookmarkEnd w:id="1"/>
      <w:r w:rsidRPr="0077645B">
        <w:rPr>
          <w:color w:val="000000"/>
        </w:rPr>
        <w:t>1. Корректирующий коэффициент базовой доходности К2 по видам деятельности определяется как произведение значений, учитывающих влияние отдельных факторов на результат предпринимательской деятельности: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К2 = К2.1 x К2.2 x ... x К2.6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(в ред. решения Земского Собрания муниципального образования "Лысьвенский муниципальный район" от 27.07.2006 N 157)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Значения коэффициентов, учитывающие влияние отдельных факторов на результат предпринимательской деятельности: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К2.1 - физический показатель (ассортимент товаров и площадь торгового зала, площадь зала обслуживания и площадь платной стоянки);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(в ред. решения Земского Собрания муниципального образования "Лысьвенский муниципальный район" от 23.08.2011 N 799)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К2.2 - режим работы: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 xml:space="preserve">    круглосуточно        1,0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 xml:space="preserve">    прочие режимы работы 0,9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К2.3 - особенности места ведения предпринимательской деятельности по населенным пунктам: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 xml:space="preserve">    г. Лысьва                                  1,0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 xml:space="preserve">    сельские населенные пункты с численностью  0,1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до 300 человек включительно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 xml:space="preserve">    сельские населенные пункты с численностью  0,2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свыше 300 человек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К2.4 - особенности места ведения предпринимательской деятельности по месту расположения внутри населенного пункта: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г. Лысьва: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 xml:space="preserve">    а) 1-я зона (в границах с северной стороны -               1,0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ул. Чапаева, с южной стороны - ул. Бурылова, с восточной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стороны - ул. Первомайская, с западной стороны - р. Лысьва)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и ул. Чусовская, включая все вышеуказанные улицы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(в ред. решений Земского Собрания муниципального образования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 xml:space="preserve">"Лысьвенский  муниципальный  район"  от  27.07.2006   </w:t>
      </w:r>
      <w:hyperlink r:id="rId11" w:history="1">
        <w:r w:rsidRPr="00B13892">
          <w:rPr>
            <w:color w:val="000000"/>
          </w:rPr>
          <w:t>N 157</w:t>
        </w:r>
      </w:hyperlink>
      <w:r w:rsidRPr="00B13892">
        <w:rPr>
          <w:color w:val="000000"/>
        </w:rPr>
        <w:t>,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 xml:space="preserve">от 22.11.2011 </w:t>
      </w:r>
      <w:hyperlink r:id="rId12" w:history="1">
        <w:r w:rsidRPr="00B13892">
          <w:rPr>
            <w:color w:val="000000"/>
          </w:rPr>
          <w:t>N 854</w:t>
        </w:r>
      </w:hyperlink>
      <w:r w:rsidRPr="00B13892">
        <w:rPr>
          <w:color w:val="000000"/>
        </w:rPr>
        <w:t>)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 xml:space="preserve">    б) 2-я зона (улицы и районы города, не включенные          0,7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в зоны "центральная" и "окраина")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 xml:space="preserve">(в ред. </w:t>
      </w:r>
      <w:hyperlink r:id="rId13" w:history="1">
        <w:r w:rsidRPr="00B13892">
          <w:rPr>
            <w:color w:val="000000"/>
          </w:rPr>
          <w:t>решения</w:t>
        </w:r>
      </w:hyperlink>
      <w:r w:rsidRPr="00B13892">
        <w:rPr>
          <w:color w:val="000000"/>
        </w:rPr>
        <w:t xml:space="preserve"> Земского Собрания муниципального образования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"Лысьвенский муниципальный район" от 27.07.2006 N 157)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 xml:space="preserve">    в) 3-я зона (поселки Калинина, Комсомольский, Октябрьский, 0,5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Орджоникидзе, Первомайский, Свердлова, Южный, коллективные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сады)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 xml:space="preserve">(в ред. </w:t>
      </w:r>
      <w:hyperlink r:id="rId14" w:history="1">
        <w:r w:rsidRPr="00B13892">
          <w:rPr>
            <w:color w:val="000000"/>
          </w:rPr>
          <w:t>решения</w:t>
        </w:r>
      </w:hyperlink>
      <w:r w:rsidRPr="00B13892">
        <w:rPr>
          <w:color w:val="000000"/>
        </w:rPr>
        <w:t xml:space="preserve"> Земского Собрания муниципального образования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"Лысьвенский муниципальный район" от 27.07.2006 N 157)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 xml:space="preserve">    сельские населенные пункты                                 1,0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К2.5 - группа, подгруппа и вид бытовой услуги.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К2.6 - численности работников.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(абзац введен решением Земского Собрания муниципального образования "Лысьвенский муниципальный район" от 27.07.2006 N 157)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Значения коэффициента К2.6, учитывающего численность работников: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до 2 человек включительно - 1;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от 3 до 6 человек включительно - 0,95;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от 7 до 10 человек включительно - 0,9;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от 11 до 15 человек включительно - 0,85;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свыше 15 человек - 0,8.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(введено решением Земского Собрания муниципального образования "Лысьвенский муниципальный район" от 27.07.2006 N 157)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2. Организации и предприниматели, осуществляющие предпринимательскую деятельность в сфере оказания ветеринарных услуг, для расчета единого налога применяют значение коэффициента К2, равное 0,1.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3. Организации и предприниматели, осуществляющие предпринимательскую деятельность в сфере оказания услуг по ремонту, техническому обслуживанию и мойке автотранспортных средств, для расчета единого налога применяют значение коэффициента К2, равное 0,8.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4. Для расчета корректирующего коэффициента базовой доходности К2 в отношении вида деятельности "Оказание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стоянок)" применяются значения коэффициентов К2.3, К2.4, установленные пунктом 1 приложения к данному решению, и значение коэффициента К2.1.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Значения корректирующего коэффициента К2.1 в отношении вида деятельности "Оказание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стоянок)":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/>
      </w:tblPr>
      <w:tblGrid>
        <w:gridCol w:w="7564"/>
        <w:gridCol w:w="732"/>
      </w:tblGrid>
      <w:tr w:rsidR="003F2A95" w:rsidRPr="00F54546">
        <w:trPr>
          <w:trHeight w:val="227"/>
        </w:trPr>
        <w:tc>
          <w:tcPr>
            <w:tcW w:w="7564" w:type="dxa"/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                         Показатели                         </w:t>
            </w:r>
          </w:p>
        </w:tc>
        <w:tc>
          <w:tcPr>
            <w:tcW w:w="732" w:type="dxa"/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К2.1</w:t>
            </w:r>
          </w:p>
        </w:tc>
      </w:tr>
      <w:tr w:rsidR="003F2A95" w:rsidRPr="00F54546">
        <w:trPr>
          <w:trHeight w:val="227"/>
        </w:trPr>
        <w:tc>
          <w:tcPr>
            <w:tcW w:w="7564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Оказание услуг по предоставлению во временное владение  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(пользование) мест для стоянки автотранспортных средств, а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также по хранению автотранспортных средств на платных   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стоянках (за исключением штрафных стоянок):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</w:p>
        </w:tc>
      </w:tr>
      <w:tr w:rsidR="003F2A95" w:rsidRPr="00F54546">
        <w:trPr>
          <w:trHeight w:val="227"/>
        </w:trPr>
        <w:tc>
          <w:tcPr>
            <w:tcW w:w="7564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а) стоянки открытого типа площадью до 600 кв. м включительно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 0,9</w:t>
            </w:r>
          </w:p>
        </w:tc>
      </w:tr>
      <w:tr w:rsidR="003F2A95" w:rsidRPr="00F54546">
        <w:trPr>
          <w:trHeight w:val="227"/>
        </w:trPr>
        <w:tc>
          <w:tcPr>
            <w:tcW w:w="7564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б) стоянки открытого типа площадью от 600 до 1500 кв. м 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включительно      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 0,7</w:t>
            </w:r>
          </w:p>
        </w:tc>
      </w:tr>
      <w:tr w:rsidR="003F2A95" w:rsidRPr="00F54546">
        <w:trPr>
          <w:trHeight w:val="227"/>
        </w:trPr>
        <w:tc>
          <w:tcPr>
            <w:tcW w:w="7564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в) стоянки открытого типа площадью свыше 1500 кв. м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 0,5</w:t>
            </w:r>
          </w:p>
        </w:tc>
      </w:tr>
      <w:tr w:rsidR="003F2A95" w:rsidRPr="00F54546">
        <w:trPr>
          <w:trHeight w:val="227"/>
        </w:trPr>
        <w:tc>
          <w:tcPr>
            <w:tcW w:w="7564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г) стоянки закрытого типа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 0,1</w:t>
            </w:r>
          </w:p>
        </w:tc>
      </w:tr>
    </w:tbl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(п. 4 в ред. решения Земского Собрания муниципального образования "Лысьвенский муниципальный район" от 28.10.2009 N 325)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5. В отношении вида предпринимательской деятельности "оказание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услуг" применяется значение корректирующего коэффициента К2, равное 0,9.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В отношении вида предпринимательской деятельности "оказание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услуг" применяются следующие значения коэффициента К2: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/>
      </w:tblPr>
      <w:tblGrid>
        <w:gridCol w:w="6100"/>
        <w:gridCol w:w="854"/>
      </w:tblGrid>
      <w:tr w:rsidR="003F2A95" w:rsidRPr="00F54546">
        <w:trPr>
          <w:trHeight w:val="227"/>
        </w:trPr>
        <w:tc>
          <w:tcPr>
            <w:tcW w:w="6100" w:type="dxa"/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                   Показатели                   </w:t>
            </w:r>
          </w:p>
        </w:tc>
        <w:tc>
          <w:tcPr>
            <w:tcW w:w="854" w:type="dxa"/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  К2 </w:t>
            </w:r>
          </w:p>
        </w:tc>
      </w:tr>
      <w:tr w:rsidR="003F2A95" w:rsidRPr="00F54546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Количество посадочных мест в расчете (в среднем)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на 1 автотранспортное средство, используемое для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перевозки пассажиров    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</w:p>
        </w:tc>
      </w:tr>
      <w:tr w:rsidR="003F2A95" w:rsidRPr="00F54546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До 4 включительно       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0,440</w:t>
            </w:r>
          </w:p>
        </w:tc>
      </w:tr>
      <w:tr w:rsidR="003F2A95" w:rsidRPr="00F54546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От 4 до 10 включительно 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0,352</w:t>
            </w:r>
          </w:p>
        </w:tc>
      </w:tr>
      <w:tr w:rsidR="003F2A95" w:rsidRPr="00F54546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От 11 до 15 включительно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0,320</w:t>
            </w:r>
          </w:p>
        </w:tc>
      </w:tr>
      <w:tr w:rsidR="003F2A95" w:rsidRPr="00F54546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От 16 до 20 включительно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0,301</w:t>
            </w:r>
          </w:p>
        </w:tc>
      </w:tr>
      <w:tr w:rsidR="003F2A95" w:rsidRPr="00F54546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От 21 до 25 включительно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0,286</w:t>
            </w:r>
          </w:p>
        </w:tc>
      </w:tr>
      <w:tr w:rsidR="003F2A95" w:rsidRPr="00F54546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Свыше 25                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0,275</w:t>
            </w:r>
          </w:p>
        </w:tc>
      </w:tr>
    </w:tbl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(п. 5 в ред. решения Земского Собрания муниципального образования "Лысьвенский муниципальный район" от 30.10.2007 N 264)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6. Для расчета корректирующего коэффициента базовой доходности К2 в отношении розничной торговли, осуществляемой через объекты стационарной сети, применяются значения коэффициентов К2.2, К2.3, К2.4, К2.6, установленные пунктом 1 приложения к данному решению, и значение коэффициента К2.1.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(в ред. решения Земского Собрания муниципального образования "Лысьвенский муниципальный район" от 27.07.2006 N 157)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Таблица значений коэффициента К2.1 в отношении розничной торговли, осуществляемой через объекты стационарной торговой сети: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/>
      </w:tblPr>
      <w:tblGrid>
        <w:gridCol w:w="7320"/>
        <w:gridCol w:w="732"/>
      </w:tblGrid>
      <w:tr w:rsidR="003F2A95" w:rsidRPr="00F54546">
        <w:trPr>
          <w:trHeight w:val="227"/>
        </w:trPr>
        <w:tc>
          <w:tcPr>
            <w:tcW w:w="7320" w:type="dxa"/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                        Показатели                        </w:t>
            </w:r>
          </w:p>
        </w:tc>
        <w:tc>
          <w:tcPr>
            <w:tcW w:w="732" w:type="dxa"/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К2.1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1. Розничная торговля, осуществляемой через магазины  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и павильоны с площадью торгового зала по каждому объекту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организации торговли не более 150 квадратных метров,  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по каждому объекту организации торговли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1.1. Ювелирные изделия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bookmarkStart w:id="2" w:name="P193"/>
            <w:bookmarkEnd w:id="2"/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100 до 150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0,8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50 до 100 кв. м включительно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0,83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6 до 50 кв. м включительно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0,9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до 6 кв. м включительно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1  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1.2. Мебель, изделия из натурального меха, натуральной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кожи            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bookmarkStart w:id="3" w:name="P203"/>
            <w:bookmarkEnd w:id="3"/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100 до 150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0,7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50 до 100 кв. м включительно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0,72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6 до 50 кв. м включительно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0,8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до 6 кв. м включительно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1  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1.3. Алкогольная продукция, пиво, табачные изделия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bookmarkStart w:id="4" w:name="P214"/>
            <w:bookmarkEnd w:id="4"/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100 до 150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0,54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50 до 100 кв. м включительно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0,65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6 до 50 кв. м включительно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0,7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до 6 кв. м включительно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1  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1.4. Продовольственные товары, лекарственные средства,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изделия медицинского назначения, изделия народных     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художественных промыслов (образцы изделий утверждаются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областным художественно-экспертным советом            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по декоративно-прикладному искусству); предметы культа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и религиозного назначения (кроме изделий из драгоценных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металлов и драгоценных камней); книжная продукция и   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периодические издания (кроме продукции рекламного и   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эротического характера), а также сопутствующие товары 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(при условии, что доходы от реализации сопутствующих  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товаров составляют не более 30 процентов от общего    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товарооборота)  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bookmarkStart w:id="5" w:name="P224"/>
            <w:bookmarkEnd w:id="5"/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100 до 150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0,41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50 до 100 кв. м включительно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0,43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6 до 50 кв. м включительно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0,5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до 6 кв. м включительно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0,9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1.5. Товары, перечисленные в </w:t>
            </w:r>
            <w:hyperlink w:anchor="P224" w:history="1">
              <w:r w:rsidRPr="00B13892">
                <w:rPr>
                  <w:color w:val="000000"/>
                </w:rPr>
                <w:t>пункте 1.4</w:t>
              </w:r>
            </w:hyperlink>
            <w:r w:rsidRPr="00B13892">
              <w:rPr>
                <w:color w:val="000000"/>
              </w:rPr>
              <w:t xml:space="preserve"> настоящей таблицы,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а также иные товары (при условии, что доходы от реализации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иных товаров составляют не более 30 процентов от общего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товарооборота)  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100 до 150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0,5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50 до 100 кв. м включительно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0,6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6 до 50 кв. м включительно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0,65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до 6 кв. м включительно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0,9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1.6. Прочие виды товаров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100 до 150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0,52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50 до 100 кв. м включительно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0,63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6 до 50 кв. м включительно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0,65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до 6 кв. м включительно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0,9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1.7. Смешанный ассортимент (реализация в одном торговом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месте нескольких видов товаров, для которых установлены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различные коэффициенты К2.1, при условии, что доходы от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реализации товарных групп, перечисленных в            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hyperlink w:anchor="P193" w:history="1">
              <w:r w:rsidRPr="00B13892">
                <w:rPr>
                  <w:color w:val="000000"/>
                </w:rPr>
                <w:t>пунктах 1.1</w:t>
              </w:r>
            </w:hyperlink>
            <w:r w:rsidRPr="00B13892">
              <w:rPr>
                <w:color w:val="000000"/>
              </w:rPr>
              <w:t xml:space="preserve">, </w:t>
            </w:r>
            <w:hyperlink w:anchor="P203" w:history="1">
              <w:r w:rsidRPr="00B13892">
                <w:rPr>
                  <w:color w:val="000000"/>
                </w:rPr>
                <w:t>1.2</w:t>
              </w:r>
            </w:hyperlink>
            <w:r w:rsidRPr="00B13892">
              <w:rPr>
                <w:color w:val="000000"/>
              </w:rPr>
              <w:t xml:space="preserve">, </w:t>
            </w:r>
            <w:hyperlink w:anchor="P214" w:history="1">
              <w:r w:rsidRPr="00B13892">
                <w:rPr>
                  <w:color w:val="000000"/>
                </w:rPr>
                <w:t>1.3</w:t>
              </w:r>
            </w:hyperlink>
            <w:r w:rsidRPr="00B13892">
              <w:rPr>
                <w:color w:val="000000"/>
              </w:rPr>
              <w:t xml:space="preserve"> настоящей таблицы, составляют не 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более 40 процентов от общего товарооборота)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100 до 150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0,6 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50 до 100 кв. м включительно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0,62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от 6 до 50 кв. м включительно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0,63</w:t>
            </w:r>
          </w:p>
        </w:tc>
      </w:tr>
      <w:tr w:rsidR="003F2A95" w:rsidRPr="00F54546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Площадью до 6 кв. м включительно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0,9 </w:t>
            </w:r>
          </w:p>
        </w:tc>
      </w:tr>
    </w:tbl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В случае если в одном торговом месте доходы от реализации товарных групп, перечисленных в пунктах 1.1, 1.2, 1.3 таблицы, превышают 40% от общего товарооборота, для расчета единого налога применяется значение коэффициента, имеющее наибольшее значение.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7. Для расчета корректирующего коэффициента базовой доходности К2 в отношении розничной торговли, осуществляемой в объектах стационарной торговой сети, не имеющей торговых залов, применяются значения коэффициентов К2.3, К2.4, установленные пунктом 1 приложения к данному решению, и значение коэффициента К2.1, в отношении розничной торговли, осуществляемой в объектах нестационарной сети, применяется значение коэффициента К2.1.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Таблица значений коэффициента К2.1 в отношении розничной торговли, осуществляемой в объектах стационарной торговой сети, не имеющей торговых залов, и розничной торговли, осуществляемой в объектах нестационарной торговой сети, площадь торгового места в которых не превышает 5 квадратных метров и развозной торговли: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(в ред. решения Земского Собрания муниципального образования "Лысьвенский муниципальный район" от 29.11.2007 N 278)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┌───────────────────────────────────────────────────────┬────┐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                      Показатели                       │К2.1│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│1. Розничной торговли, осуществляемой через объекты    │ 0,8│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│стационарной торговой сети, не имеющие торговых залов  │    │</w:t>
      </w:r>
    </w:p>
    <w:p w:rsidR="003F2A95" w:rsidRPr="0077645B" w:rsidRDefault="003F2A95" w:rsidP="0077645B">
      <w:pPr>
        <w:pStyle w:val="ConsPlusCell"/>
        <w:jc w:val="both"/>
        <w:rPr>
          <w:color w:val="000000"/>
        </w:rPr>
      </w:pPr>
      <w:r w:rsidRPr="0077645B">
        <w:rPr>
          <w:color w:val="000000"/>
        </w:rPr>
        <w:t>│(в    ред.    решения   Земского   Собрания   муниципального│</w:t>
      </w:r>
    </w:p>
    <w:p w:rsidR="003F2A95" w:rsidRPr="0077645B" w:rsidRDefault="003F2A95" w:rsidP="0077645B">
      <w:pPr>
        <w:pStyle w:val="ConsPlusCell"/>
        <w:jc w:val="both"/>
        <w:rPr>
          <w:color w:val="000000"/>
        </w:rPr>
      </w:pPr>
      <w:r w:rsidRPr="0077645B">
        <w:rPr>
          <w:color w:val="000000"/>
        </w:rPr>
        <w:t>│образования "Лысьвенский муниципальный район" от  28.10.2009│</w:t>
      </w:r>
    </w:p>
    <w:p w:rsidR="003F2A95" w:rsidRPr="00B13892" w:rsidRDefault="003F2A95" w:rsidP="0077645B">
      <w:pPr>
        <w:pStyle w:val="ConsPlusCell"/>
        <w:jc w:val="both"/>
        <w:rPr>
          <w:color w:val="000000"/>
        </w:rPr>
      </w:pPr>
      <w:r w:rsidRPr="0077645B">
        <w:rPr>
          <w:color w:val="000000"/>
        </w:rPr>
        <w:t>│N 325)</w:t>
      </w:r>
      <w:r w:rsidRPr="00B13892">
        <w:rPr>
          <w:color w:val="000000"/>
        </w:rPr>
        <w:t xml:space="preserve">                                                  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│2. Розничная торговля, осуществляемая через объекты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│нестационарной торговой сети                 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│2.1. Подакцизные товары                                │ 0,8│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│2.2. Изделия из натурального меха, натуральной кожи,   │ 0,8│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│ковровые изделия, автомобили, детали, агрегаты и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│принадлежности к автомобилям                 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│2.3. Продовольственные товары                          │ 0,5│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│2.4. Лекарственные средства и изделия медицинского     │ 0,5│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│назначения, изделия народных художественных промыслов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│(образцы изделий утверждаются областным художественно-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│экспертным советом по декоративно-прикладному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│искусству); предметы культа и религиозного назначения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│(кроме изделий из драгоценных металлов и драгоценных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│камней); книжная продукция и периодические издания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│(кроме продукции рекламного и эротического характера),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│а также сопутствующие товары (при условии, что доходы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│от реализации сопутствующих товаров составляют не более│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│30 процентов от общего товарооборота)        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│2.5. Прочие виды товаров                               │ 0,7│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└───────────────────────────────────────────────────────┴────┘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Таблица значений коэффициента К2.1 в отношении розничной торговли, осуществляемой в объектах стационарной торговой сети, не имеющей торговых залов, и розничной торговли, осуществляемой в объектах нестационарной торговой сети, площадь торгового места в которых превышает 5 квадратных метров: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┌─────────────────────────────────────────────────┬────┐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                   Показатели                    │К2.1│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│1. Розничной торговли, осуществляемой через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│объекты стационарной торговой сети, не имеющие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│торговых залов                                   │    │</w:t>
      </w:r>
    </w:p>
    <w:p w:rsidR="003F2A95" w:rsidRPr="0077645B" w:rsidRDefault="003F2A95" w:rsidP="0077645B">
      <w:pPr>
        <w:pStyle w:val="ConsPlusCell"/>
        <w:jc w:val="both"/>
        <w:rPr>
          <w:color w:val="000000"/>
        </w:rPr>
      </w:pPr>
      <w:r w:rsidRPr="0077645B">
        <w:rPr>
          <w:color w:val="000000"/>
        </w:rPr>
        <w:t>│(в  ред.  решения   Земского  Собрания  муниципального│</w:t>
      </w:r>
    </w:p>
    <w:p w:rsidR="003F2A95" w:rsidRPr="0077645B" w:rsidRDefault="003F2A95" w:rsidP="0077645B">
      <w:pPr>
        <w:pStyle w:val="ConsPlusCell"/>
        <w:jc w:val="both"/>
        <w:rPr>
          <w:color w:val="000000"/>
        </w:rPr>
      </w:pPr>
      <w:r w:rsidRPr="0077645B">
        <w:rPr>
          <w:color w:val="000000"/>
        </w:rPr>
        <w:t>│образования  "Лысьвенский   муниципальный   район"  от│</w:t>
      </w:r>
    </w:p>
    <w:p w:rsidR="003F2A95" w:rsidRPr="00B13892" w:rsidRDefault="003F2A95" w:rsidP="0077645B">
      <w:pPr>
        <w:pStyle w:val="ConsPlusCell"/>
        <w:jc w:val="both"/>
        <w:rPr>
          <w:color w:val="000000"/>
        </w:rPr>
      </w:pPr>
      <w:r w:rsidRPr="0077645B">
        <w:rPr>
          <w:color w:val="000000"/>
        </w:rPr>
        <w:t>│28.10.2009 N 325)</w:t>
      </w:r>
      <w:r w:rsidRPr="00B13892">
        <w:rPr>
          <w:color w:val="000000"/>
        </w:rPr>
        <w:t xml:space="preserve">                                 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│Свыше 150 кв. м                                  │0,28│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100 кв. м до 150 кв. м включительно  │0,33│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50 кв. м до 100 кв. м включительно   │0,39│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25 кв. м до 50 кв. м включительно    │0,46│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10 кв. м до 25 кв. м включительно    │0,54│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5 кв. м до 10 кв. м включительно     │0,64│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│2. Розничной торговли, осуществляемой через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│объекты нестационарной торговой сети   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│2.1. Подакцизные товары                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│Свыше 150 кв. м                                  │0,28│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100 кв. м до 150 кв. м включительно  │0,33│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50 кв. м до 100 кв. м включительно   │0,39│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25 кв. м до 50 кв. м включительно    │0,46│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10 кв. м до 25 кв. м включительно    │0,54│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5 кв. м до 10 кв. м включительно     │0,64│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│2.2. Изделия из натурального меха, натуральной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│кожи, ковровые изделия, автомобили, детали,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│агрегаты и принадлежности к автомобилям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│Свыше 150 кв. м                                  │0,28│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100 кв. м до 150 кв. м включительно  │0,33│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50 кв. м до 100 кв. м включительно   │0,39│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25 кв. м до 50 кв. м включительно    │0,46│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10 кв. м до 25 кв. м включительно    │0,54│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5 кв. м до 10 кв. м включительно     │0,64│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│2.3. Продовольственные товары          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│Свыше 150 кв. м                                  │0,14│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100 кв. м до 150 кв. м включительно  │0,17│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50 кв. м до 100 кв. м включительно   │0,21│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25 кв. м до 50 кв. м включительно    │0,26│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10 кв. м до 25 кв. м включительно    │0,32│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5 кв. м до 10 кв. м включительно     │0,4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│2.4. Лекарственные средства и изделия  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│медицинского назначения, изделия народных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│художественных промыслов (образцы изделий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│утверждаются областным художественно-экспертным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│советом по декоративно-прикладному искусству);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│предметы культа и религиозного назначения (кроме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│изделий из драгоценных металлов и драгоценных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│камней); книжная продукция и периодические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│издания (кроме продукции рекламного и  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│эротического характера), а также сопутствующие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│товары (при условии, что доходы от реализации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│сопутствующих товаров составляют не более 30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│процентов от общего товарооборота)     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│Свыше 150 кв. м                                  │0,14│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100 кв. м до 150 кв. м включительно  │0,17│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50 кв. м до 100 кв. м включительно   │0,21│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25 кв. м до 50 кв. м включительно    │0,26│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10 кв. м до 25 кв. м включительно    │0,32│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5 кв. м до 10 кв. м включительно     │0,4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│2.5. Прочие виды товаров               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│Свыше 150 кв. м                                  │0,19│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100 кв. м до 150 кв. м включительно  │0,23│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50 кв. м до 100 кв. м включительно   │0,29│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25 кв. м до 50 кв. м включительно    │0,36│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10 кв. м до 25 кв. м включительно    │0,45│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│Площадью от 5 кв. м до 10 кв. м включительно     │0,56│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└─────────────────────────────────────────────────┴────┘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При реализации книжной продукции и периодических печатных изданий сопутствующими товарами являются изделия из бумаги и картона, печатные издания, галантерея (металлическая, пластмассовая и кожаная),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В случае отсутствия ведения раздельного учета реализации книжной продукции, периодических печатных изданий и сопутствующих товаров применяется значение корректирующего коэффициента К2, установленное для товарной группы "прочие виды товаров".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Значение корректирующего коэффициента К2 в отношении разносной торговли,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применяется в размере 0,5.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(п. 7 в ред. решения Земского Собрания муниципального образования "Лысьвенский муниципальный район" от 30.10.2007 N 264)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8. Для расчета корректирующего коэффициента базовой доходности К2 в отношении вида предпринимательской деятельности "оказание услуг общественного питания" применяются значения коэффициентов К2.2, К2.3, К2.4, К2.6, установленные пунктом 1 приложения к данному решению, и значение коэффициента К2.1.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(в ред. решения Земского Собрания муниципального образования "Лысьвенский муниципальный район" от 27.07.2006 N 157)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  <w:r w:rsidRPr="00B13892">
        <w:rPr>
          <w:color w:val="000000"/>
        </w:rPr>
        <w:t>Таблица значений коэффициента К2.1 в отношении вида предпринимательской деятельности "Оказание услуг общественного питания":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┌──────────────────────────────────────────────────────────┬────┐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                         Показатели                       │К2.1│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│1. Оказание услуг общественного питания, осуществляемых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│через объекты организации общественного питания с площадью│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│зала не более 150 квадратных метров по каждому объекту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│организации общественного питания               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│(в ред. решений Земского  Собрания  муниципального  образования│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 xml:space="preserve">│"Лысьвенский  муниципальный   район"   от   30.10.2007   </w:t>
      </w:r>
      <w:hyperlink r:id="rId15" w:history="1">
        <w:r w:rsidRPr="00B13892">
          <w:rPr>
            <w:color w:val="000000"/>
          </w:rPr>
          <w:t>N 264</w:t>
        </w:r>
      </w:hyperlink>
      <w:r w:rsidRPr="00B13892">
        <w:rPr>
          <w:color w:val="000000"/>
        </w:rPr>
        <w:t>,│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 xml:space="preserve">│от 28.10.2009 </w:t>
      </w:r>
      <w:hyperlink r:id="rId16" w:history="1">
        <w:r w:rsidRPr="00B13892">
          <w:rPr>
            <w:color w:val="000000"/>
          </w:rPr>
          <w:t>N 325</w:t>
        </w:r>
      </w:hyperlink>
      <w:r w:rsidRPr="00B13892">
        <w:rPr>
          <w:color w:val="000000"/>
        </w:rPr>
        <w:t>)                                       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│До 6 кв. м включительно                                   │0,69│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│От 6 до 50 кв. м включительно                             │0,54│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│От 50 до 100 кв. м включительно                           │0,51│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│От 100 до 150 кв. м включительно                          │0,47│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├──────────────────────────────────────────────────────────┼────┤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│2. Оказание услуг общественного питания, осуществляемых   │0,5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│через объекты организации общественного питания, не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│имеющие зала обслуживания посетителей                     │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└──────────────────────────────────────────────────────────┴────┘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Организации и предприниматели, осуществляющие предпринимательскую деятельность в сфере оказания услуг общественного питания через столовые закрытого типа (без доступа посторонних посетителей), предназначенные для обслуживания работников данной организации (предпринимателя), для расчета единого налога применяют значение коэффициента К2, равное 0,3.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9. В отношении вида предпринимательской деятельности "Оказание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метров" для расчета единого налога применяется значение коэффициента К2, равное: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(в ред. решения Земского Собрания муниципального образования "Лысьвенский муниципальный район" от 30.10.2007 N 264)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г. Лысьва                                      0,5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сельские населенные пункты и прочие места      0,05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осуществления предпринимательской деятельности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10. В отношении вида предпринимательской деятельности "оказание услуг по передаче во временное владение и(или) в пользование торговых мест, расположенных в объектах стационарной торговой сети, не имеющей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кв. метров" для расчета единого налога применяется значение коэффициента К2, равное 0,3.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(в ред. решения Земского Собрания муниципального образования "Лысьвенский муниципальный район" от 28.10.2009 N 325)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В отношении вида предпринимательской деятельности "оказание услуг по передаче во временное владение и(или) в пользование торговых мест, расположенных в объектах стационарной торговой сети, не имеющей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кв. метров" для расчета единого налога применяются следующие значения коэффициента К2: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(в ред. решения Земского Собрания муниципального образования "Лысьвенский муниципальный район" от 28.10.2009 N 325)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/>
      </w:tblPr>
      <w:tblGrid>
        <w:gridCol w:w="6832"/>
        <w:gridCol w:w="732"/>
      </w:tblGrid>
      <w:tr w:rsidR="003F2A95" w:rsidRPr="00F54546">
        <w:trPr>
          <w:trHeight w:val="227"/>
        </w:trPr>
        <w:tc>
          <w:tcPr>
            <w:tcW w:w="6832" w:type="dxa"/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                      Показатели                      </w:t>
            </w:r>
          </w:p>
        </w:tc>
        <w:tc>
          <w:tcPr>
            <w:tcW w:w="732" w:type="dxa"/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 К2 </w:t>
            </w:r>
          </w:p>
        </w:tc>
      </w:tr>
      <w:tr w:rsidR="003F2A95" w:rsidRPr="00F54546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Площадь одного торгового места, объекта нестационарной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торговой сети или объекта организации общественного  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питания, передаваемого во временное владение и(или) в </w:t>
            </w:r>
          </w:p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пользование, кв. м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</w:p>
        </w:tc>
      </w:tr>
      <w:tr w:rsidR="003F2A95" w:rsidRPr="00F54546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От 5 кв. м до 10 кв. м включительно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0,26</w:t>
            </w:r>
          </w:p>
        </w:tc>
      </w:tr>
      <w:tr w:rsidR="003F2A95" w:rsidRPr="00F54546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От 10 кв. м до 20 кв. м включительно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0,22</w:t>
            </w:r>
          </w:p>
        </w:tc>
      </w:tr>
      <w:tr w:rsidR="003F2A95" w:rsidRPr="00F54546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От 20 кв. м до 50 кв. м включительно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0,19</w:t>
            </w:r>
          </w:p>
        </w:tc>
      </w:tr>
      <w:tr w:rsidR="003F2A95" w:rsidRPr="00F54546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От 50 кв. м до 100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0,16</w:t>
            </w:r>
          </w:p>
        </w:tc>
      </w:tr>
      <w:tr w:rsidR="003F2A95" w:rsidRPr="00F54546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От 100 кв. м до 150 кв. м включительно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0,14</w:t>
            </w:r>
          </w:p>
        </w:tc>
      </w:tr>
      <w:tr w:rsidR="003F2A95" w:rsidRPr="00F54546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От 150 кв. м до 200 кв. м включительно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>0,12</w:t>
            </w:r>
          </w:p>
        </w:tc>
      </w:tr>
      <w:tr w:rsidR="003F2A95" w:rsidRPr="00F54546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Свыше 200 кв. м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F2A95" w:rsidRPr="00B13892" w:rsidRDefault="003F2A95">
            <w:pPr>
              <w:pStyle w:val="ConsPlusNonformat"/>
              <w:jc w:val="both"/>
              <w:rPr>
                <w:color w:val="000000"/>
              </w:rPr>
            </w:pPr>
            <w:r w:rsidRPr="00B13892">
              <w:rPr>
                <w:color w:val="000000"/>
              </w:rPr>
              <w:t xml:space="preserve">0,1 </w:t>
            </w:r>
          </w:p>
        </w:tc>
      </w:tr>
    </w:tbl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(п. 10 в ред. решения Земского Собрания муниципального образования "Лысьвенский муниципальный район" от 30.10.2007 N 264)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11. В отношении вида предпринимательской деятельности "оказание бытовых услуг населению" для расчета единого налога применяются значение коэффициента К2.6, установленное пунктом 1 приложения к данному решению, и следующие значения коэффициента К2.5:</w:t>
      </w:r>
    </w:p>
    <w:p w:rsidR="003F2A95" w:rsidRPr="0077645B" w:rsidRDefault="003F2A95" w:rsidP="0077645B">
      <w:pPr>
        <w:pStyle w:val="ConsPlusNormal"/>
        <w:jc w:val="both"/>
        <w:rPr>
          <w:color w:val="000000"/>
        </w:rPr>
      </w:pPr>
      <w:r w:rsidRPr="0077645B">
        <w:rPr>
          <w:color w:val="000000"/>
        </w:rPr>
        <w:t>(в ред. решения Земского Собрания муниципального образования "Лысьвенский муниципальный район" от 27.07.2006 N 157)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┌──────────────────────────────────────────────────┬────────────┐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                 Наименование услуги              │  Значение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                                                  │коэффициента│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                                                  │    К2.5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├──────────────────────────────────────────────────┼────────────┤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│Ремонт, окраска и пошив обуви                     │     0,3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├──────────────────────────────────────────────────┼────────────┤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│Ремонт и пошив швейных, меховых и кожаных изделий,│     0,3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│головных уборов и изделий текстильной галантереи, │        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│пошив и вязание трикотажных изделий               │        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├──────────────────────────────────────────────────┼────────────┤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│Ремонт и техническое обслуживание бытовой         │     0,5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│радиоэлектронной аппаратуры, бытовых машин и      │        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│бытовых приборов, ремонт и изготовление           │        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│металлоизделий                                    │        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├──────────────────────────────────────────────────┼────────────┤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│Ремонт мебели                                     │     0,7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 xml:space="preserve">│(в  ред.  </w:t>
      </w:r>
      <w:r w:rsidRPr="0077645B">
        <w:rPr>
          <w:color w:val="000000"/>
        </w:rPr>
        <w:t xml:space="preserve">решения </w:t>
      </w:r>
      <w:r w:rsidRPr="00B13892">
        <w:rPr>
          <w:color w:val="000000"/>
        </w:rPr>
        <w:t>Земского Собрания муниципального образования│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│"Лысьвенский муниципальный район" от 22.11.2011 N 854)     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├──────────────────────────────────────────────────┼────────────┤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│Химчистка, крашение и услуги прачечных            │     0,3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├──────────────────────────────────────────────────┼────────────┤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│Ремонт и строительство жилья и других построек    │     0,6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├──────────────────────────────────────────────────┼────────────┤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│Услуги фотоателье и фото- и кинолабораторий       │     0,7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├──────────────────────────────────────────────────┼────────────┤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│Услуги бань и душевых                             │     0,1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├──────────────────────────────────────────────────┼────────────┤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│Услуги парикмахерских                             │     0,5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├──────────────────────────────────────────────────┼────────────┤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│Ритуальные услуги                                 │     0,8    │</w:t>
      </w:r>
    </w:p>
    <w:p w:rsidR="003F2A95" w:rsidRPr="00B13892" w:rsidRDefault="003F2A95">
      <w:pPr>
        <w:pStyle w:val="ConsPlusCell"/>
        <w:jc w:val="both"/>
        <w:rPr>
          <w:color w:val="000000"/>
        </w:rPr>
      </w:pPr>
      <w:r w:rsidRPr="00B13892">
        <w:rPr>
          <w:color w:val="000000"/>
        </w:rPr>
        <w:t>└──────────────────────────────────────────────────┴────────────┘</w:t>
      </w:r>
    </w:p>
    <w:p w:rsidR="003F2A95" w:rsidRPr="00B13892" w:rsidRDefault="003F2A95">
      <w:pPr>
        <w:pStyle w:val="ConsPlusNormal"/>
        <w:ind w:firstLine="540"/>
        <w:jc w:val="both"/>
        <w:rPr>
          <w:color w:val="000000"/>
        </w:rPr>
      </w:pP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В отношении видов деятельности "услуги парикмахерских", "ремонт обуви", "ремонт и пошив швейных, меховых и кожаных изделий, головных уборов и изделий текстильной галантереи, пошив и вязание трикотажных изделий" для расчета коэффициента К2 дополнительно учитываются значения коэффициентов К2.3 и К2.4.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(в ред. решения Земского Собрания муниципального образования "Лысьвенский муниципальный район" от 30.10.2007 N 264)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12. В случае если в течение налогового периода у налогоплательщика произошло изменение величины физического показателя, значение корректирующего коэффициента К2 определяется за каждый месяц налогового периода, в котором произошли данные изменения.</w:t>
      </w:r>
    </w:p>
    <w:p w:rsidR="003F2A95" w:rsidRPr="0077645B" w:rsidRDefault="003F2A95" w:rsidP="0077645B">
      <w:pPr>
        <w:pStyle w:val="ConsPlusNormal"/>
        <w:ind w:firstLine="540"/>
        <w:jc w:val="both"/>
        <w:rPr>
          <w:color w:val="000000"/>
        </w:rPr>
      </w:pPr>
      <w:r w:rsidRPr="0077645B">
        <w:rPr>
          <w:color w:val="000000"/>
        </w:rPr>
        <w:t>По итогам налогового периода значение корректирующего коэффициента К2 определяется как отношение суммы значений коэффициентов за каждый месяц к числу календарных месяцев в налоговом периоде, в течение которых осуществлялась деятельность.</w:t>
      </w:r>
    </w:p>
    <w:sectPr w:rsidR="003F2A95" w:rsidRPr="0077645B" w:rsidSect="0067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B32"/>
    <w:rsid w:val="000D607E"/>
    <w:rsid w:val="000D6B32"/>
    <w:rsid w:val="00214DF4"/>
    <w:rsid w:val="003018AB"/>
    <w:rsid w:val="003F2A95"/>
    <w:rsid w:val="004B6482"/>
    <w:rsid w:val="005F55A2"/>
    <w:rsid w:val="006738B4"/>
    <w:rsid w:val="006836AE"/>
    <w:rsid w:val="0077645B"/>
    <w:rsid w:val="00860A8D"/>
    <w:rsid w:val="009455BE"/>
    <w:rsid w:val="009A0F7D"/>
    <w:rsid w:val="00B13892"/>
    <w:rsid w:val="00C31E33"/>
    <w:rsid w:val="00CA0C94"/>
    <w:rsid w:val="00D73E77"/>
    <w:rsid w:val="00D86FD1"/>
    <w:rsid w:val="00F5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D6B3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D6B3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D6B3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0D6B3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D6B3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0D6B3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0D6B3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547BCEAEE1D80E4E50809AF33BCDC1472BF067DF7EC8925F445F8D88D032832FAE50716341828030B858i7L5M" TargetMode="External"/><Relationship Id="rId13" Type="http://schemas.openxmlformats.org/officeDocument/2006/relationships/hyperlink" Target="consultantplus://offline/ref=44547BCEAEE1D80E4E50809AF33BCDC1472BF067D27DCF9B5D445F8D88D032832FAE50716341828030B859i7L2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547BCEAEE1D80E4E50809AF33BCDC1472BF067D17DCB9158445F8D88D032832FAE50716341828030B858i7L4M" TargetMode="External"/><Relationship Id="rId12" Type="http://schemas.openxmlformats.org/officeDocument/2006/relationships/hyperlink" Target="consultantplus://offline/ref=44547BCEAEE1D80E4E50809AF33BCDC1472BF067DF7CC39256445F8D88D032832FAE50716341828030B859i7L3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547BCEAEE1D80E4E50809AF33BCDC1472BF067D17DCB9158445F8D88D032832FAE50716341828030B85Bi7L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547BCEAEE1D80E4E50809AF33BCDC1472BF067D373CF965D445F8D88D032832FAE50716341828030B858i7L5M" TargetMode="External"/><Relationship Id="rId11" Type="http://schemas.openxmlformats.org/officeDocument/2006/relationships/hyperlink" Target="consultantplus://offline/ref=44547BCEAEE1D80E4E50809AF33BCDC1472BF067D27DCF9B5D445F8D88D032832FAE50716341828030B859i7L3M" TargetMode="External"/><Relationship Id="rId5" Type="http://schemas.openxmlformats.org/officeDocument/2006/relationships/hyperlink" Target="consultantplus://offline/ref=44547BCEAEE1D80E4E50809AF33BCDC1472BF067D37CCF9659445F8D88D032832FAE50716341828030B858i7L5M" TargetMode="External"/><Relationship Id="rId15" Type="http://schemas.openxmlformats.org/officeDocument/2006/relationships/hyperlink" Target="consultantplus://offline/ref=44547BCEAEE1D80E4E50809AF33BCDC1472BF067D37CCF9659445F8D88D032832FAE50716341828030B850i7L7M" TargetMode="External"/><Relationship Id="rId10" Type="http://schemas.openxmlformats.org/officeDocument/2006/relationships/hyperlink" Target="consultantplus://offline/ref=44547BCEAEE1D80E4E50809AF33BCDC1472BF067D77BC394564F028780893E8128A10F6664088E8130B85873i8L8M" TargetMode="External"/><Relationship Id="rId4" Type="http://schemas.openxmlformats.org/officeDocument/2006/relationships/hyperlink" Target="consultantplus://offline/ref=44547BCEAEE1D80E4E50809AF33BCDC1472BF067D27DCF9B5D445F8D88D032832FAE50716341828030B858i7L6M" TargetMode="External"/><Relationship Id="rId9" Type="http://schemas.openxmlformats.org/officeDocument/2006/relationships/hyperlink" Target="consultantplus://offline/ref=44547BCEAEE1D80E4E50809AF33BCDC1472BF067DF7CC39256445F8D88D032832FAE50716341828030B858i7L5M" TargetMode="External"/><Relationship Id="rId14" Type="http://schemas.openxmlformats.org/officeDocument/2006/relationships/hyperlink" Target="consultantplus://offline/ref=44547BCEAEE1D80E4E50809AF33BCDC1472BF067D27DCF9B5D445F8D88D032832FAE50716341828030B859i7L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12</Pages>
  <Words>5643</Words>
  <Characters>-32766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6</cp:revision>
  <dcterms:created xsi:type="dcterms:W3CDTF">2016-07-18T12:11:00Z</dcterms:created>
  <dcterms:modified xsi:type="dcterms:W3CDTF">2016-10-27T06:55:00Z</dcterms:modified>
</cp:coreProperties>
</file>