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A8" w:rsidRPr="00407009" w:rsidRDefault="008364A8">
      <w:pPr>
        <w:pStyle w:val="ConsPlusTitle"/>
        <w:jc w:val="center"/>
        <w:rPr>
          <w:color w:val="000000"/>
        </w:rPr>
      </w:pPr>
      <w:r w:rsidRPr="00407009">
        <w:rPr>
          <w:color w:val="000000"/>
        </w:rPr>
        <w:t>ЗЕМСКОЕ СОБРАНИЕ ЕЛОВСКОГО МУНИЦИПАЛЬНОГО РАЙОНА</w:t>
      </w:r>
    </w:p>
    <w:p w:rsidR="008364A8" w:rsidRPr="00407009" w:rsidRDefault="008364A8">
      <w:pPr>
        <w:pStyle w:val="ConsPlusTitle"/>
        <w:jc w:val="center"/>
        <w:rPr>
          <w:color w:val="000000"/>
        </w:rPr>
      </w:pPr>
    </w:p>
    <w:p w:rsidR="008364A8" w:rsidRPr="00407009" w:rsidRDefault="008364A8">
      <w:pPr>
        <w:pStyle w:val="ConsPlusTitle"/>
        <w:jc w:val="center"/>
        <w:rPr>
          <w:color w:val="000000"/>
        </w:rPr>
      </w:pPr>
      <w:r w:rsidRPr="00407009">
        <w:rPr>
          <w:color w:val="000000"/>
        </w:rPr>
        <w:t>РЕШЕНИЕ</w:t>
      </w:r>
    </w:p>
    <w:p w:rsidR="008364A8" w:rsidRPr="00407009" w:rsidRDefault="008364A8">
      <w:pPr>
        <w:pStyle w:val="ConsPlusTitle"/>
        <w:jc w:val="center"/>
        <w:rPr>
          <w:color w:val="000000"/>
        </w:rPr>
      </w:pPr>
      <w:r w:rsidRPr="00407009">
        <w:rPr>
          <w:color w:val="000000"/>
        </w:rPr>
        <w:t>от 27 февраля 2006 г. N 120</w:t>
      </w:r>
    </w:p>
    <w:p w:rsidR="008364A8" w:rsidRPr="00407009" w:rsidRDefault="008364A8">
      <w:pPr>
        <w:pStyle w:val="ConsPlusTitle"/>
        <w:jc w:val="center"/>
        <w:rPr>
          <w:color w:val="000000"/>
        </w:rPr>
      </w:pPr>
    </w:p>
    <w:p w:rsidR="008364A8" w:rsidRPr="00407009" w:rsidRDefault="008364A8">
      <w:pPr>
        <w:pStyle w:val="ConsPlusTitle"/>
        <w:jc w:val="center"/>
        <w:rPr>
          <w:color w:val="000000"/>
        </w:rPr>
      </w:pPr>
      <w:r w:rsidRPr="00407009">
        <w:rPr>
          <w:color w:val="000000"/>
        </w:rPr>
        <w:t>О ВНЕСЕНИИ ИЗМЕНЕНИЙ В РЕШЕНИЕ ЗЕМСКОГО СОБРАНИЯ</w:t>
      </w:r>
    </w:p>
    <w:p w:rsidR="008364A8" w:rsidRPr="00407009" w:rsidRDefault="008364A8">
      <w:pPr>
        <w:pStyle w:val="ConsPlusTitle"/>
        <w:jc w:val="center"/>
        <w:rPr>
          <w:color w:val="000000"/>
        </w:rPr>
      </w:pPr>
      <w:r w:rsidRPr="00407009">
        <w:rPr>
          <w:color w:val="000000"/>
        </w:rPr>
        <w:t>ОТ 22.08.2005 N 74 "О ВВЕДЕНИИ ЕДИНОГО НАЛОГА НА ВМЕНЕННЫЙ</w:t>
      </w:r>
    </w:p>
    <w:p w:rsidR="008364A8" w:rsidRPr="00407009" w:rsidRDefault="008364A8">
      <w:pPr>
        <w:pStyle w:val="ConsPlusTitle"/>
        <w:jc w:val="center"/>
        <w:rPr>
          <w:color w:val="000000"/>
        </w:rPr>
      </w:pPr>
      <w:r w:rsidRPr="00407009">
        <w:rPr>
          <w:color w:val="000000"/>
        </w:rPr>
        <w:t>ДОХОД"</w:t>
      </w:r>
    </w:p>
    <w:p w:rsidR="008364A8" w:rsidRPr="00407009" w:rsidRDefault="008364A8">
      <w:pPr>
        <w:pStyle w:val="ConsPlusNormal"/>
        <w:ind w:firstLine="540"/>
        <w:jc w:val="both"/>
        <w:rPr>
          <w:color w:val="000000"/>
        </w:rPr>
      </w:pP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На основании п. 2 ст. 346.26 Налогового кодекса Российской Федерации (с учетом изменений и дополнений Закона от 21.07.2005 N 101-ФЗ) Земское Собрание района решает:</w:t>
      </w:r>
    </w:p>
    <w:p w:rsidR="008364A8" w:rsidRPr="00D93736" w:rsidRDefault="008364A8" w:rsidP="00D93736">
      <w:pPr>
        <w:pStyle w:val="ConsPlusNonformat"/>
        <w:rPr>
          <w:color w:val="000000"/>
        </w:rPr>
      </w:pP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1. Внести изменения в решение Земского Собрания района от 22.08.2005 N 74 "О введении единого налога на вмененный доход" в части приведения перечня видов предпринимательской деятельности, переводимых с 01.01.2006 на уплату единого налога на вмененный доход, в соответствии с главой 26.3 Налогового кодекса РФ.</w:t>
      </w: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Пункт 1 решения изложить в следующей редакции:</w:t>
      </w: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1. Ввести на территории муниципального образования "Еловский муниципальный район" систему налогообложения в виде единого налога на вмененный доход для следующих видов предпринимательской деятельности:</w:t>
      </w: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1) оказание услуг по ремонту, техническому обслуживанию и мойке автотранспортных средств;</w:t>
      </w: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2) оказание услуг по хранению автотранспортных средств на платных стоянках;</w:t>
      </w: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3)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4) 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сети;</w:t>
      </w: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5) оказание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>6)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8364A8" w:rsidRPr="00D93736" w:rsidRDefault="008364A8" w:rsidP="00D93736">
      <w:pPr>
        <w:pStyle w:val="ConsPlusNonformat"/>
        <w:rPr>
          <w:color w:val="000000"/>
        </w:rPr>
      </w:pPr>
      <w:r w:rsidRPr="00D93736">
        <w:rPr>
          <w:color w:val="000000"/>
        </w:rPr>
        <w:t xml:space="preserve">    Установить следующие значения корректирующего коэффициента К</w:t>
      </w:r>
      <w:r>
        <w:rPr>
          <w:color w:val="000000"/>
        </w:rPr>
        <w:t>2:</w:t>
      </w:r>
    </w:p>
    <w:p w:rsidR="008364A8" w:rsidRPr="00407009" w:rsidRDefault="008364A8">
      <w:pPr>
        <w:pStyle w:val="ConsPlusNonformat"/>
        <w:rPr>
          <w:color w:val="000000"/>
        </w:rPr>
      </w:pPr>
      <w:r w:rsidRPr="00407009">
        <w:rPr>
          <w:color w:val="000000"/>
        </w:rPr>
        <w:t xml:space="preserve">                                                                </w:t>
      </w:r>
    </w:p>
    <w:p w:rsidR="008364A8" w:rsidRPr="00407009" w:rsidRDefault="008364A8">
      <w:pPr>
        <w:pStyle w:val="ConsPlusNormal"/>
        <w:ind w:firstLine="540"/>
        <w:jc w:val="both"/>
        <w:rPr>
          <w:color w:val="000000"/>
        </w:rPr>
      </w:pP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┌───┬───────────────────────────────┬────┬──────────────────────┐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N │   Виды предпринимательской    │ К</w:t>
      </w:r>
      <w:r>
        <w:rPr>
          <w:color w:val="000000"/>
        </w:rPr>
        <w:t>2</w:t>
      </w:r>
      <w:r w:rsidRPr="00407009">
        <w:rPr>
          <w:color w:val="000000"/>
        </w:rPr>
        <w:t xml:space="preserve"> │  Населенные пункты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 xml:space="preserve">│п/п│          деятельности         │  </w:t>
      </w:r>
      <w:r>
        <w:rPr>
          <w:color w:val="000000"/>
        </w:rPr>
        <w:t xml:space="preserve"> </w:t>
      </w:r>
      <w:r w:rsidRPr="00407009">
        <w:rPr>
          <w:color w:val="000000"/>
        </w:rPr>
        <w:t xml:space="preserve"> │   муниципального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                               │    │образования "Еловский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                               │    │ муниципальный район"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├───┼───────────────────────────────┼────┼──────────────────────┤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1 │Оказание услуг по ремонту,     │0,5 │Во всех населенных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│техническому обслуживанию и    │    │пунктах района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│мойке автотранспортных средств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├───┼───────────────────────────────┼────┼──────────────────────┤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2 │Оказание услуг по хранению     │0,5 │Во всех населенных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│автотранспортных средств на    │    │пунктах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│платных стоянках          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├───┼───────────────────────────────┼────┼──────────────────────┤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3 │Розничная торговля,            │0,4 │с. Елово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│осуществляемая через магазины и│    │населенные пункты: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│павильоны с площадью           │0,1 │численностью населения│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│торгового зала не более 150    │    │свыше 300 чел.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│квадратных метров по каждому   │0,01│численностью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│объекту организации торговли   │    │населения до 300 чел.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├───┼───────────────────────────────┼────┼──────────────────────┤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4 │Розничная торговля,            │0,5 │с. Елово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│осуществляемая через киоски,   │    │населенные пункты: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│палатки, лотки и другие        │0,1 │численностью населения│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│объекты стационарной торговой  │    │свыше 300 чел.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│сети, не имеющей торговых      │0,01│численностью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│залов, а также объекты         │    │населения до 300 чел.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│нестационарной торговой сети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├───┼───────────────────────────────┼────┼──────────────────────┤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5 │Оказание услуг общественного   │0,5 │Во всех населенных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│питания, осуществляемых через  │    │пунктах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│объекты организаций       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│общественного питания с   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│площадью зала обслуживания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│посетителей не более 150  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│квадратных метров по каждому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│объекту организации       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│общественного питания     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├───┼───────────────────────────────┼────┼──────────────────────┤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6 │Оказание автотранспортных услуг│0,1 │Во всех населенных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│по перевозке пассажиров и      │    │пунктах района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│грузов, осуществляемых    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│организациями и индивидуальными│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│предпринимателями, имеющими на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│праве собственности или ином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│праве (пользования, владения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│и (или) распоряжения) не более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│20 транспортных средств,  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│предназначенных для оказания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│   │таких услуг                    │    │                      │</w:t>
      </w:r>
    </w:p>
    <w:p w:rsidR="008364A8" w:rsidRPr="00407009" w:rsidRDefault="008364A8">
      <w:pPr>
        <w:pStyle w:val="ConsPlusCell"/>
        <w:rPr>
          <w:color w:val="000000"/>
        </w:rPr>
      </w:pPr>
      <w:r w:rsidRPr="00407009">
        <w:rPr>
          <w:color w:val="000000"/>
        </w:rPr>
        <w:t>└───┴───────────────────────────────┴────┴──────────────────────┘</w:t>
      </w:r>
    </w:p>
    <w:p w:rsidR="008364A8" w:rsidRPr="00407009" w:rsidRDefault="008364A8">
      <w:pPr>
        <w:pStyle w:val="ConsPlusNormal"/>
        <w:ind w:firstLine="540"/>
        <w:jc w:val="both"/>
        <w:rPr>
          <w:color w:val="000000"/>
        </w:rPr>
      </w:pPr>
    </w:p>
    <w:p w:rsidR="008364A8" w:rsidRPr="00D93736" w:rsidRDefault="008364A8" w:rsidP="00D93736">
      <w:pPr>
        <w:pStyle w:val="ConsPlusNormal"/>
        <w:ind w:firstLine="540"/>
        <w:jc w:val="both"/>
        <w:rPr>
          <w:color w:val="000000"/>
        </w:rPr>
      </w:pPr>
      <w:r w:rsidRPr="00D93736">
        <w:rPr>
          <w:color w:val="000000"/>
        </w:rPr>
        <w:t>2. Данное решение вступает в силу с 1 января 2006 года.</w:t>
      </w:r>
    </w:p>
    <w:p w:rsidR="008364A8" w:rsidRDefault="008364A8" w:rsidP="00D93736">
      <w:pPr>
        <w:pStyle w:val="ConsPlusNormal"/>
        <w:ind w:firstLine="540"/>
        <w:jc w:val="both"/>
        <w:rPr>
          <w:color w:val="000000"/>
        </w:rPr>
      </w:pPr>
      <w:r w:rsidRPr="00D93736">
        <w:rPr>
          <w:color w:val="000000"/>
        </w:rPr>
        <w:t>3. Опубликовать настоящее решение в районной газете "Искра Прикамья".</w:t>
      </w:r>
    </w:p>
    <w:p w:rsidR="008364A8" w:rsidRPr="00D93736" w:rsidRDefault="008364A8" w:rsidP="00D93736">
      <w:pPr>
        <w:pStyle w:val="ConsPlusNormal"/>
        <w:ind w:firstLine="540"/>
        <w:jc w:val="both"/>
        <w:rPr>
          <w:color w:val="000000"/>
        </w:rPr>
      </w:pPr>
    </w:p>
    <w:p w:rsidR="008364A8" w:rsidRPr="00D93736" w:rsidRDefault="008364A8">
      <w:pPr>
        <w:pStyle w:val="ConsPlusNormal"/>
        <w:jc w:val="right"/>
        <w:rPr>
          <w:i/>
          <w:color w:val="000000"/>
        </w:rPr>
      </w:pPr>
      <w:r w:rsidRPr="00D93736">
        <w:rPr>
          <w:i/>
          <w:color w:val="000000"/>
        </w:rPr>
        <w:t xml:space="preserve">Глава Еловского </w:t>
      </w:r>
    </w:p>
    <w:p w:rsidR="008364A8" w:rsidRPr="00D93736" w:rsidRDefault="008364A8">
      <w:pPr>
        <w:pStyle w:val="ConsPlusNormal"/>
        <w:jc w:val="right"/>
        <w:rPr>
          <w:i/>
          <w:color w:val="000000"/>
        </w:rPr>
      </w:pPr>
      <w:r w:rsidRPr="00D93736">
        <w:rPr>
          <w:i/>
          <w:color w:val="000000"/>
        </w:rPr>
        <w:t>муниципального района</w:t>
      </w:r>
    </w:p>
    <w:p w:rsidR="008364A8" w:rsidRPr="00D93736" w:rsidRDefault="008364A8">
      <w:pPr>
        <w:pStyle w:val="ConsPlusNormal"/>
        <w:jc w:val="right"/>
        <w:rPr>
          <w:i/>
          <w:color w:val="000000"/>
        </w:rPr>
      </w:pPr>
      <w:r w:rsidRPr="00D93736">
        <w:rPr>
          <w:i/>
          <w:color w:val="000000"/>
        </w:rPr>
        <w:t>В.А.ЗАМАХАЕВ</w:t>
      </w:r>
    </w:p>
    <w:p w:rsidR="008364A8" w:rsidRPr="00D93736" w:rsidRDefault="008364A8">
      <w:pPr>
        <w:pStyle w:val="ConsPlusNormal"/>
        <w:jc w:val="right"/>
        <w:rPr>
          <w:i/>
          <w:color w:val="000000"/>
        </w:rPr>
      </w:pPr>
    </w:p>
    <w:p w:rsidR="008364A8" w:rsidRPr="00D93736" w:rsidRDefault="008364A8">
      <w:pPr>
        <w:pStyle w:val="ConsPlusNormal"/>
        <w:jc w:val="right"/>
        <w:rPr>
          <w:i/>
          <w:color w:val="000000"/>
        </w:rPr>
      </w:pPr>
      <w:r w:rsidRPr="00D93736">
        <w:rPr>
          <w:i/>
          <w:color w:val="000000"/>
        </w:rPr>
        <w:t xml:space="preserve">Председатель </w:t>
      </w:r>
    </w:p>
    <w:p w:rsidR="008364A8" w:rsidRPr="00D93736" w:rsidRDefault="008364A8">
      <w:pPr>
        <w:pStyle w:val="ConsPlusNormal"/>
        <w:jc w:val="right"/>
        <w:rPr>
          <w:i/>
          <w:color w:val="000000"/>
        </w:rPr>
      </w:pPr>
      <w:r w:rsidRPr="00D93736">
        <w:rPr>
          <w:i/>
          <w:color w:val="000000"/>
        </w:rPr>
        <w:t>Земского Собрания</w:t>
      </w:r>
    </w:p>
    <w:p w:rsidR="008364A8" w:rsidRPr="00407009" w:rsidRDefault="008364A8">
      <w:pPr>
        <w:pStyle w:val="ConsPlusNormal"/>
        <w:jc w:val="right"/>
        <w:rPr>
          <w:color w:val="000000"/>
        </w:rPr>
      </w:pPr>
      <w:r w:rsidRPr="00D93736">
        <w:rPr>
          <w:i/>
          <w:color w:val="000000"/>
        </w:rPr>
        <w:t>Г.П.ЛЕБЕДЕВА</w:t>
      </w:r>
    </w:p>
    <w:p w:rsidR="008364A8" w:rsidRPr="00407009" w:rsidRDefault="008364A8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</w:p>
    <w:sectPr w:rsidR="008364A8" w:rsidRPr="00407009" w:rsidSect="0062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009"/>
    <w:rsid w:val="003E5E04"/>
    <w:rsid w:val="00407009"/>
    <w:rsid w:val="005366FC"/>
    <w:rsid w:val="00625F3D"/>
    <w:rsid w:val="00655E99"/>
    <w:rsid w:val="0068071B"/>
    <w:rsid w:val="006836AE"/>
    <w:rsid w:val="008364A8"/>
    <w:rsid w:val="008D36AE"/>
    <w:rsid w:val="00CA0C94"/>
    <w:rsid w:val="00D93736"/>
    <w:rsid w:val="00E7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700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0700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070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40700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40700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850</Words>
  <Characters>4850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2016-07-20T05:51:00Z</dcterms:created>
  <dcterms:modified xsi:type="dcterms:W3CDTF">2016-10-26T11:05:00Z</dcterms:modified>
</cp:coreProperties>
</file>