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117" w:rsidRPr="000C3B8A" w:rsidRDefault="00481117">
      <w:pPr>
        <w:pStyle w:val="ConsPlusTitle"/>
        <w:jc w:val="center"/>
        <w:rPr>
          <w:color w:val="000000"/>
        </w:rPr>
      </w:pPr>
      <w:r w:rsidRPr="000C3B8A">
        <w:rPr>
          <w:color w:val="000000"/>
        </w:rPr>
        <w:t>земское СОБРАНИЕ ГОРНОЗАВОДСКОГО МУНИЦИПАЛЬНОГО РАЙОНА</w:t>
      </w:r>
    </w:p>
    <w:p w:rsidR="00481117" w:rsidRPr="000C3B8A" w:rsidRDefault="00481117">
      <w:pPr>
        <w:pStyle w:val="ConsPlusTitle"/>
        <w:jc w:val="center"/>
        <w:rPr>
          <w:color w:val="000000"/>
        </w:rPr>
      </w:pPr>
    </w:p>
    <w:p w:rsidR="00481117" w:rsidRPr="000C3B8A" w:rsidRDefault="00481117">
      <w:pPr>
        <w:pStyle w:val="ConsPlusTitle"/>
        <w:jc w:val="center"/>
        <w:rPr>
          <w:color w:val="000000"/>
        </w:rPr>
      </w:pPr>
      <w:r w:rsidRPr="000C3B8A">
        <w:rPr>
          <w:color w:val="000000"/>
        </w:rPr>
        <w:t>РЕШЕНИЕ</w:t>
      </w:r>
    </w:p>
    <w:p w:rsidR="00481117" w:rsidRPr="000C3B8A" w:rsidRDefault="00481117">
      <w:pPr>
        <w:pStyle w:val="ConsPlusTitle"/>
        <w:jc w:val="center"/>
        <w:rPr>
          <w:color w:val="000000"/>
        </w:rPr>
      </w:pPr>
      <w:r w:rsidRPr="000C3B8A">
        <w:rPr>
          <w:color w:val="000000"/>
        </w:rPr>
        <w:t>от 28 апреля 2010 г. N 17</w:t>
      </w:r>
    </w:p>
    <w:p w:rsidR="00481117" w:rsidRPr="000C3B8A" w:rsidRDefault="00481117">
      <w:pPr>
        <w:pStyle w:val="ConsPlusTitle"/>
        <w:jc w:val="center"/>
        <w:rPr>
          <w:color w:val="000000"/>
        </w:rPr>
      </w:pPr>
    </w:p>
    <w:p w:rsidR="00481117" w:rsidRPr="000C3B8A" w:rsidRDefault="00481117">
      <w:pPr>
        <w:pStyle w:val="ConsPlusTitle"/>
        <w:jc w:val="center"/>
        <w:rPr>
          <w:color w:val="000000"/>
        </w:rPr>
      </w:pPr>
      <w:r w:rsidRPr="000C3B8A">
        <w:rPr>
          <w:color w:val="000000"/>
        </w:rPr>
        <w:t>О ВНЕСЕНИИ ИЗМЕНЕНИЙ В РЕШЕНИЕ ЗЕМСКОГО СОБРАНИЯ</w:t>
      </w:r>
    </w:p>
    <w:p w:rsidR="00481117" w:rsidRPr="000C3B8A" w:rsidRDefault="00481117">
      <w:pPr>
        <w:pStyle w:val="ConsPlusTitle"/>
        <w:jc w:val="center"/>
        <w:rPr>
          <w:color w:val="000000"/>
        </w:rPr>
      </w:pPr>
      <w:r w:rsidRPr="000C3B8A">
        <w:rPr>
          <w:color w:val="000000"/>
        </w:rPr>
        <w:t>ОТ 25 НОЯБРЯ 2009 Г. N 77 "ОБ УСТАНОВЛЕНИИ ЕДИНОГО НАЛОГА</w:t>
      </w:r>
    </w:p>
    <w:p w:rsidR="00481117" w:rsidRPr="000C3B8A" w:rsidRDefault="00481117">
      <w:pPr>
        <w:pStyle w:val="ConsPlusTitle"/>
        <w:jc w:val="center"/>
        <w:rPr>
          <w:color w:val="000000"/>
        </w:rPr>
      </w:pPr>
      <w:r w:rsidRPr="000C3B8A">
        <w:rPr>
          <w:color w:val="000000"/>
        </w:rPr>
        <w:t>НА ВМЕНЕННЫЙ ДОХОД ДЛЯ ОТДЕЛЬНЫХ ВИДОВ ПРЕДПРИНИМАТЕЛЬСКОЙ</w:t>
      </w:r>
    </w:p>
    <w:p w:rsidR="00481117" w:rsidRPr="000C3B8A" w:rsidRDefault="00481117">
      <w:pPr>
        <w:pStyle w:val="ConsPlusTitle"/>
        <w:jc w:val="center"/>
        <w:rPr>
          <w:color w:val="000000"/>
        </w:rPr>
      </w:pPr>
      <w:r w:rsidRPr="000C3B8A">
        <w:rPr>
          <w:color w:val="000000"/>
        </w:rPr>
        <w:t>ДЕЯТЕЛЬНОСТИ НА ТЕРРИТОРИИ ГОРНОЗАВОДСКОГО МУНИЦИПАЛЬНОГО</w:t>
      </w:r>
    </w:p>
    <w:p w:rsidR="00481117" w:rsidRPr="000C3B8A" w:rsidRDefault="00481117">
      <w:pPr>
        <w:pStyle w:val="ConsPlusTitle"/>
        <w:jc w:val="center"/>
        <w:rPr>
          <w:color w:val="000000"/>
        </w:rPr>
      </w:pPr>
      <w:r w:rsidRPr="000C3B8A">
        <w:rPr>
          <w:color w:val="000000"/>
        </w:rPr>
        <w:t>РАЙОНА"</w:t>
      </w:r>
    </w:p>
    <w:p w:rsidR="00481117" w:rsidRPr="000C3B8A" w:rsidRDefault="00481117">
      <w:pPr>
        <w:pStyle w:val="ConsPlusNormal"/>
        <w:ind w:firstLine="540"/>
        <w:jc w:val="both"/>
        <w:rPr>
          <w:color w:val="000000"/>
        </w:rPr>
      </w:pPr>
    </w:p>
    <w:p w:rsidR="00481117" w:rsidRPr="00F646CD" w:rsidRDefault="00481117" w:rsidP="00F646CD">
      <w:pPr>
        <w:pStyle w:val="ConsPlusNormal"/>
        <w:ind w:firstLine="540"/>
        <w:jc w:val="both"/>
        <w:rPr>
          <w:color w:val="000000"/>
        </w:rPr>
      </w:pPr>
      <w:r w:rsidRPr="00F646CD">
        <w:rPr>
          <w:color w:val="000000"/>
        </w:rPr>
        <w:t>Руководствуясь пунктом 4 статьи 5, частью 7 статьи 346.29 Налогового кодекса Российской Федерации, пунктом 2 части 1 статьи 15 Федерального закона от 6 октября 2003 г. N 131-ФЗ "Об общих принципах организации местного самоуправления в Российской Федерации", статьей 25 Устава Горнозаводского муниципального района, Земское Собрание Горнозаводского муниципального района решает:</w:t>
      </w:r>
    </w:p>
    <w:p w:rsidR="00481117" w:rsidRPr="00F646CD" w:rsidRDefault="00481117" w:rsidP="00F646CD">
      <w:pPr>
        <w:pStyle w:val="ConsPlusNormal"/>
        <w:ind w:firstLine="540"/>
        <w:jc w:val="both"/>
        <w:rPr>
          <w:color w:val="000000"/>
        </w:rPr>
      </w:pPr>
    </w:p>
    <w:p w:rsidR="00481117" w:rsidRPr="00F646CD" w:rsidRDefault="00481117" w:rsidP="00F646CD">
      <w:pPr>
        <w:pStyle w:val="ConsPlusNormal"/>
        <w:ind w:firstLine="540"/>
        <w:jc w:val="both"/>
        <w:rPr>
          <w:color w:val="000000"/>
        </w:rPr>
      </w:pPr>
      <w:r w:rsidRPr="00F646CD">
        <w:rPr>
          <w:color w:val="000000"/>
        </w:rPr>
        <w:t>1. Внести изменения в решение Земского Собрания от 25 ноября 2009 г. N 77 "Об установлении единого налога на вмененный доход для отдельных видов предпринимательской деятельности на территории Горнозаводского муниципального района", изложив пункт 6 в следующей редакции:</w:t>
      </w:r>
    </w:p>
    <w:p w:rsidR="00481117" w:rsidRPr="00F646CD" w:rsidRDefault="00481117" w:rsidP="00F646CD">
      <w:pPr>
        <w:pStyle w:val="ConsPlusNormal"/>
        <w:ind w:firstLine="540"/>
        <w:jc w:val="both"/>
        <w:rPr>
          <w:color w:val="000000"/>
        </w:rPr>
      </w:pPr>
      <w:r w:rsidRPr="00F646CD">
        <w:rPr>
          <w:color w:val="000000"/>
        </w:rPr>
        <w:t>"6. Контроль за исполнением решения возложить на постоянную депутатскую комиссию по вопросам экономики, бюджета, налогов и землепользования (Незнамова О.Ю.)".</w:t>
      </w:r>
    </w:p>
    <w:p w:rsidR="00481117" w:rsidRPr="00F646CD" w:rsidRDefault="00481117" w:rsidP="00F646CD">
      <w:pPr>
        <w:pStyle w:val="ConsPlusNormal"/>
        <w:ind w:firstLine="540"/>
        <w:jc w:val="both"/>
        <w:rPr>
          <w:color w:val="000000"/>
        </w:rPr>
      </w:pPr>
      <w:r w:rsidRPr="00F646CD">
        <w:rPr>
          <w:color w:val="000000"/>
        </w:rPr>
        <w:t>2. Внести изменения в приложение 2 к решению Земского Собрания от 25 ноября 2009 г. N 77 "Об установлении единого налога на вмененный доход для отдельных видов предпринимательской деятельности на территории Горнозаводского муниципального района":</w:t>
      </w:r>
    </w:p>
    <w:p w:rsidR="00481117" w:rsidRPr="00F646CD" w:rsidRDefault="00481117" w:rsidP="00F646CD">
      <w:pPr>
        <w:pStyle w:val="ConsPlusNormal"/>
        <w:ind w:firstLine="540"/>
        <w:jc w:val="both"/>
        <w:rPr>
          <w:color w:val="000000"/>
        </w:rPr>
      </w:pPr>
      <w:r w:rsidRPr="00F646CD">
        <w:rPr>
          <w:color w:val="000000"/>
        </w:rPr>
        <w:t>2.1. в позиции 1.3 таблицы пункта 2 "Значения корректирующего коэффициента базовой доходности К2" слова "ремонт и изготовление металлоизделий" исключить;</w:t>
      </w:r>
    </w:p>
    <w:p w:rsidR="00481117" w:rsidRPr="00F646CD" w:rsidRDefault="00481117" w:rsidP="00F646CD">
      <w:pPr>
        <w:pStyle w:val="ConsPlusNormal"/>
        <w:ind w:firstLine="540"/>
        <w:jc w:val="both"/>
        <w:rPr>
          <w:color w:val="000000"/>
        </w:rPr>
      </w:pPr>
      <w:r w:rsidRPr="00F646CD">
        <w:rPr>
          <w:color w:val="000000"/>
        </w:rPr>
        <w:t>2.2. в позиции 1.4 таблицы пункта 2 "Значения корректирующего коэффициента базовой доходности К2" слова "изготовление и" исключить;</w:t>
      </w:r>
    </w:p>
    <w:p w:rsidR="00481117" w:rsidRPr="00F646CD" w:rsidRDefault="00481117" w:rsidP="00F646CD">
      <w:pPr>
        <w:pStyle w:val="ConsPlusNormal"/>
        <w:ind w:firstLine="540"/>
        <w:jc w:val="both"/>
        <w:rPr>
          <w:color w:val="000000"/>
        </w:rPr>
      </w:pPr>
      <w:r w:rsidRPr="00F646CD">
        <w:rPr>
          <w:color w:val="000000"/>
        </w:rPr>
        <w:t>2.3. позицию 5.1.2 таблицы пункта 2 "Значения корректирующего коэффициента базовой доходности К2" изложить в следующей редакции:</w:t>
      </w:r>
    </w:p>
    <w:p w:rsidR="00481117" w:rsidRPr="000C3B8A" w:rsidRDefault="00481117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220"/>
        <w:gridCol w:w="6954"/>
        <w:gridCol w:w="1220"/>
      </w:tblGrid>
      <w:tr w:rsidR="00481117" w:rsidRPr="00B97727">
        <w:trPr>
          <w:trHeight w:val="227"/>
        </w:trPr>
        <w:tc>
          <w:tcPr>
            <w:tcW w:w="1220" w:type="dxa"/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 5.1.2  </w:t>
            </w:r>
          </w:p>
        </w:tc>
        <w:tc>
          <w:tcPr>
            <w:tcW w:w="6954" w:type="dxa"/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Торговля продовольственными товарами                   </w:t>
            </w:r>
          </w:p>
        </w:tc>
        <w:tc>
          <w:tcPr>
            <w:tcW w:w="1220" w:type="dxa"/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  0,65  </w:t>
            </w:r>
          </w:p>
        </w:tc>
      </w:tr>
    </w:tbl>
    <w:p w:rsidR="00481117" w:rsidRPr="000C3B8A" w:rsidRDefault="00481117">
      <w:pPr>
        <w:pStyle w:val="ConsPlusNormal"/>
        <w:ind w:firstLine="540"/>
        <w:jc w:val="both"/>
        <w:rPr>
          <w:color w:val="000000"/>
        </w:rPr>
      </w:pPr>
    </w:p>
    <w:p w:rsidR="00481117" w:rsidRDefault="00481117">
      <w:pPr>
        <w:pStyle w:val="ConsPlusNormal"/>
        <w:ind w:firstLine="540"/>
        <w:jc w:val="both"/>
        <w:rPr>
          <w:color w:val="000000"/>
        </w:rPr>
      </w:pPr>
      <w:r w:rsidRPr="00F646CD">
        <w:rPr>
          <w:color w:val="000000"/>
        </w:rPr>
        <w:t>2.4. позицию 5.2.1 таблицы пункта 2 "Значения корректирующего коэффициента базовой доходности К2" изложить в следующей редакции:</w:t>
      </w:r>
    </w:p>
    <w:p w:rsidR="00481117" w:rsidRPr="00F646CD" w:rsidRDefault="00481117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220"/>
        <w:gridCol w:w="6954"/>
        <w:gridCol w:w="1220"/>
      </w:tblGrid>
      <w:tr w:rsidR="00481117" w:rsidRPr="00B97727">
        <w:trPr>
          <w:trHeight w:val="227"/>
        </w:trPr>
        <w:tc>
          <w:tcPr>
            <w:tcW w:w="1220" w:type="dxa"/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 5.2.1  </w:t>
            </w:r>
          </w:p>
        </w:tc>
        <w:tc>
          <w:tcPr>
            <w:tcW w:w="6954" w:type="dxa"/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объекты стационарной торговой сети                     </w:t>
            </w:r>
          </w:p>
        </w:tc>
        <w:tc>
          <w:tcPr>
            <w:tcW w:w="1220" w:type="dxa"/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  1     </w:t>
            </w:r>
          </w:p>
        </w:tc>
      </w:tr>
      <w:tr w:rsidR="00481117" w:rsidRPr="00B97727">
        <w:trPr>
          <w:trHeight w:val="227"/>
        </w:trPr>
        <w:tc>
          <w:tcPr>
            <w:tcW w:w="1220" w:type="dxa"/>
            <w:tcBorders>
              <w:top w:val="nil"/>
            </w:tcBorders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</w:p>
        </w:tc>
        <w:tc>
          <w:tcPr>
            <w:tcW w:w="6954" w:type="dxa"/>
            <w:tcBorders>
              <w:top w:val="nil"/>
            </w:tcBorders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>В т.ч. продовольственные товары, изделия художественных</w:t>
            </w:r>
          </w:p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народных промыслов и ремесел, предметы культа и        </w:t>
            </w:r>
          </w:p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религиозного назначения (кроме изделий из драгоценных  </w:t>
            </w:r>
          </w:p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металлов и драгоценных камней), книжная продукция и    </w:t>
            </w:r>
          </w:p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периодические издания (кроме продукции рекламного и    </w:t>
            </w:r>
          </w:p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>эротического характера), а также сопутствующие товары в</w:t>
            </w:r>
          </w:p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соответствии с перечнем (при условии, что доходы от    </w:t>
            </w:r>
          </w:p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>реализации сопутствующих товаров составляют не более 30</w:t>
            </w:r>
          </w:p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процентов от общего товарооборота)                     </w:t>
            </w:r>
          </w:p>
        </w:tc>
        <w:tc>
          <w:tcPr>
            <w:tcW w:w="1220" w:type="dxa"/>
            <w:tcBorders>
              <w:top w:val="nil"/>
            </w:tcBorders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  0,4   </w:t>
            </w:r>
          </w:p>
        </w:tc>
      </w:tr>
    </w:tbl>
    <w:p w:rsidR="00481117" w:rsidRPr="000C3B8A" w:rsidRDefault="00481117">
      <w:pPr>
        <w:pStyle w:val="ConsPlusNormal"/>
        <w:ind w:firstLine="540"/>
        <w:jc w:val="both"/>
        <w:rPr>
          <w:color w:val="000000"/>
        </w:rPr>
      </w:pPr>
    </w:p>
    <w:p w:rsidR="00481117" w:rsidRPr="00F646CD" w:rsidRDefault="00481117" w:rsidP="00F646CD">
      <w:pPr>
        <w:pStyle w:val="ConsPlusNormal"/>
        <w:ind w:firstLine="540"/>
        <w:jc w:val="both"/>
        <w:rPr>
          <w:color w:val="000000"/>
        </w:rPr>
      </w:pPr>
      <w:r w:rsidRPr="00F646CD">
        <w:rPr>
          <w:color w:val="000000"/>
        </w:rPr>
        <w:t>2.5. пункт 3 изложить в следующей редакции:</w:t>
      </w:r>
    </w:p>
    <w:p w:rsidR="00481117" w:rsidRPr="00F646CD" w:rsidRDefault="00481117" w:rsidP="00F646CD">
      <w:pPr>
        <w:pStyle w:val="ConsPlusNormal"/>
        <w:ind w:firstLine="540"/>
        <w:jc w:val="both"/>
        <w:rPr>
          <w:color w:val="000000"/>
        </w:rPr>
      </w:pPr>
      <w:r w:rsidRPr="00F646CD">
        <w:rPr>
          <w:color w:val="000000"/>
        </w:rPr>
        <w:t>"3. Значения коэффициентов, учитывающие влияние отдельных факторов на результат предпринимательской деятельности.</w:t>
      </w:r>
    </w:p>
    <w:p w:rsidR="00481117" w:rsidRPr="00F646CD" w:rsidRDefault="00481117" w:rsidP="00F646CD">
      <w:pPr>
        <w:pStyle w:val="ConsPlusNormal"/>
        <w:ind w:firstLine="540"/>
        <w:jc w:val="both"/>
        <w:rPr>
          <w:color w:val="000000"/>
        </w:rPr>
      </w:pPr>
      <w:r w:rsidRPr="00F646CD">
        <w:rPr>
          <w:color w:val="000000"/>
        </w:rPr>
        <w:t>3.1. Корректирующий коэффициент базовой доходности К2 устанавливается с учетом значений, учитывающих влияние на результат предпринимательской деятельности:</w:t>
      </w:r>
    </w:p>
    <w:p w:rsidR="00481117" w:rsidRPr="00F646CD" w:rsidRDefault="00481117" w:rsidP="00F646CD">
      <w:pPr>
        <w:pStyle w:val="ConsPlusNormal"/>
        <w:ind w:firstLine="540"/>
        <w:jc w:val="both"/>
        <w:rPr>
          <w:color w:val="000000"/>
        </w:rPr>
      </w:pPr>
    </w:p>
    <w:p w:rsidR="00481117" w:rsidRPr="00F646CD" w:rsidRDefault="00481117" w:rsidP="00F646CD">
      <w:pPr>
        <w:pStyle w:val="ConsPlusNormal"/>
        <w:ind w:firstLine="540"/>
        <w:jc w:val="both"/>
        <w:rPr>
          <w:color w:val="000000"/>
        </w:rPr>
      </w:pPr>
      <w:r w:rsidRPr="00F646CD">
        <w:rPr>
          <w:color w:val="000000"/>
        </w:rPr>
        <w:t>К2 = К2 x К2(1) x К2(2), где</w:t>
      </w:r>
    </w:p>
    <w:p w:rsidR="00481117" w:rsidRPr="00F646CD" w:rsidRDefault="00481117" w:rsidP="00F646CD">
      <w:pPr>
        <w:pStyle w:val="ConsPlusNormal"/>
        <w:ind w:firstLine="540"/>
        <w:jc w:val="both"/>
        <w:rPr>
          <w:color w:val="000000"/>
        </w:rPr>
      </w:pPr>
    </w:p>
    <w:p w:rsidR="00481117" w:rsidRPr="00F646CD" w:rsidRDefault="00481117" w:rsidP="00F646CD">
      <w:pPr>
        <w:pStyle w:val="ConsPlusNormal"/>
        <w:ind w:firstLine="540"/>
        <w:jc w:val="both"/>
        <w:rPr>
          <w:color w:val="000000"/>
        </w:rPr>
      </w:pPr>
      <w:r w:rsidRPr="00F646CD">
        <w:rPr>
          <w:color w:val="000000"/>
        </w:rPr>
        <w:t>К2 - значение корректирующего коэффициента базовой доходности, установленное в пункте 2 настоящего приложения;</w:t>
      </w:r>
    </w:p>
    <w:p w:rsidR="00481117" w:rsidRPr="00F646CD" w:rsidRDefault="00481117" w:rsidP="00F646CD">
      <w:pPr>
        <w:pStyle w:val="ConsPlusNormal"/>
        <w:ind w:firstLine="540"/>
        <w:jc w:val="both"/>
        <w:rPr>
          <w:color w:val="000000"/>
        </w:rPr>
      </w:pPr>
      <w:r w:rsidRPr="00F646CD">
        <w:rPr>
          <w:color w:val="000000"/>
        </w:rPr>
        <w:t>К2(1) - значение, учитывающее место осуществления предпринимательской деятельности;</w:t>
      </w:r>
    </w:p>
    <w:p w:rsidR="00481117" w:rsidRPr="00F646CD" w:rsidRDefault="00481117" w:rsidP="00F646CD">
      <w:pPr>
        <w:pStyle w:val="ConsPlusNormal"/>
        <w:ind w:firstLine="540"/>
        <w:jc w:val="both"/>
        <w:rPr>
          <w:color w:val="000000"/>
        </w:rPr>
      </w:pPr>
      <w:r w:rsidRPr="00F646CD">
        <w:rPr>
          <w:color w:val="000000"/>
        </w:rPr>
        <w:t>К2(2) - значение, учитывающее площадь торгового зала.</w:t>
      </w:r>
    </w:p>
    <w:p w:rsidR="00481117" w:rsidRPr="00F646CD" w:rsidRDefault="00481117" w:rsidP="00F646CD">
      <w:pPr>
        <w:pStyle w:val="ConsPlusNormal"/>
        <w:ind w:firstLine="540"/>
        <w:jc w:val="both"/>
        <w:rPr>
          <w:color w:val="000000"/>
        </w:rPr>
      </w:pPr>
      <w:r w:rsidRPr="00F646CD">
        <w:rPr>
          <w:color w:val="000000"/>
        </w:rPr>
        <w:t>3.2. Организации и предприниматели, осуществляющие виды предпринимательской деятельности "Розничная торговля, осуществляемая через объекты стационарной торговой сети, имеющие торговые залы", за исключением позиции 5.1.4, "Оказание услуг общественного питания", в отношении позиции 6.1.2 пункта 2 "Значения корректирующего коэффициента базовой доходности К2" применяют значение К2(1):</w:t>
      </w:r>
    </w:p>
    <w:p w:rsidR="00481117" w:rsidRPr="000C3B8A" w:rsidRDefault="00481117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10"/>
        <w:gridCol w:w="6954"/>
        <w:gridCol w:w="854"/>
      </w:tblGrid>
      <w:tr w:rsidR="00481117" w:rsidRPr="00B97727">
        <w:trPr>
          <w:trHeight w:val="227"/>
        </w:trPr>
        <w:tc>
          <w:tcPr>
            <w:tcW w:w="610" w:type="dxa"/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 N </w:t>
            </w:r>
          </w:p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>п/п</w:t>
            </w:r>
          </w:p>
        </w:tc>
        <w:tc>
          <w:tcPr>
            <w:tcW w:w="6954" w:type="dxa"/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 Место осуществления предпринимательской деятельности  </w:t>
            </w:r>
          </w:p>
        </w:tc>
        <w:tc>
          <w:tcPr>
            <w:tcW w:w="854" w:type="dxa"/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>К2(1)</w:t>
            </w:r>
          </w:p>
        </w:tc>
      </w:tr>
      <w:tr w:rsidR="00481117" w:rsidRPr="00B97727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 1 </w:t>
            </w:r>
          </w:p>
        </w:tc>
        <w:tc>
          <w:tcPr>
            <w:tcW w:w="6954" w:type="dxa"/>
            <w:tcBorders>
              <w:top w:val="nil"/>
            </w:tcBorders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>п. Усть-Тискос, п. Европейская, п. Лаки, п. Усть-Койва,</w:t>
            </w:r>
          </w:p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п. Усть-Тырым                                 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 0,01</w:t>
            </w:r>
          </w:p>
        </w:tc>
      </w:tr>
      <w:tr w:rsidR="00481117" w:rsidRPr="00B97727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 2 </w:t>
            </w:r>
          </w:p>
        </w:tc>
        <w:tc>
          <w:tcPr>
            <w:tcW w:w="6954" w:type="dxa"/>
            <w:tcBorders>
              <w:top w:val="nil"/>
            </w:tcBorders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п. Вильва, п. Средняя Усьва, п. Медведка, п. Койва, п. </w:t>
            </w:r>
          </w:p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Вижай, п. Нововильвенский                     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 0,07</w:t>
            </w:r>
          </w:p>
        </w:tc>
      </w:tr>
      <w:tr w:rsidR="00481117" w:rsidRPr="00B97727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 3 </w:t>
            </w:r>
          </w:p>
        </w:tc>
        <w:tc>
          <w:tcPr>
            <w:tcW w:w="6954" w:type="dxa"/>
            <w:tcBorders>
              <w:top w:val="nil"/>
            </w:tcBorders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п. Старый Бисер, п. Станция Бисер, п. Промысла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 0,65</w:t>
            </w:r>
          </w:p>
        </w:tc>
      </w:tr>
      <w:tr w:rsidR="00481117" w:rsidRPr="00B97727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 4 </w:t>
            </w:r>
          </w:p>
        </w:tc>
        <w:tc>
          <w:tcPr>
            <w:tcW w:w="6954" w:type="dxa"/>
            <w:tcBorders>
              <w:top w:val="nil"/>
            </w:tcBorders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>п. Сараны, п. Кусье-Александровский, п. Теплая Гора, п.</w:t>
            </w:r>
          </w:p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Пашия                                         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 0,7 </w:t>
            </w:r>
          </w:p>
        </w:tc>
      </w:tr>
      <w:tr w:rsidR="00481117" w:rsidRPr="00B97727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 5 </w:t>
            </w:r>
          </w:p>
        </w:tc>
        <w:tc>
          <w:tcPr>
            <w:tcW w:w="6954" w:type="dxa"/>
            <w:tcBorders>
              <w:top w:val="nil"/>
            </w:tcBorders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г. Горнозаводск                               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 0,9 </w:t>
            </w:r>
          </w:p>
        </w:tc>
      </w:tr>
    </w:tbl>
    <w:p w:rsidR="00481117" w:rsidRPr="000C3B8A" w:rsidRDefault="00481117">
      <w:pPr>
        <w:pStyle w:val="ConsPlusNormal"/>
        <w:ind w:firstLine="540"/>
        <w:jc w:val="both"/>
        <w:rPr>
          <w:color w:val="000000"/>
        </w:rPr>
      </w:pPr>
    </w:p>
    <w:p w:rsidR="00481117" w:rsidRDefault="00481117">
      <w:pPr>
        <w:pStyle w:val="ConsPlusNormal"/>
        <w:ind w:firstLine="540"/>
        <w:jc w:val="both"/>
        <w:rPr>
          <w:color w:val="000000"/>
        </w:rPr>
      </w:pPr>
      <w:r w:rsidRPr="00F646CD">
        <w:rPr>
          <w:color w:val="000000"/>
        </w:rPr>
        <w:t>3.3. Организации и предприниматели, осуществляющие виды предпринимательской деятельности "Розничная торговля, осуществляемая через объекты стационарной торговой сети, имеющие торговые залы", за исключением позиции 5.1.4, "Оказание услуг общественного питания", в отношении позиции 6.1.2 пункта 2 "Значения корректирующего коэффициента базовой доходности К2" применяют значение К2(2):</w:t>
      </w:r>
    </w:p>
    <w:p w:rsidR="00481117" w:rsidRPr="00F646CD" w:rsidRDefault="00481117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10"/>
        <w:gridCol w:w="2928"/>
        <w:gridCol w:w="854"/>
      </w:tblGrid>
      <w:tr w:rsidR="00481117" w:rsidRPr="00B97727">
        <w:trPr>
          <w:trHeight w:val="227"/>
        </w:trPr>
        <w:tc>
          <w:tcPr>
            <w:tcW w:w="610" w:type="dxa"/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 N </w:t>
            </w:r>
          </w:p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>п/п</w:t>
            </w:r>
          </w:p>
        </w:tc>
        <w:tc>
          <w:tcPr>
            <w:tcW w:w="2928" w:type="dxa"/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>Площадь торгового зала</w:t>
            </w:r>
          </w:p>
        </w:tc>
        <w:tc>
          <w:tcPr>
            <w:tcW w:w="854" w:type="dxa"/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>К2(2)</w:t>
            </w:r>
          </w:p>
        </w:tc>
      </w:tr>
      <w:tr w:rsidR="00481117" w:rsidRPr="00B97727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 1 </w:t>
            </w:r>
          </w:p>
        </w:tc>
        <w:tc>
          <w:tcPr>
            <w:tcW w:w="2928" w:type="dxa"/>
            <w:tcBorders>
              <w:top w:val="nil"/>
            </w:tcBorders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До 6 кв. м   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 1   </w:t>
            </w:r>
          </w:p>
        </w:tc>
      </w:tr>
      <w:tr w:rsidR="00481117" w:rsidRPr="00B97727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 2 </w:t>
            </w:r>
          </w:p>
        </w:tc>
        <w:tc>
          <w:tcPr>
            <w:tcW w:w="2928" w:type="dxa"/>
            <w:tcBorders>
              <w:top w:val="nil"/>
            </w:tcBorders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От 6 до 50 кв. м      </w:t>
            </w:r>
          </w:p>
        </w:tc>
        <w:tc>
          <w:tcPr>
            <w:tcW w:w="854" w:type="dxa"/>
            <w:tcBorders>
              <w:top w:val="nil"/>
            </w:tcBorders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 0,9 </w:t>
            </w:r>
          </w:p>
        </w:tc>
      </w:tr>
      <w:tr w:rsidR="00481117" w:rsidRPr="00B97727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 3 </w:t>
            </w:r>
          </w:p>
        </w:tc>
        <w:tc>
          <w:tcPr>
            <w:tcW w:w="2928" w:type="dxa"/>
            <w:tcBorders>
              <w:top w:val="nil"/>
            </w:tcBorders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От 50 до 100 кв. м    </w:t>
            </w:r>
          </w:p>
        </w:tc>
        <w:tc>
          <w:tcPr>
            <w:tcW w:w="854" w:type="dxa"/>
            <w:tcBorders>
              <w:top w:val="nil"/>
            </w:tcBorders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 0,8 </w:t>
            </w:r>
          </w:p>
        </w:tc>
      </w:tr>
      <w:tr w:rsidR="00481117" w:rsidRPr="00B97727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 4 </w:t>
            </w:r>
          </w:p>
        </w:tc>
        <w:tc>
          <w:tcPr>
            <w:tcW w:w="2928" w:type="dxa"/>
            <w:tcBorders>
              <w:top w:val="nil"/>
            </w:tcBorders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От 100 до 150 кв. м   </w:t>
            </w:r>
          </w:p>
        </w:tc>
        <w:tc>
          <w:tcPr>
            <w:tcW w:w="854" w:type="dxa"/>
            <w:tcBorders>
              <w:top w:val="nil"/>
            </w:tcBorders>
          </w:tcPr>
          <w:p w:rsidR="00481117" w:rsidRPr="000C3B8A" w:rsidRDefault="00481117">
            <w:pPr>
              <w:pStyle w:val="ConsPlusNonformat"/>
              <w:rPr>
                <w:color w:val="000000"/>
              </w:rPr>
            </w:pPr>
            <w:r w:rsidRPr="000C3B8A">
              <w:rPr>
                <w:color w:val="000000"/>
              </w:rPr>
              <w:t xml:space="preserve"> 0,7 </w:t>
            </w:r>
          </w:p>
        </w:tc>
      </w:tr>
    </w:tbl>
    <w:p w:rsidR="00481117" w:rsidRPr="000C3B8A" w:rsidRDefault="00481117">
      <w:pPr>
        <w:pStyle w:val="ConsPlusNormal"/>
        <w:ind w:firstLine="540"/>
        <w:jc w:val="both"/>
        <w:rPr>
          <w:color w:val="000000"/>
        </w:rPr>
      </w:pPr>
    </w:p>
    <w:p w:rsidR="00481117" w:rsidRPr="00F646CD" w:rsidRDefault="00481117" w:rsidP="00F646CD">
      <w:pPr>
        <w:pStyle w:val="ConsPlusNormal"/>
        <w:ind w:firstLine="540"/>
        <w:jc w:val="both"/>
        <w:rPr>
          <w:color w:val="000000"/>
        </w:rPr>
      </w:pPr>
      <w:r w:rsidRPr="00F646CD">
        <w:rPr>
          <w:color w:val="000000"/>
        </w:rPr>
        <w:t>3. Решение вступает в силу с момента опубликования в районной газете "Новости" и распространяется на правоотношения, возникшие с 1 января 2010 г.</w:t>
      </w:r>
    </w:p>
    <w:p w:rsidR="00481117" w:rsidRPr="00F646CD" w:rsidRDefault="00481117" w:rsidP="00F646CD">
      <w:pPr>
        <w:pStyle w:val="ConsPlusNormal"/>
        <w:ind w:firstLine="540"/>
        <w:jc w:val="both"/>
        <w:rPr>
          <w:color w:val="000000"/>
        </w:rPr>
      </w:pPr>
      <w:r w:rsidRPr="00F646CD">
        <w:rPr>
          <w:color w:val="000000"/>
        </w:rPr>
        <w:t>4. Контроль за исполнением решения возложить на постоянную депутатскую комиссию по вопросам экономики, бюджета, налогов и землепользования (Незнамова О.Ю.).</w:t>
      </w:r>
    </w:p>
    <w:p w:rsidR="00481117" w:rsidRPr="000C3B8A" w:rsidRDefault="00481117">
      <w:pPr>
        <w:pStyle w:val="ConsPlusNormal"/>
        <w:ind w:firstLine="540"/>
        <w:jc w:val="both"/>
        <w:rPr>
          <w:color w:val="000000"/>
        </w:rPr>
      </w:pPr>
    </w:p>
    <w:p w:rsidR="00481117" w:rsidRDefault="00481117">
      <w:pPr>
        <w:pStyle w:val="ConsPlusNormal"/>
        <w:jc w:val="right"/>
        <w:rPr>
          <w:i/>
          <w:color w:val="000000"/>
        </w:rPr>
      </w:pPr>
      <w:r w:rsidRPr="00F646CD">
        <w:rPr>
          <w:i/>
          <w:color w:val="000000"/>
        </w:rPr>
        <w:t xml:space="preserve">Глава </w:t>
      </w:r>
    </w:p>
    <w:p w:rsidR="00481117" w:rsidRPr="00F646CD" w:rsidRDefault="00481117">
      <w:pPr>
        <w:pStyle w:val="ConsPlusNormal"/>
        <w:jc w:val="right"/>
        <w:rPr>
          <w:i/>
          <w:color w:val="000000"/>
        </w:rPr>
      </w:pPr>
      <w:r w:rsidRPr="00F646CD">
        <w:rPr>
          <w:i/>
          <w:color w:val="000000"/>
        </w:rPr>
        <w:t>муниципального района</w:t>
      </w:r>
    </w:p>
    <w:p w:rsidR="00481117" w:rsidRPr="00F646CD" w:rsidRDefault="00481117">
      <w:pPr>
        <w:pStyle w:val="ConsPlusNormal"/>
        <w:jc w:val="right"/>
        <w:rPr>
          <w:i/>
          <w:color w:val="000000"/>
        </w:rPr>
      </w:pPr>
      <w:r w:rsidRPr="00F646CD">
        <w:rPr>
          <w:i/>
          <w:color w:val="000000"/>
        </w:rPr>
        <w:t>Л.Н.СОФОНОВ</w:t>
      </w:r>
    </w:p>
    <w:p w:rsidR="00481117" w:rsidRPr="00F646CD" w:rsidRDefault="00481117">
      <w:pPr>
        <w:pStyle w:val="ConsPlusNormal"/>
        <w:ind w:firstLine="540"/>
        <w:jc w:val="both"/>
        <w:rPr>
          <w:i/>
          <w:color w:val="000000"/>
        </w:rPr>
      </w:pPr>
    </w:p>
    <w:p w:rsidR="00481117" w:rsidRPr="00F646CD" w:rsidRDefault="00481117">
      <w:pPr>
        <w:pStyle w:val="ConsPlusNormal"/>
        <w:jc w:val="right"/>
        <w:rPr>
          <w:i/>
          <w:color w:val="000000"/>
        </w:rPr>
      </w:pPr>
      <w:bookmarkStart w:id="0" w:name="_GoBack"/>
      <w:r w:rsidRPr="00F646CD">
        <w:rPr>
          <w:i/>
          <w:color w:val="000000"/>
        </w:rPr>
        <w:t>Председатель Земского Собрания</w:t>
      </w:r>
    </w:p>
    <w:bookmarkEnd w:id="0"/>
    <w:p w:rsidR="00481117" w:rsidRPr="00F646CD" w:rsidRDefault="00481117">
      <w:pPr>
        <w:pStyle w:val="ConsPlusNormal"/>
        <w:jc w:val="right"/>
        <w:rPr>
          <w:i/>
          <w:color w:val="000000"/>
        </w:rPr>
      </w:pPr>
      <w:r w:rsidRPr="00F646CD">
        <w:rPr>
          <w:i/>
          <w:color w:val="000000"/>
        </w:rPr>
        <w:t>муниципального района</w:t>
      </w:r>
    </w:p>
    <w:p w:rsidR="00481117" w:rsidRPr="000C3B8A" w:rsidRDefault="00481117" w:rsidP="00F45B9C">
      <w:pPr>
        <w:pStyle w:val="ConsPlusNormal"/>
        <w:jc w:val="right"/>
        <w:rPr>
          <w:color w:val="000000"/>
        </w:rPr>
      </w:pPr>
      <w:r w:rsidRPr="00F646CD">
        <w:rPr>
          <w:i/>
          <w:color w:val="000000"/>
        </w:rPr>
        <w:t>И.В.ДУБОВ</w:t>
      </w:r>
    </w:p>
    <w:sectPr w:rsidR="00481117" w:rsidRPr="000C3B8A" w:rsidSect="00EF2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B8A"/>
    <w:rsid w:val="00015A08"/>
    <w:rsid w:val="000C3B8A"/>
    <w:rsid w:val="002C177E"/>
    <w:rsid w:val="00423724"/>
    <w:rsid w:val="00481117"/>
    <w:rsid w:val="00523C5F"/>
    <w:rsid w:val="006836AE"/>
    <w:rsid w:val="007749B1"/>
    <w:rsid w:val="00B97727"/>
    <w:rsid w:val="00C5545F"/>
    <w:rsid w:val="00CA0C94"/>
    <w:rsid w:val="00EF21E2"/>
    <w:rsid w:val="00F45B9C"/>
    <w:rsid w:val="00F64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45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C3B8A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0C3B8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C3B8A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0C3B8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763</Words>
  <Characters>4352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4</cp:revision>
  <dcterms:created xsi:type="dcterms:W3CDTF">2016-07-20T04:51:00Z</dcterms:created>
  <dcterms:modified xsi:type="dcterms:W3CDTF">2016-10-26T11:11:00Z</dcterms:modified>
</cp:coreProperties>
</file>