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4E" w:rsidRPr="00134DE7" w:rsidRDefault="0041374E">
      <w:pPr>
        <w:pStyle w:val="ConsPlusTitle"/>
        <w:jc w:val="center"/>
        <w:rPr>
          <w:color w:val="000000"/>
        </w:rPr>
      </w:pPr>
      <w:r w:rsidRPr="00134DE7">
        <w:rPr>
          <w:color w:val="000000"/>
        </w:rPr>
        <w:t>ЗЕМСКОЕ СОБРАНИЕ СОЛИКАМСКОГО МУНИЦИПАЛЬНОГО РАЙОНА</w:t>
      </w:r>
    </w:p>
    <w:p w:rsidR="0041374E" w:rsidRPr="00134DE7" w:rsidRDefault="0041374E">
      <w:pPr>
        <w:pStyle w:val="ConsPlusTitle"/>
        <w:jc w:val="center"/>
        <w:rPr>
          <w:color w:val="000000"/>
        </w:rPr>
      </w:pPr>
    </w:p>
    <w:p w:rsidR="0041374E" w:rsidRPr="00134DE7" w:rsidRDefault="0041374E">
      <w:pPr>
        <w:pStyle w:val="ConsPlusTitle"/>
        <w:jc w:val="center"/>
        <w:rPr>
          <w:color w:val="000000"/>
        </w:rPr>
      </w:pPr>
      <w:r w:rsidRPr="00134DE7">
        <w:rPr>
          <w:color w:val="000000"/>
        </w:rPr>
        <w:t>РЕШЕНИЕ</w:t>
      </w:r>
    </w:p>
    <w:p w:rsidR="0041374E" w:rsidRPr="00134DE7" w:rsidRDefault="0041374E">
      <w:pPr>
        <w:pStyle w:val="ConsPlusTitle"/>
        <w:jc w:val="center"/>
        <w:rPr>
          <w:color w:val="000000"/>
        </w:rPr>
      </w:pPr>
      <w:r w:rsidRPr="00134DE7">
        <w:rPr>
          <w:color w:val="000000"/>
        </w:rPr>
        <w:t>от 30 мая 2012 г. N 390</w:t>
      </w:r>
    </w:p>
    <w:p w:rsidR="0041374E" w:rsidRPr="00134DE7" w:rsidRDefault="0041374E">
      <w:pPr>
        <w:pStyle w:val="ConsPlusTitle"/>
        <w:jc w:val="center"/>
        <w:rPr>
          <w:color w:val="000000"/>
        </w:rPr>
      </w:pPr>
    </w:p>
    <w:p w:rsidR="0041374E" w:rsidRPr="00134DE7" w:rsidRDefault="0041374E">
      <w:pPr>
        <w:pStyle w:val="ConsPlusTitle"/>
        <w:jc w:val="center"/>
        <w:rPr>
          <w:color w:val="000000"/>
        </w:rPr>
      </w:pPr>
      <w:r w:rsidRPr="00134DE7">
        <w:rPr>
          <w:color w:val="000000"/>
        </w:rPr>
        <w:t>О ВНЕСЕНИИ ИЗМЕНЕНИЙ В ПОЛОЖЕНИЕ О СИСТЕМЕ НАЛОГООБЛОЖЕНИЯ</w:t>
      </w:r>
    </w:p>
    <w:p w:rsidR="0041374E" w:rsidRPr="00134DE7" w:rsidRDefault="0041374E">
      <w:pPr>
        <w:pStyle w:val="ConsPlusTitle"/>
        <w:jc w:val="center"/>
        <w:rPr>
          <w:color w:val="000000"/>
        </w:rPr>
      </w:pPr>
      <w:r w:rsidRPr="00134DE7">
        <w:rPr>
          <w:color w:val="000000"/>
        </w:rPr>
        <w:t>В ВИДЕ ЕДИНОГО НАЛОГА НА ВМЕНЕННЫЙ ДОХОД ДЛЯ ОТДЕЛЬНЫХ</w:t>
      </w:r>
    </w:p>
    <w:p w:rsidR="0041374E" w:rsidRPr="00134DE7" w:rsidRDefault="0041374E">
      <w:pPr>
        <w:pStyle w:val="ConsPlusTitle"/>
        <w:jc w:val="center"/>
        <w:rPr>
          <w:color w:val="000000"/>
        </w:rPr>
      </w:pPr>
      <w:r w:rsidRPr="00134DE7">
        <w:rPr>
          <w:color w:val="000000"/>
        </w:rPr>
        <w:t>ВИДОВ ДЕЯТЕЛЬНОСТИ НА ТЕРРИТОРИИ СОЛИКАМСКОГО</w:t>
      </w:r>
    </w:p>
    <w:p w:rsidR="0041374E" w:rsidRPr="00134DE7" w:rsidRDefault="0041374E">
      <w:pPr>
        <w:pStyle w:val="ConsPlusTitle"/>
        <w:jc w:val="center"/>
        <w:rPr>
          <w:color w:val="000000"/>
        </w:rPr>
      </w:pPr>
      <w:r w:rsidRPr="00134DE7">
        <w:rPr>
          <w:color w:val="000000"/>
        </w:rPr>
        <w:t>МУНИЦИПАЛЬНОГО РАЙОНА, УТВЕРЖДЕННОЕ РЕШЕНИЕМ ЗЕМСКОГО</w:t>
      </w:r>
    </w:p>
    <w:p w:rsidR="0041374E" w:rsidRPr="00134DE7" w:rsidRDefault="0041374E">
      <w:pPr>
        <w:pStyle w:val="ConsPlusTitle"/>
        <w:jc w:val="center"/>
        <w:rPr>
          <w:color w:val="000000"/>
        </w:rPr>
      </w:pPr>
      <w:r w:rsidRPr="00134DE7">
        <w:rPr>
          <w:color w:val="000000"/>
        </w:rPr>
        <w:t>СОБРАНИЯ СОЛИКАМСКОГО МУНИЦИПАЛЬНОГО РАЙОНА ОТ 27.10.2009</w:t>
      </w:r>
    </w:p>
    <w:p w:rsidR="0041374E" w:rsidRPr="00134DE7" w:rsidRDefault="0041374E">
      <w:pPr>
        <w:pStyle w:val="ConsPlusTitle"/>
        <w:jc w:val="center"/>
        <w:rPr>
          <w:color w:val="000000"/>
        </w:rPr>
      </w:pPr>
      <w:r w:rsidRPr="00134DE7">
        <w:rPr>
          <w:color w:val="000000"/>
        </w:rPr>
        <w:t>N 592 "О ЕДИНОМ НАЛОГЕ НА ВМЕНЕННЫЙ ДОХОД ДЛЯ ОТДЕЛЬНЫХ</w:t>
      </w:r>
    </w:p>
    <w:p w:rsidR="0041374E" w:rsidRPr="00134DE7" w:rsidRDefault="0041374E">
      <w:pPr>
        <w:pStyle w:val="ConsPlusTitle"/>
        <w:jc w:val="center"/>
        <w:rPr>
          <w:color w:val="000000"/>
        </w:rPr>
      </w:pPr>
      <w:r w:rsidRPr="00134DE7">
        <w:rPr>
          <w:color w:val="000000"/>
        </w:rPr>
        <w:t>ВИДОВ ДЕЯТЕЛЬНОСТИ"</w:t>
      </w:r>
    </w:p>
    <w:p w:rsidR="0041374E" w:rsidRPr="00134DE7" w:rsidRDefault="0041374E">
      <w:pPr>
        <w:pStyle w:val="ConsPlusNormal"/>
        <w:ind w:firstLine="540"/>
        <w:jc w:val="both"/>
        <w:rPr>
          <w:color w:val="000000"/>
        </w:rPr>
      </w:pPr>
    </w:p>
    <w:p w:rsidR="0041374E" w:rsidRPr="00134DE7" w:rsidRDefault="0041374E">
      <w:pPr>
        <w:pStyle w:val="ConsPlusNormal"/>
        <w:jc w:val="right"/>
        <w:rPr>
          <w:color w:val="000000"/>
        </w:rPr>
      </w:pPr>
      <w:r w:rsidRPr="00134DE7">
        <w:rPr>
          <w:color w:val="000000"/>
        </w:rPr>
        <w:t>Принято</w:t>
      </w:r>
    </w:p>
    <w:p w:rsidR="0041374E" w:rsidRPr="00134DE7" w:rsidRDefault="0041374E">
      <w:pPr>
        <w:pStyle w:val="ConsPlusNormal"/>
        <w:jc w:val="right"/>
        <w:rPr>
          <w:color w:val="000000"/>
        </w:rPr>
      </w:pPr>
      <w:r w:rsidRPr="00134DE7">
        <w:rPr>
          <w:color w:val="000000"/>
        </w:rPr>
        <w:t>Земским Собранием</w:t>
      </w:r>
    </w:p>
    <w:p w:rsidR="0041374E" w:rsidRPr="00134DE7" w:rsidRDefault="0041374E">
      <w:pPr>
        <w:pStyle w:val="ConsPlusNormal"/>
        <w:jc w:val="right"/>
        <w:rPr>
          <w:color w:val="000000"/>
        </w:rPr>
      </w:pPr>
      <w:r w:rsidRPr="00134DE7">
        <w:rPr>
          <w:color w:val="000000"/>
        </w:rPr>
        <w:t>Соликамского муниципального района</w:t>
      </w:r>
    </w:p>
    <w:p w:rsidR="0041374E" w:rsidRPr="00134DE7" w:rsidRDefault="0041374E">
      <w:pPr>
        <w:pStyle w:val="ConsPlusNormal"/>
        <w:jc w:val="right"/>
        <w:rPr>
          <w:color w:val="000000"/>
        </w:rPr>
      </w:pPr>
      <w:r w:rsidRPr="00134DE7">
        <w:rPr>
          <w:color w:val="000000"/>
        </w:rPr>
        <w:t>Пермского края</w:t>
      </w:r>
    </w:p>
    <w:p w:rsidR="0041374E" w:rsidRPr="00134DE7" w:rsidRDefault="0041374E">
      <w:pPr>
        <w:pStyle w:val="ConsPlusNormal"/>
        <w:jc w:val="right"/>
        <w:rPr>
          <w:color w:val="000000"/>
        </w:rPr>
      </w:pPr>
      <w:r w:rsidRPr="00134DE7">
        <w:rPr>
          <w:color w:val="000000"/>
        </w:rPr>
        <w:t>30 мая 2012 года</w:t>
      </w:r>
    </w:p>
    <w:p w:rsidR="0041374E" w:rsidRPr="00134DE7" w:rsidRDefault="0041374E">
      <w:pPr>
        <w:pStyle w:val="ConsPlusNormal"/>
        <w:ind w:firstLine="540"/>
        <w:jc w:val="both"/>
        <w:rPr>
          <w:color w:val="000000"/>
        </w:rPr>
      </w:pPr>
    </w:p>
    <w:p w:rsidR="0041374E" w:rsidRPr="00F840CA" w:rsidRDefault="0041374E" w:rsidP="00F840CA">
      <w:pPr>
        <w:pStyle w:val="ConsPlusNormal"/>
        <w:ind w:firstLine="540"/>
        <w:jc w:val="both"/>
        <w:rPr>
          <w:color w:val="000000"/>
        </w:rPr>
      </w:pPr>
      <w:r w:rsidRPr="00F840CA">
        <w:rPr>
          <w:color w:val="000000"/>
        </w:rPr>
        <w:t>В соответствии с Налоговым кодексом Российской Федерации, Федеральным законом от 06.10.2003 N 131-ФЗ "Об общих принципах организации местного самоуправления в Российской Федерации", статьей 9 Устава Соликамского муниципального района Земское Собрание решает:</w:t>
      </w:r>
    </w:p>
    <w:p w:rsidR="0041374E" w:rsidRPr="00F840CA" w:rsidRDefault="0041374E" w:rsidP="00F840CA">
      <w:pPr>
        <w:pStyle w:val="ConsPlusNormal"/>
        <w:ind w:firstLine="540"/>
        <w:jc w:val="both"/>
        <w:rPr>
          <w:color w:val="000000"/>
        </w:rPr>
      </w:pPr>
    </w:p>
    <w:p w:rsidR="0041374E" w:rsidRPr="00F840CA" w:rsidRDefault="0041374E" w:rsidP="00F840CA">
      <w:pPr>
        <w:pStyle w:val="ConsPlusNormal"/>
        <w:ind w:firstLine="540"/>
        <w:jc w:val="both"/>
        <w:rPr>
          <w:color w:val="000000"/>
        </w:rPr>
      </w:pPr>
      <w:r w:rsidRPr="00F840CA">
        <w:rPr>
          <w:color w:val="000000"/>
        </w:rPr>
        <w:t>1. Внести в Положение о системе налогообложения в виде единого налога на вмененный доход для отдельных видов деятельности на территории Соликамского муниципального района, утвержденное решением Земского Собрания от 27.10.2009 N 592 "О едином налоге на вмененный доход для отдельных видов деятельности", следующие изменения:</w:t>
      </w:r>
    </w:p>
    <w:p w:rsidR="0041374E" w:rsidRPr="00F840CA" w:rsidRDefault="0041374E" w:rsidP="00F840CA">
      <w:pPr>
        <w:pStyle w:val="ConsPlusNormal"/>
        <w:ind w:firstLine="540"/>
        <w:jc w:val="both"/>
        <w:rPr>
          <w:color w:val="000000"/>
        </w:rPr>
      </w:pPr>
      <w:r w:rsidRPr="00F840CA">
        <w:rPr>
          <w:color w:val="000000"/>
        </w:rPr>
        <w:t>1.1. Таблицу 1 пункта 3.1 раздела 3 изложить в следующей редакции:</w:t>
      </w:r>
    </w:p>
    <w:p w:rsidR="0041374E" w:rsidRPr="00134DE7" w:rsidRDefault="0041374E">
      <w:pPr>
        <w:pStyle w:val="ConsPlusNormal"/>
        <w:ind w:firstLine="540"/>
        <w:jc w:val="both"/>
        <w:rPr>
          <w:color w:val="000000"/>
        </w:rPr>
      </w:pPr>
    </w:p>
    <w:p w:rsidR="0041374E" w:rsidRPr="00134DE7" w:rsidRDefault="0041374E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41374E" w:rsidRPr="00F840CA" w:rsidRDefault="0041374E">
      <w:pPr>
        <w:pStyle w:val="ConsPlusNormal"/>
        <w:ind w:firstLine="540"/>
        <w:jc w:val="both"/>
        <w:rPr>
          <w:color w:val="000000"/>
        </w:rPr>
      </w:pPr>
      <w:r w:rsidRPr="00F840CA">
        <w:rPr>
          <w:color w:val="000000"/>
        </w:rPr>
        <w:t>Значение корректирующего коэффициента, установленное по каждому объекту организации торговли с площадью торгового зала свыше 50 квадратных метров до 150 квадратных метров включительно на территории населенного пункта п. Затон Соликамского муниципального района в размере "0,6", применялось по 31 декабря 2012 года (пункт 3 данного документа).</w:t>
      </w:r>
    </w:p>
    <w:p w:rsidR="0041374E" w:rsidRPr="00134DE7" w:rsidRDefault="0041374E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41374E" w:rsidRPr="00134DE7" w:rsidRDefault="0041374E">
      <w:pPr>
        <w:pStyle w:val="ConsPlusNormal"/>
        <w:jc w:val="right"/>
        <w:rPr>
          <w:color w:val="000000"/>
        </w:rPr>
      </w:pPr>
      <w:bookmarkStart w:id="0" w:name="P28"/>
      <w:bookmarkEnd w:id="0"/>
      <w:r w:rsidRPr="00134DE7">
        <w:rPr>
          <w:color w:val="000000"/>
        </w:rPr>
        <w:t>Таблица 1</w:t>
      </w:r>
    </w:p>
    <w:p w:rsidR="0041374E" w:rsidRPr="00134DE7" w:rsidRDefault="0041374E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758"/>
        <w:gridCol w:w="2440"/>
        <w:gridCol w:w="1952"/>
      </w:tblGrid>
      <w:tr w:rsidR="0041374E" w:rsidRPr="008F0F06">
        <w:trPr>
          <w:trHeight w:val="227"/>
        </w:trPr>
        <w:tc>
          <w:tcPr>
            <w:tcW w:w="4758" w:type="dxa"/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    Перечень реализуемых товаров     </w:t>
            </w:r>
          </w:p>
        </w:tc>
        <w:tc>
          <w:tcPr>
            <w:tcW w:w="2440" w:type="dxa"/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Площадь торгового 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>зала (в квадратных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     метрах)      </w:t>
            </w:r>
          </w:p>
        </w:tc>
        <w:tc>
          <w:tcPr>
            <w:tcW w:w="1952" w:type="dxa"/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>Корректирующий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 коэффициент  </w:t>
            </w:r>
          </w:p>
        </w:tc>
      </w:tr>
      <w:tr w:rsidR="0041374E" w:rsidRPr="008F0F06">
        <w:trPr>
          <w:trHeight w:val="227"/>
        </w:trPr>
        <w:tc>
          <w:tcPr>
            <w:tcW w:w="4758" w:type="dxa"/>
            <w:vMerge w:val="restart"/>
            <w:tcBorders>
              <w:top w:val="nil"/>
            </w:tcBorders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Продовольственные товары (включая    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>подакцизные), лекарственные средства,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изделия медицинского назначения,     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изделия народных и художественных    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промыслов, предметы культа и         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религиозного назначения, книжная     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продукция и периодические издания    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(кроме продукции рекламного и        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эротического характера), а также     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сопутствующие товары                 </w:t>
            </w:r>
          </w:p>
        </w:tc>
        <w:tc>
          <w:tcPr>
            <w:tcW w:w="2440" w:type="dxa"/>
            <w:tcBorders>
              <w:top w:val="nil"/>
            </w:tcBorders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>До 15 включительно</w:t>
            </w:r>
          </w:p>
        </w:tc>
        <w:tc>
          <w:tcPr>
            <w:tcW w:w="1952" w:type="dxa"/>
            <w:tcBorders>
              <w:top w:val="nil"/>
            </w:tcBorders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     0,30     </w:t>
            </w:r>
          </w:p>
        </w:tc>
      </w:tr>
      <w:tr w:rsidR="0041374E" w:rsidRPr="008F0F06">
        <w:tc>
          <w:tcPr>
            <w:tcW w:w="4636" w:type="dxa"/>
            <w:vMerge/>
            <w:tcBorders>
              <w:top w:val="nil"/>
            </w:tcBorders>
          </w:tcPr>
          <w:p w:rsidR="0041374E" w:rsidRPr="008F0F06" w:rsidRDefault="0041374E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</w:tcBorders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Свыше 15 до 35    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включительно      </w:t>
            </w:r>
          </w:p>
        </w:tc>
        <w:tc>
          <w:tcPr>
            <w:tcW w:w="1952" w:type="dxa"/>
            <w:tcBorders>
              <w:top w:val="nil"/>
            </w:tcBorders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     0,35     </w:t>
            </w:r>
          </w:p>
        </w:tc>
      </w:tr>
      <w:tr w:rsidR="0041374E" w:rsidRPr="008F0F06">
        <w:tc>
          <w:tcPr>
            <w:tcW w:w="4636" w:type="dxa"/>
            <w:vMerge/>
            <w:tcBorders>
              <w:top w:val="nil"/>
            </w:tcBorders>
          </w:tcPr>
          <w:p w:rsidR="0041374E" w:rsidRPr="008F0F06" w:rsidRDefault="0041374E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</w:tcBorders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Свыше 35 до 50    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включительно      </w:t>
            </w:r>
          </w:p>
        </w:tc>
        <w:tc>
          <w:tcPr>
            <w:tcW w:w="1952" w:type="dxa"/>
            <w:tcBorders>
              <w:top w:val="nil"/>
            </w:tcBorders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     0,40     </w:t>
            </w:r>
          </w:p>
        </w:tc>
      </w:tr>
      <w:tr w:rsidR="0041374E" w:rsidRPr="008F0F06">
        <w:tc>
          <w:tcPr>
            <w:tcW w:w="4636" w:type="dxa"/>
            <w:vMerge/>
            <w:tcBorders>
              <w:top w:val="nil"/>
            </w:tcBorders>
          </w:tcPr>
          <w:p w:rsidR="0041374E" w:rsidRPr="008F0F06" w:rsidRDefault="0041374E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</w:tcBorders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Свыше 50 до 150   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включительно (за  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исключением       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>населенного пункта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п. Затон)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     0,65     </w:t>
            </w:r>
          </w:p>
        </w:tc>
      </w:tr>
      <w:tr w:rsidR="0041374E" w:rsidRPr="008F0F06">
        <w:tc>
          <w:tcPr>
            <w:tcW w:w="4636" w:type="dxa"/>
            <w:vMerge/>
            <w:tcBorders>
              <w:top w:val="nil"/>
            </w:tcBorders>
          </w:tcPr>
          <w:p w:rsidR="0041374E" w:rsidRPr="008F0F06" w:rsidRDefault="0041374E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</w:tcBorders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Свыше 50 до 150   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включительно (на  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территории        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>населенного пункта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п. Затон)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     0,6      </w:t>
            </w:r>
          </w:p>
        </w:tc>
      </w:tr>
    </w:tbl>
    <w:p w:rsidR="0041374E" w:rsidRPr="00134DE7" w:rsidRDefault="0041374E">
      <w:pPr>
        <w:pStyle w:val="ConsPlusNormal"/>
        <w:ind w:firstLine="540"/>
        <w:jc w:val="both"/>
        <w:rPr>
          <w:color w:val="000000"/>
        </w:rPr>
      </w:pPr>
    </w:p>
    <w:p w:rsidR="0041374E" w:rsidRPr="00F840CA" w:rsidRDefault="0041374E" w:rsidP="00F840CA">
      <w:pPr>
        <w:pStyle w:val="ConsPlusNormal"/>
        <w:ind w:firstLine="540"/>
        <w:jc w:val="both"/>
        <w:rPr>
          <w:color w:val="000000"/>
        </w:rPr>
      </w:pPr>
      <w:r w:rsidRPr="00F840CA">
        <w:rPr>
          <w:color w:val="000000"/>
        </w:rPr>
        <w:t>1.2. В графе "Перечень реализуемых товаров" таблицы 2 пункта 3.1 раздела 3 слова ", а также сопутствующие товары" исключить.</w:t>
      </w:r>
    </w:p>
    <w:p w:rsidR="0041374E" w:rsidRPr="00F840CA" w:rsidRDefault="0041374E" w:rsidP="00F840CA">
      <w:pPr>
        <w:pStyle w:val="ConsPlusNormal"/>
        <w:ind w:firstLine="540"/>
        <w:jc w:val="both"/>
        <w:rPr>
          <w:color w:val="000000"/>
        </w:rPr>
      </w:pPr>
      <w:r w:rsidRPr="00F840CA">
        <w:rPr>
          <w:color w:val="000000"/>
        </w:rPr>
        <w:t>1.3. Последний абзац пункта 3.1 раздела 3 признать утратившим силу.</w:t>
      </w:r>
    </w:p>
    <w:p w:rsidR="0041374E" w:rsidRPr="00F840CA" w:rsidRDefault="0041374E" w:rsidP="00F840CA">
      <w:pPr>
        <w:pStyle w:val="ConsPlusNormal"/>
        <w:ind w:firstLine="540"/>
        <w:jc w:val="both"/>
        <w:rPr>
          <w:color w:val="000000"/>
        </w:rPr>
      </w:pPr>
      <w:r w:rsidRPr="00F840CA">
        <w:rPr>
          <w:color w:val="000000"/>
        </w:rPr>
        <w:t>2. Таблицу значений корректирующего коэффициента К2 в отношении вида предпринимательской деятельности "Оказание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питания" пункта 3.5 раздела 3 изложить в следующей редакции:</w:t>
      </w:r>
    </w:p>
    <w:p w:rsidR="0041374E" w:rsidRPr="00134DE7" w:rsidRDefault="0041374E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978"/>
        <w:gridCol w:w="1952"/>
      </w:tblGrid>
      <w:tr w:rsidR="0041374E" w:rsidRPr="008F0F06">
        <w:trPr>
          <w:trHeight w:val="227"/>
        </w:trPr>
        <w:tc>
          <w:tcPr>
            <w:tcW w:w="5978" w:type="dxa"/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>Площадь зала обслуживания (в квадратных метрах)</w:t>
            </w:r>
          </w:p>
        </w:tc>
        <w:tc>
          <w:tcPr>
            <w:tcW w:w="1952" w:type="dxa"/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>Корректирующий</w:t>
            </w:r>
          </w:p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 коэффициент  </w:t>
            </w:r>
          </w:p>
        </w:tc>
      </w:tr>
      <w:tr w:rsidR="0041374E" w:rsidRPr="008F0F06">
        <w:trPr>
          <w:trHeight w:val="227"/>
        </w:trPr>
        <w:tc>
          <w:tcPr>
            <w:tcW w:w="5978" w:type="dxa"/>
            <w:tcBorders>
              <w:top w:val="nil"/>
            </w:tcBorders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До 25 включительно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     0,20     </w:t>
            </w:r>
          </w:p>
        </w:tc>
      </w:tr>
      <w:tr w:rsidR="0041374E" w:rsidRPr="008F0F06">
        <w:trPr>
          <w:trHeight w:val="227"/>
        </w:trPr>
        <w:tc>
          <w:tcPr>
            <w:tcW w:w="5978" w:type="dxa"/>
            <w:tcBorders>
              <w:top w:val="nil"/>
            </w:tcBorders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От 25 до 50 включительно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     0,25     </w:t>
            </w:r>
          </w:p>
        </w:tc>
      </w:tr>
      <w:tr w:rsidR="0041374E" w:rsidRPr="008F0F06">
        <w:trPr>
          <w:trHeight w:val="227"/>
        </w:trPr>
        <w:tc>
          <w:tcPr>
            <w:tcW w:w="5978" w:type="dxa"/>
            <w:tcBorders>
              <w:top w:val="nil"/>
            </w:tcBorders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От 50 до 100 включительно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     0,30     </w:t>
            </w:r>
          </w:p>
        </w:tc>
      </w:tr>
      <w:tr w:rsidR="0041374E" w:rsidRPr="008F0F06">
        <w:trPr>
          <w:trHeight w:val="227"/>
        </w:trPr>
        <w:tc>
          <w:tcPr>
            <w:tcW w:w="5978" w:type="dxa"/>
            <w:tcBorders>
              <w:top w:val="nil"/>
            </w:tcBorders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От 100 до 150 включительно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41374E" w:rsidRPr="00134DE7" w:rsidRDefault="0041374E">
            <w:pPr>
              <w:pStyle w:val="ConsPlusNonformat"/>
              <w:rPr>
                <w:color w:val="000000"/>
              </w:rPr>
            </w:pPr>
            <w:r w:rsidRPr="00134DE7">
              <w:rPr>
                <w:color w:val="000000"/>
              </w:rPr>
              <w:t xml:space="preserve">     0,33     </w:t>
            </w:r>
          </w:p>
        </w:tc>
      </w:tr>
    </w:tbl>
    <w:p w:rsidR="0041374E" w:rsidRPr="00134DE7" w:rsidRDefault="0041374E">
      <w:pPr>
        <w:pStyle w:val="ConsPlusNormal"/>
        <w:ind w:firstLine="540"/>
        <w:jc w:val="both"/>
        <w:rPr>
          <w:color w:val="000000"/>
        </w:rPr>
      </w:pPr>
    </w:p>
    <w:p w:rsidR="0041374E" w:rsidRPr="00F840CA" w:rsidRDefault="0041374E" w:rsidP="00F840CA">
      <w:pPr>
        <w:pStyle w:val="ConsPlusNormal"/>
        <w:ind w:firstLine="540"/>
        <w:jc w:val="both"/>
        <w:rPr>
          <w:color w:val="000000"/>
        </w:rPr>
      </w:pPr>
      <w:bookmarkStart w:id="1" w:name="P73"/>
      <w:bookmarkEnd w:id="1"/>
      <w:r w:rsidRPr="00F840CA">
        <w:rPr>
          <w:color w:val="000000"/>
        </w:rPr>
        <w:t>3. Установить, что значение корректирующего коэффициента из таблицы 1 пункта 3.1 раздела 3, установленное настоящим решением по каждому объекту организации торговли с площадью торгового зала свыше 50 квадратных метров до 150 квадратных метров включительно на территории населенного пункта п. Затон Соликамского муниципального района в размере 0,6, применяется по 31.12.2012.</w:t>
      </w:r>
    </w:p>
    <w:p w:rsidR="0041374E" w:rsidRPr="00F840CA" w:rsidRDefault="0041374E" w:rsidP="00F840CA">
      <w:pPr>
        <w:pStyle w:val="ConsPlusNormal"/>
        <w:ind w:firstLine="540"/>
        <w:jc w:val="both"/>
        <w:rPr>
          <w:color w:val="000000"/>
        </w:rPr>
      </w:pPr>
      <w:r w:rsidRPr="00F840CA">
        <w:rPr>
          <w:color w:val="000000"/>
        </w:rPr>
        <w:t>4. Отменить решение Земского Собрания Соликамского муниципального района от 28.03.2012 N 345 "О внесении изменений в Положение о системе налогообложения в виде единого налога на вмененный доход для отдельных видов деятельности на территории Соликамского муниципального района, утвержденное решением Земского Собрания Соликамского муниципального района от 27.10.2009 N 592 "О едином налоге на вмененный доход для отдельных видов деятельности".</w:t>
      </w:r>
    </w:p>
    <w:p w:rsidR="0041374E" w:rsidRPr="00F840CA" w:rsidRDefault="0041374E" w:rsidP="00F840CA">
      <w:pPr>
        <w:pStyle w:val="ConsPlusNormal"/>
        <w:ind w:firstLine="540"/>
        <w:jc w:val="both"/>
        <w:rPr>
          <w:color w:val="000000"/>
        </w:rPr>
      </w:pPr>
      <w:r w:rsidRPr="00F840CA">
        <w:rPr>
          <w:color w:val="000000"/>
        </w:rPr>
        <w:t>5. Настоящее решение подлежит опубликованию в информационном бюллетене Соликамского муниципального района "Маяк района".</w:t>
      </w:r>
    </w:p>
    <w:p w:rsidR="0041374E" w:rsidRPr="00F840CA" w:rsidRDefault="0041374E" w:rsidP="00F840CA">
      <w:pPr>
        <w:pStyle w:val="ConsPlusNormal"/>
        <w:ind w:firstLine="540"/>
        <w:jc w:val="both"/>
        <w:rPr>
          <w:color w:val="000000"/>
        </w:rPr>
      </w:pPr>
      <w:r w:rsidRPr="00F840CA">
        <w:rPr>
          <w:color w:val="000000"/>
        </w:rPr>
        <w:t>6. Настоящее решение вступает в силу со дня официального опубликования и распространяется на правоотношения, возникающие с 1 апреля 2012 года.</w:t>
      </w:r>
    </w:p>
    <w:p w:rsidR="0041374E" w:rsidRPr="00134DE7" w:rsidRDefault="0041374E">
      <w:pPr>
        <w:pStyle w:val="ConsPlusNormal"/>
        <w:ind w:firstLine="540"/>
        <w:jc w:val="both"/>
        <w:rPr>
          <w:color w:val="000000"/>
        </w:rPr>
      </w:pPr>
    </w:p>
    <w:p w:rsidR="0041374E" w:rsidRPr="00F840CA" w:rsidRDefault="0041374E">
      <w:pPr>
        <w:pStyle w:val="ConsPlusNormal"/>
        <w:jc w:val="right"/>
        <w:rPr>
          <w:i/>
          <w:color w:val="000000"/>
        </w:rPr>
      </w:pPr>
      <w:r w:rsidRPr="00F840CA">
        <w:rPr>
          <w:i/>
          <w:color w:val="000000"/>
        </w:rPr>
        <w:t xml:space="preserve">Глава Соликамского </w:t>
      </w:r>
    </w:p>
    <w:p w:rsidR="0041374E" w:rsidRPr="00F840CA" w:rsidRDefault="0041374E">
      <w:pPr>
        <w:pStyle w:val="ConsPlusNormal"/>
        <w:jc w:val="right"/>
        <w:rPr>
          <w:i/>
          <w:color w:val="000000"/>
        </w:rPr>
      </w:pPr>
      <w:r w:rsidRPr="00F840CA">
        <w:rPr>
          <w:i/>
          <w:color w:val="000000"/>
        </w:rPr>
        <w:t>муниципального района</w:t>
      </w:r>
    </w:p>
    <w:p w:rsidR="0041374E" w:rsidRPr="00F840CA" w:rsidRDefault="0041374E">
      <w:pPr>
        <w:pStyle w:val="ConsPlusNormal"/>
        <w:jc w:val="right"/>
        <w:rPr>
          <w:i/>
          <w:color w:val="000000"/>
        </w:rPr>
      </w:pPr>
      <w:r w:rsidRPr="00F840CA">
        <w:rPr>
          <w:i/>
          <w:color w:val="000000"/>
        </w:rPr>
        <w:t>О.И.ПОЛЯКОВ</w:t>
      </w:r>
    </w:p>
    <w:p w:rsidR="0041374E" w:rsidRPr="00134DE7" w:rsidRDefault="0041374E">
      <w:pPr>
        <w:pStyle w:val="ConsPlusNormal"/>
        <w:rPr>
          <w:color w:val="000000"/>
        </w:rPr>
      </w:pPr>
      <w:r w:rsidRPr="00134DE7">
        <w:rPr>
          <w:color w:val="000000"/>
        </w:rPr>
        <w:t>30.05.2012</w:t>
      </w:r>
      <w:bookmarkStart w:id="2" w:name="_GoBack"/>
      <w:bookmarkEnd w:id="2"/>
    </w:p>
    <w:sectPr w:rsidR="0041374E" w:rsidRPr="00134DE7" w:rsidSect="0066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7379"/>
    <w:rsid w:val="00071558"/>
    <w:rsid w:val="00134DE7"/>
    <w:rsid w:val="0041374E"/>
    <w:rsid w:val="00667D1B"/>
    <w:rsid w:val="006836AE"/>
    <w:rsid w:val="00747379"/>
    <w:rsid w:val="008F0F06"/>
    <w:rsid w:val="00B352AB"/>
    <w:rsid w:val="00BC1BB4"/>
    <w:rsid w:val="00CA0C94"/>
    <w:rsid w:val="00D0196C"/>
    <w:rsid w:val="00E83D16"/>
    <w:rsid w:val="00F339EB"/>
    <w:rsid w:val="00F84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5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737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74737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4737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74737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667</Words>
  <Characters>3806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2016-07-21T10:01:00Z</dcterms:created>
  <dcterms:modified xsi:type="dcterms:W3CDTF">2016-10-25T11:16:00Z</dcterms:modified>
</cp:coreProperties>
</file>