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7CA" w:rsidRPr="00EE7E90" w:rsidRDefault="00B337CA">
      <w:pPr>
        <w:pStyle w:val="ConsPlusTitle"/>
        <w:jc w:val="center"/>
        <w:rPr>
          <w:color w:val="000000"/>
        </w:rPr>
      </w:pPr>
      <w:r w:rsidRPr="00EE7E90">
        <w:rPr>
          <w:color w:val="000000"/>
        </w:rPr>
        <w:t>ЗЕМСКОЕ СОБРАНИЕ ЧУСОВСКОГО МУНИЦИПАЛЬНОГО РАЙОНА</w:t>
      </w:r>
    </w:p>
    <w:p w:rsidR="00B337CA" w:rsidRPr="00EE7E90" w:rsidRDefault="00B337CA">
      <w:pPr>
        <w:pStyle w:val="ConsPlusTitle"/>
        <w:jc w:val="center"/>
        <w:rPr>
          <w:color w:val="000000"/>
        </w:rPr>
      </w:pPr>
    </w:p>
    <w:p w:rsidR="00B337CA" w:rsidRPr="00EE7E90" w:rsidRDefault="00B337CA">
      <w:pPr>
        <w:pStyle w:val="ConsPlusTitle"/>
        <w:jc w:val="center"/>
        <w:rPr>
          <w:color w:val="000000"/>
        </w:rPr>
      </w:pPr>
      <w:r w:rsidRPr="00EE7E90">
        <w:rPr>
          <w:color w:val="000000"/>
        </w:rPr>
        <w:t>РЕШЕНИЕ</w:t>
      </w:r>
    </w:p>
    <w:p w:rsidR="00B337CA" w:rsidRPr="00EE7E90" w:rsidRDefault="00B337CA">
      <w:pPr>
        <w:pStyle w:val="ConsPlusTitle"/>
        <w:jc w:val="center"/>
        <w:rPr>
          <w:color w:val="000000"/>
        </w:rPr>
      </w:pPr>
      <w:r w:rsidRPr="00EE7E90">
        <w:rPr>
          <w:color w:val="000000"/>
        </w:rPr>
        <w:t>от 16 апреля 2009 г. N 630</w:t>
      </w:r>
    </w:p>
    <w:p w:rsidR="00B337CA" w:rsidRPr="00EE7E90" w:rsidRDefault="00B337CA">
      <w:pPr>
        <w:pStyle w:val="ConsPlusTitle"/>
        <w:jc w:val="center"/>
        <w:rPr>
          <w:color w:val="000000"/>
        </w:rPr>
      </w:pPr>
    </w:p>
    <w:p w:rsidR="00B337CA" w:rsidRPr="00EE7E90" w:rsidRDefault="00B337CA">
      <w:pPr>
        <w:pStyle w:val="ConsPlusTitle"/>
        <w:jc w:val="center"/>
        <w:rPr>
          <w:color w:val="000000"/>
        </w:rPr>
      </w:pPr>
      <w:r w:rsidRPr="00EE7E90">
        <w:rPr>
          <w:color w:val="000000"/>
        </w:rPr>
        <w:t>О ВНЕСЕНИИ ИЗМЕНЕНИЙ В РЕШЕНИЕ ЗЕМСКОГО СОБРАНИЯ ЧУСОВСКОГО</w:t>
      </w:r>
    </w:p>
    <w:p w:rsidR="00B337CA" w:rsidRPr="00EE7E90" w:rsidRDefault="00B337CA">
      <w:pPr>
        <w:pStyle w:val="ConsPlusTitle"/>
        <w:jc w:val="center"/>
        <w:rPr>
          <w:color w:val="000000"/>
        </w:rPr>
      </w:pPr>
      <w:r w:rsidRPr="00EE7E90">
        <w:rPr>
          <w:color w:val="000000"/>
        </w:rPr>
        <w:t>МУНИЦИПАЛЬНОГО РАЙОНА ОТ 31.10.2007 N 359 "О ВВЕДЕНИИ</w:t>
      </w:r>
    </w:p>
    <w:p w:rsidR="00B337CA" w:rsidRPr="00EE7E90" w:rsidRDefault="00B337CA">
      <w:pPr>
        <w:pStyle w:val="ConsPlusTitle"/>
        <w:jc w:val="center"/>
        <w:rPr>
          <w:color w:val="000000"/>
        </w:rPr>
      </w:pPr>
      <w:r w:rsidRPr="00EE7E90">
        <w:rPr>
          <w:color w:val="000000"/>
        </w:rPr>
        <w:t>ЕДИНОГО НАЛОГА НА ВМЕНЕННЫЙ ДОХОД ДЛЯ ОТДЕЛЬНЫХ ВИДОВ</w:t>
      </w:r>
    </w:p>
    <w:p w:rsidR="00B337CA" w:rsidRPr="00EE7E90" w:rsidRDefault="00B337CA">
      <w:pPr>
        <w:pStyle w:val="ConsPlusTitle"/>
        <w:jc w:val="center"/>
        <w:rPr>
          <w:color w:val="000000"/>
        </w:rPr>
      </w:pPr>
      <w:r w:rsidRPr="00EE7E90">
        <w:rPr>
          <w:color w:val="000000"/>
        </w:rPr>
        <w:t>ДЕЯТЕЛЬНОСТИ НА ТЕРРИТОРИИ ЧУСОВСКОГО МУНИЦИПАЛЬНОГО РАЙОНА"</w:t>
      </w:r>
    </w:p>
    <w:p w:rsidR="00B337CA" w:rsidRPr="00EE7E90" w:rsidRDefault="00B337CA">
      <w:pPr>
        <w:pStyle w:val="ConsPlusNormal"/>
        <w:ind w:firstLine="540"/>
        <w:jc w:val="both"/>
        <w:rPr>
          <w:color w:val="000000"/>
        </w:rPr>
      </w:pPr>
    </w:p>
    <w:p w:rsidR="00B337CA" w:rsidRPr="00543958" w:rsidRDefault="00B337CA" w:rsidP="00543958">
      <w:pPr>
        <w:pStyle w:val="ConsPlusNormal"/>
        <w:ind w:firstLine="540"/>
        <w:jc w:val="both"/>
        <w:rPr>
          <w:color w:val="000000"/>
        </w:rPr>
      </w:pPr>
      <w:r w:rsidRPr="00543958">
        <w:rPr>
          <w:color w:val="000000"/>
        </w:rPr>
        <w:t>В соответствии с главой 26.3 "Система налогообложения в виде единого налога на вмененный доход для отдельных видов деятельности" Налогового кодекса Российской Федерации, со статьей 4 Устава муниципального образования "Чусовской муниципальный район", а также в связи с ухудшением социально-экономического развития территории района Земское Собрание Чусовского муниципального района решает:</w:t>
      </w:r>
    </w:p>
    <w:p w:rsidR="00B337CA" w:rsidRPr="00543958" w:rsidRDefault="00B337CA" w:rsidP="00543958">
      <w:pPr>
        <w:pStyle w:val="ConsPlusNormal"/>
        <w:ind w:firstLine="540"/>
        <w:jc w:val="both"/>
        <w:rPr>
          <w:color w:val="000000"/>
        </w:rPr>
      </w:pPr>
    </w:p>
    <w:p w:rsidR="00B337CA" w:rsidRPr="00543958" w:rsidRDefault="00B337CA" w:rsidP="00543958">
      <w:pPr>
        <w:pStyle w:val="ConsPlusNormal"/>
        <w:ind w:firstLine="540"/>
        <w:jc w:val="both"/>
        <w:rPr>
          <w:color w:val="000000"/>
        </w:rPr>
      </w:pPr>
      <w:r w:rsidRPr="00543958">
        <w:rPr>
          <w:color w:val="000000"/>
        </w:rPr>
        <w:t>1. Внести следующие изменения в решение Земского Собрания Чусовского муниципального района от 31.10.2007 N 359 "О введении единого налога на вмененный доход для отдельных видов деятельности на территории Чусовского муниципального района":</w:t>
      </w:r>
    </w:p>
    <w:p w:rsidR="00B337CA" w:rsidRPr="00543958" w:rsidRDefault="00B337CA" w:rsidP="00543958">
      <w:pPr>
        <w:pStyle w:val="ConsPlusNormal"/>
        <w:ind w:firstLine="540"/>
        <w:jc w:val="both"/>
        <w:rPr>
          <w:color w:val="000000"/>
        </w:rPr>
      </w:pPr>
      <w:r w:rsidRPr="00543958">
        <w:rPr>
          <w:color w:val="000000"/>
        </w:rPr>
        <w:t>1.1. В приложении 2 к решению:</w:t>
      </w:r>
    </w:p>
    <w:p w:rsidR="00B337CA" w:rsidRPr="00543958" w:rsidRDefault="00B337CA" w:rsidP="00543958">
      <w:pPr>
        <w:pStyle w:val="ConsPlusNormal"/>
        <w:ind w:firstLine="540"/>
        <w:jc w:val="both"/>
        <w:rPr>
          <w:color w:val="000000"/>
        </w:rPr>
      </w:pPr>
      <w:r w:rsidRPr="00543958">
        <w:rPr>
          <w:color w:val="000000"/>
        </w:rPr>
        <w:t>1.1.1. пункт 4 изложить в следующей редакции:</w:t>
      </w:r>
    </w:p>
    <w:p w:rsidR="00B337CA" w:rsidRDefault="00B337CA" w:rsidP="00543958">
      <w:pPr>
        <w:pStyle w:val="ConsPlusNormal"/>
        <w:ind w:firstLine="540"/>
        <w:jc w:val="both"/>
        <w:rPr>
          <w:color w:val="000000"/>
        </w:rPr>
      </w:pPr>
      <w:r w:rsidRPr="00543958">
        <w:rPr>
          <w:color w:val="000000"/>
        </w:rPr>
        <w:t>"Таблица значений корректирующего коэффициента К2 в отношении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а также розничной торговли, осуществляемой через объекты стационарной торговой сети, не имеющей торговых залов, площадь торгового места в которых превышает 5 квадратных метров:</w:t>
      </w:r>
    </w:p>
    <w:p w:rsidR="00B337CA" w:rsidRPr="00543958" w:rsidRDefault="00B337CA" w:rsidP="00543958">
      <w:pPr>
        <w:pStyle w:val="ConsPlusNormal"/>
        <w:ind w:firstLine="540"/>
        <w:jc w:val="both"/>
        <w:rPr>
          <w:color w:val="000000"/>
        </w:rPr>
      </w:pP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     Показатели     │  Величина дохода за налоговый период на 1 кв. м, рублей  │</w:t>
      </w:r>
    </w:p>
    <w:p w:rsidR="00B337CA" w:rsidRPr="00EE7E90" w:rsidRDefault="00B337CA">
      <w:pPr>
        <w:pStyle w:val="ConsPlusCell"/>
        <w:rPr>
          <w:color w:val="000000"/>
        </w:rPr>
      </w:pPr>
      <w:r w:rsidRPr="00EE7E90">
        <w:rPr>
          <w:color w:val="000000"/>
          <w:sz w:val="18"/>
        </w:rPr>
        <w:t>│                    ├───────┬────────┬────────┬────────┬────────┬────────┬─────┤</w:t>
      </w:r>
    </w:p>
    <w:p w:rsidR="00B337CA" w:rsidRPr="00EE7E90" w:rsidRDefault="00B337CA">
      <w:pPr>
        <w:pStyle w:val="ConsPlusCell"/>
        <w:rPr>
          <w:color w:val="000000"/>
        </w:rPr>
      </w:pPr>
      <w:r w:rsidRPr="00EE7E90">
        <w:rPr>
          <w:color w:val="000000"/>
          <w:sz w:val="18"/>
        </w:rPr>
        <w:t>│                    │до 7500│от 7500 │от 10000│от 15000│от 22500│от 30000│свыше│</w:t>
      </w:r>
    </w:p>
    <w:p w:rsidR="00B337CA" w:rsidRPr="00EE7E90" w:rsidRDefault="00B337CA">
      <w:pPr>
        <w:pStyle w:val="ConsPlusCell"/>
        <w:rPr>
          <w:color w:val="000000"/>
        </w:rPr>
      </w:pPr>
      <w:r w:rsidRPr="00EE7E90">
        <w:rPr>
          <w:color w:val="000000"/>
          <w:sz w:val="18"/>
        </w:rPr>
        <w:t>│                    │  вкл. │до 10000│до 15000│до 22500│до 30000│до 60000│60000│</w:t>
      </w:r>
    </w:p>
    <w:p w:rsidR="00B337CA" w:rsidRPr="00EE7E90" w:rsidRDefault="00B337CA">
      <w:pPr>
        <w:pStyle w:val="ConsPlusCell"/>
        <w:rPr>
          <w:color w:val="000000"/>
        </w:rPr>
      </w:pPr>
      <w:r w:rsidRPr="00EE7E90">
        <w:rPr>
          <w:color w:val="000000"/>
          <w:sz w:val="18"/>
        </w:rPr>
        <w:t>│                    │       │  вкл.  │  вкл.  │  вкл.  │  вкл.  │  вкл.  │     │</w:t>
      </w:r>
    </w:p>
    <w:p w:rsidR="00B337CA" w:rsidRPr="00EE7E90" w:rsidRDefault="00B337CA">
      <w:pPr>
        <w:pStyle w:val="ConsPlusCell"/>
        <w:rPr>
          <w:color w:val="000000"/>
        </w:rPr>
      </w:pPr>
      <w:r w:rsidRPr="00EE7E90">
        <w:rPr>
          <w:color w:val="000000"/>
          <w:sz w:val="18"/>
        </w:rPr>
        <w:t>│                    ├───────┴────────┴────────┴────────┴────────┴────────┴─────┤</w:t>
      </w:r>
    </w:p>
    <w:p w:rsidR="00B337CA" w:rsidRPr="00EE7E90" w:rsidRDefault="00B337CA">
      <w:pPr>
        <w:pStyle w:val="ConsPlusCell"/>
        <w:rPr>
          <w:color w:val="000000"/>
        </w:rPr>
      </w:pPr>
      <w:r w:rsidRPr="00EE7E90">
        <w:rPr>
          <w:color w:val="000000"/>
          <w:sz w:val="18"/>
        </w:rPr>
        <w:t>│                    │       Величина дохода за месяц на 1 кв. м, рублей        │</w:t>
      </w:r>
    </w:p>
    <w:p w:rsidR="00B337CA" w:rsidRPr="00EE7E90" w:rsidRDefault="00B337CA">
      <w:pPr>
        <w:pStyle w:val="ConsPlusCell"/>
        <w:rPr>
          <w:color w:val="000000"/>
        </w:rPr>
      </w:pPr>
      <w:r w:rsidRPr="00EE7E90">
        <w:rPr>
          <w:color w:val="000000"/>
          <w:sz w:val="18"/>
        </w:rPr>
        <w:t>│                    ├───────┬────────┬────────┬────────┬────────┬────────┬─────┤</w:t>
      </w:r>
    </w:p>
    <w:p w:rsidR="00B337CA" w:rsidRPr="00EE7E90" w:rsidRDefault="00B337CA">
      <w:pPr>
        <w:pStyle w:val="ConsPlusCell"/>
        <w:rPr>
          <w:color w:val="000000"/>
        </w:rPr>
      </w:pPr>
      <w:r w:rsidRPr="00EE7E90">
        <w:rPr>
          <w:color w:val="000000"/>
          <w:sz w:val="18"/>
        </w:rPr>
        <w:t>│                    │до 2500│от 2500 │от 3350 │от 5000 │от 7500 │от 10000│свыше│</w:t>
      </w:r>
    </w:p>
    <w:p w:rsidR="00B337CA" w:rsidRPr="00EE7E90" w:rsidRDefault="00B337CA">
      <w:pPr>
        <w:pStyle w:val="ConsPlusCell"/>
        <w:rPr>
          <w:color w:val="000000"/>
        </w:rPr>
      </w:pPr>
      <w:r w:rsidRPr="00EE7E90">
        <w:rPr>
          <w:color w:val="000000"/>
          <w:sz w:val="18"/>
        </w:rPr>
        <w:t>│                    │  вкл. │до 3350 │до 5000 │до 7500 │до 10000│до 20000│20000│</w:t>
      </w:r>
    </w:p>
    <w:p w:rsidR="00B337CA" w:rsidRPr="00EE7E90" w:rsidRDefault="00B337CA">
      <w:pPr>
        <w:pStyle w:val="ConsPlusCell"/>
        <w:rPr>
          <w:color w:val="000000"/>
        </w:rPr>
      </w:pPr>
      <w:r w:rsidRPr="00EE7E90">
        <w:rPr>
          <w:color w:val="000000"/>
          <w:sz w:val="18"/>
        </w:rPr>
        <w:t>│                    │       │  вкл.  │  вкл.  │  вкл.  │  вкл.  │  вкл.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bookmarkStart w:id="0" w:name="P31"/>
      <w:bookmarkEnd w:id="0"/>
      <w:r w:rsidRPr="00EE7E90">
        <w:rPr>
          <w:color w:val="000000"/>
          <w:sz w:val="18"/>
        </w:rPr>
        <w:t>│1. Изделия из драгоценных металлов и драгоценных камней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│1.1. Площадью от 100│  0,4  │  0,5   │  0,6   │  0,8   │  1     │  1     │  1  │</w:t>
      </w:r>
    </w:p>
    <w:p w:rsidR="00B337CA" w:rsidRPr="00EE7E90" w:rsidRDefault="00B337CA">
      <w:pPr>
        <w:pStyle w:val="ConsPlusCell"/>
        <w:rPr>
          <w:color w:val="000000"/>
        </w:rPr>
      </w:pPr>
      <w:r w:rsidRPr="00EE7E90">
        <w:rPr>
          <w:color w:val="000000"/>
          <w:sz w:val="18"/>
        </w:rPr>
        <w:t>│до 150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│1.2. Площадью от 50 │  0,42 │  0,51  │  0,61  │  0,83  │  1     │  1     │  1  │</w:t>
      </w:r>
    </w:p>
    <w:p w:rsidR="00B337CA" w:rsidRPr="00EE7E90" w:rsidRDefault="00B337CA">
      <w:pPr>
        <w:pStyle w:val="ConsPlusCell"/>
        <w:rPr>
          <w:color w:val="000000"/>
        </w:rPr>
      </w:pPr>
      <w:r w:rsidRPr="00EE7E90">
        <w:rPr>
          <w:color w:val="000000"/>
          <w:sz w:val="18"/>
        </w:rPr>
        <w:t>│до 100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│1.3. Площадью от 6  │  0,45 │  0,55  │  0,66  │  0,9   │  1     │  1     │  1  │</w:t>
      </w:r>
    </w:p>
    <w:p w:rsidR="00B337CA" w:rsidRPr="00EE7E90" w:rsidRDefault="00B337CA">
      <w:pPr>
        <w:pStyle w:val="ConsPlusCell"/>
        <w:rPr>
          <w:color w:val="000000"/>
        </w:rPr>
      </w:pPr>
      <w:r w:rsidRPr="00EE7E90">
        <w:rPr>
          <w:color w:val="000000"/>
          <w:sz w:val="18"/>
        </w:rPr>
        <w:t>│до 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│1.4. Площадью от 4  │  0,53 │  0,65  │  0,78  │  1     │  1     │  1     │  1  │</w:t>
      </w:r>
    </w:p>
    <w:p w:rsidR="00B337CA" w:rsidRPr="00EE7E90" w:rsidRDefault="00B337CA">
      <w:pPr>
        <w:pStyle w:val="ConsPlusCell"/>
        <w:rPr>
          <w:color w:val="000000"/>
        </w:rPr>
      </w:pPr>
      <w:r w:rsidRPr="00EE7E90">
        <w:rPr>
          <w:color w:val="000000"/>
          <w:sz w:val="18"/>
        </w:rPr>
        <w:t>│до 6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│1.5. Площадью от 2  │  0,9  │  1     │  1     │  1     │  1     │  1     │  1  │</w:t>
      </w:r>
    </w:p>
    <w:p w:rsidR="00B337CA" w:rsidRPr="00EE7E90" w:rsidRDefault="00B337CA">
      <w:pPr>
        <w:pStyle w:val="ConsPlusCell"/>
        <w:rPr>
          <w:color w:val="000000"/>
        </w:rPr>
      </w:pPr>
      <w:r w:rsidRPr="00EE7E90">
        <w:rPr>
          <w:color w:val="000000"/>
          <w:sz w:val="18"/>
        </w:rPr>
        <w:t>│до 4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│1.6. Площадью до 2  │  1    │  1     │  1     │  1     │  1     │  1     │  1  │</w:t>
      </w:r>
    </w:p>
    <w:p w:rsidR="00B337CA" w:rsidRPr="00EE7E90" w:rsidRDefault="00B337CA">
      <w:pPr>
        <w:pStyle w:val="ConsPlusCell"/>
        <w:rPr>
          <w:color w:val="000000"/>
        </w:rPr>
      </w:pPr>
      <w:r w:rsidRPr="00EE7E90">
        <w:rPr>
          <w:color w:val="000000"/>
          <w:sz w:val="18"/>
        </w:rPr>
        <w:t>│кв. м 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bookmarkStart w:id="1" w:name="P56"/>
      <w:bookmarkEnd w:id="1"/>
      <w:r w:rsidRPr="00EE7E90">
        <w:rPr>
          <w:color w:val="000000"/>
          <w:sz w:val="18"/>
        </w:rPr>
        <w:t>│2. Мебель, изделия из натурального меха, натуральной кожи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│2.1. Площадью от 100│  0,37 │  0,41  │  0,51  │  0,7   │  0,8   │  1     │  1  │</w:t>
      </w:r>
    </w:p>
    <w:p w:rsidR="00B337CA" w:rsidRPr="00EE7E90" w:rsidRDefault="00B337CA">
      <w:pPr>
        <w:pStyle w:val="ConsPlusCell"/>
        <w:rPr>
          <w:color w:val="000000"/>
        </w:rPr>
      </w:pPr>
      <w:r w:rsidRPr="00EE7E90">
        <w:rPr>
          <w:color w:val="000000"/>
          <w:sz w:val="18"/>
        </w:rPr>
        <w:t>│до 150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│2.2. Площадью от 50 │  0,39 │  0,45  │  0,54  │  0,72  │  0,9   │  1     │  1  │</w:t>
      </w:r>
    </w:p>
    <w:p w:rsidR="00B337CA" w:rsidRPr="00EE7E90" w:rsidRDefault="00B337CA">
      <w:pPr>
        <w:pStyle w:val="ConsPlusCell"/>
        <w:rPr>
          <w:color w:val="000000"/>
        </w:rPr>
      </w:pPr>
      <w:r w:rsidRPr="00EE7E90">
        <w:rPr>
          <w:color w:val="000000"/>
          <w:sz w:val="18"/>
        </w:rPr>
        <w:t>│до 100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│2.3. Площадью от 6  │  0,41 │  0,5   │  0,6   │  0,8   │  1     │  1     │  1  │</w:t>
      </w:r>
    </w:p>
    <w:p w:rsidR="00B337CA" w:rsidRPr="00EE7E90" w:rsidRDefault="00B337CA">
      <w:pPr>
        <w:pStyle w:val="ConsPlusCell"/>
        <w:rPr>
          <w:color w:val="000000"/>
        </w:rPr>
      </w:pPr>
      <w:r w:rsidRPr="00EE7E90">
        <w:rPr>
          <w:color w:val="000000"/>
          <w:sz w:val="18"/>
        </w:rPr>
        <w:t>│до 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│2.4. Площадью от 4  │  0,49 │  0,6   │  0,72  │  0,95  │  1     │  1     │  1  │</w:t>
      </w:r>
    </w:p>
    <w:p w:rsidR="00B337CA" w:rsidRPr="00EE7E90" w:rsidRDefault="00B337CA">
      <w:pPr>
        <w:pStyle w:val="ConsPlusCell"/>
        <w:rPr>
          <w:color w:val="000000"/>
        </w:rPr>
      </w:pPr>
      <w:r w:rsidRPr="00EE7E90">
        <w:rPr>
          <w:color w:val="000000"/>
          <w:sz w:val="18"/>
        </w:rPr>
        <w:t>│до 6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│2.5. Площадью от 2  │  0,84 │  1     │  1     │  1     │  1     │  1     │  1  │</w:t>
      </w:r>
    </w:p>
    <w:p w:rsidR="00B337CA" w:rsidRPr="00EE7E90" w:rsidRDefault="00B337CA">
      <w:pPr>
        <w:pStyle w:val="ConsPlusCell"/>
        <w:rPr>
          <w:color w:val="000000"/>
        </w:rPr>
      </w:pPr>
      <w:r w:rsidRPr="00EE7E90">
        <w:rPr>
          <w:color w:val="000000"/>
          <w:sz w:val="18"/>
        </w:rPr>
        <w:t>│до 4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│2.6. Площадью до 2  │  1    │  1     │  1     │  1     │  1     │  1     │  1  │</w:t>
      </w:r>
    </w:p>
    <w:p w:rsidR="00B337CA" w:rsidRPr="00EE7E90" w:rsidRDefault="00B337CA">
      <w:pPr>
        <w:pStyle w:val="ConsPlusCell"/>
        <w:rPr>
          <w:color w:val="000000"/>
        </w:rPr>
      </w:pPr>
      <w:r w:rsidRPr="00EE7E90">
        <w:rPr>
          <w:color w:val="000000"/>
          <w:sz w:val="18"/>
        </w:rPr>
        <w:t>│кв. м 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bookmarkStart w:id="2" w:name="P81"/>
      <w:bookmarkEnd w:id="2"/>
      <w:r w:rsidRPr="00EE7E90">
        <w:rPr>
          <w:color w:val="000000"/>
          <w:sz w:val="18"/>
        </w:rPr>
        <w:t>│3. Алкогольная продукция, пиво, табачные изделия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│3.1. Площадью от 100│  0,32 │  0,37  │  0,45  │  0,54  │  0,7   │  0,9   │  1  │</w:t>
      </w:r>
    </w:p>
    <w:p w:rsidR="00B337CA" w:rsidRPr="00EE7E90" w:rsidRDefault="00B337CA">
      <w:pPr>
        <w:pStyle w:val="ConsPlusCell"/>
        <w:rPr>
          <w:color w:val="000000"/>
        </w:rPr>
      </w:pPr>
      <w:r w:rsidRPr="00EE7E90">
        <w:rPr>
          <w:color w:val="000000"/>
          <w:sz w:val="18"/>
        </w:rPr>
        <w:t>│до 150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│3.2. Площадью от 50 │  0,33 │  0,4   │  0,48  │  0,65  │  0,8   │  1     │  1  │</w:t>
      </w:r>
    </w:p>
    <w:p w:rsidR="00B337CA" w:rsidRPr="00EE7E90" w:rsidRDefault="00B337CA">
      <w:pPr>
        <w:pStyle w:val="ConsPlusCell"/>
        <w:rPr>
          <w:color w:val="000000"/>
        </w:rPr>
      </w:pPr>
      <w:r w:rsidRPr="00EE7E90">
        <w:rPr>
          <w:color w:val="000000"/>
          <w:sz w:val="18"/>
        </w:rPr>
        <w:t>│до 100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│3.3. Площадью от 6  │  0,35 │  0,43  │  0,52  │  0,7   │  0,9   │  1     │  1  │</w:t>
      </w:r>
    </w:p>
    <w:p w:rsidR="00B337CA" w:rsidRPr="00EE7E90" w:rsidRDefault="00B337CA">
      <w:pPr>
        <w:pStyle w:val="ConsPlusCell"/>
        <w:rPr>
          <w:color w:val="000000"/>
        </w:rPr>
      </w:pPr>
      <w:r w:rsidRPr="00EE7E90">
        <w:rPr>
          <w:color w:val="000000"/>
          <w:sz w:val="18"/>
        </w:rPr>
        <w:t>│до 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│3.4. Площадью от 4  │  0,41 │  0,5   │  0,6   │  0,8   │  1     │  1     │  1  │</w:t>
      </w:r>
    </w:p>
    <w:p w:rsidR="00B337CA" w:rsidRPr="00EE7E90" w:rsidRDefault="00B337CA">
      <w:pPr>
        <w:pStyle w:val="ConsPlusCell"/>
        <w:rPr>
          <w:color w:val="000000"/>
        </w:rPr>
      </w:pPr>
      <w:r w:rsidRPr="00EE7E90">
        <w:rPr>
          <w:color w:val="000000"/>
          <w:sz w:val="18"/>
        </w:rPr>
        <w:t>│до 6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│3.5. Площадью от 2  │  0,7  │  0,95  │  1     │  1     │  1     │  1     │  1  │</w:t>
      </w:r>
    </w:p>
    <w:p w:rsidR="00B337CA" w:rsidRPr="00EE7E90" w:rsidRDefault="00B337CA">
      <w:pPr>
        <w:pStyle w:val="ConsPlusCell"/>
        <w:rPr>
          <w:color w:val="000000"/>
        </w:rPr>
      </w:pPr>
      <w:r w:rsidRPr="00EE7E90">
        <w:rPr>
          <w:color w:val="000000"/>
          <w:sz w:val="18"/>
        </w:rPr>
        <w:t>│до 4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│3.6. Площадью до 2  │  1    │  1     │  1     │  1     │  1     │  1     │  1  │</w:t>
      </w:r>
    </w:p>
    <w:p w:rsidR="00B337CA" w:rsidRPr="00EE7E90" w:rsidRDefault="00B337CA">
      <w:pPr>
        <w:pStyle w:val="ConsPlusCell"/>
        <w:rPr>
          <w:color w:val="000000"/>
        </w:rPr>
      </w:pPr>
      <w:r w:rsidRPr="00EE7E90">
        <w:rPr>
          <w:color w:val="000000"/>
          <w:sz w:val="18"/>
        </w:rPr>
        <w:t>│кв. м 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bookmarkStart w:id="3" w:name="P106"/>
      <w:bookmarkEnd w:id="3"/>
      <w:r w:rsidRPr="00EE7E90">
        <w:rPr>
          <w:color w:val="000000"/>
          <w:sz w:val="18"/>
        </w:rPr>
        <w:t>│4. Лекарственные средства, изделия медицинского назначения, изделия народных   │</w:t>
      </w:r>
    </w:p>
    <w:p w:rsidR="00B337CA" w:rsidRPr="00EE7E90" w:rsidRDefault="00B337CA">
      <w:pPr>
        <w:pStyle w:val="ConsPlusCell"/>
        <w:rPr>
          <w:color w:val="000000"/>
        </w:rPr>
      </w:pPr>
      <w:r w:rsidRPr="00EE7E90">
        <w:rPr>
          <w:color w:val="000000"/>
          <w:sz w:val="18"/>
        </w:rPr>
        <w:t>│художественных промыслов (образцы изделий утверждаются областным художественно-│</w:t>
      </w:r>
    </w:p>
    <w:p w:rsidR="00B337CA" w:rsidRPr="00EE7E90" w:rsidRDefault="00B337CA">
      <w:pPr>
        <w:pStyle w:val="ConsPlusCell"/>
        <w:rPr>
          <w:color w:val="000000"/>
        </w:rPr>
      </w:pPr>
      <w:r w:rsidRPr="00EE7E90">
        <w:rPr>
          <w:color w:val="000000"/>
          <w:sz w:val="18"/>
        </w:rPr>
        <w:t>│экспертным советом по декоративно-прикладному искусству); предметы культа и    │</w:t>
      </w:r>
    </w:p>
    <w:p w:rsidR="00B337CA" w:rsidRPr="00EE7E90" w:rsidRDefault="00B337CA">
      <w:pPr>
        <w:pStyle w:val="ConsPlusCell"/>
        <w:rPr>
          <w:color w:val="000000"/>
        </w:rPr>
      </w:pPr>
      <w:r w:rsidRPr="00EE7E90">
        <w:rPr>
          <w:color w:val="000000"/>
          <w:sz w:val="18"/>
        </w:rPr>
        <w:t>│религиозного назначения (кроме изделий из драгоценных металлов и драгоценных   │</w:t>
      </w:r>
    </w:p>
    <w:p w:rsidR="00B337CA" w:rsidRPr="00EE7E90" w:rsidRDefault="00B337CA">
      <w:pPr>
        <w:pStyle w:val="ConsPlusCell"/>
        <w:rPr>
          <w:color w:val="000000"/>
        </w:rPr>
      </w:pPr>
      <w:r w:rsidRPr="00EE7E90">
        <w:rPr>
          <w:color w:val="000000"/>
          <w:sz w:val="18"/>
        </w:rPr>
        <w:t>│камней); книжная продукция и периодические издания (кроме продукции рекламного │</w:t>
      </w:r>
    </w:p>
    <w:p w:rsidR="00B337CA" w:rsidRPr="00EE7E90" w:rsidRDefault="00B337CA">
      <w:pPr>
        <w:pStyle w:val="ConsPlusCell"/>
        <w:rPr>
          <w:color w:val="000000"/>
        </w:rPr>
      </w:pPr>
      <w:r w:rsidRPr="00EE7E90">
        <w:rPr>
          <w:color w:val="000000"/>
          <w:sz w:val="18"/>
        </w:rPr>
        <w:t>│и эротического характера), а также сопутствующие товары (при условии, что      │</w:t>
      </w:r>
    </w:p>
    <w:p w:rsidR="00B337CA" w:rsidRPr="00EE7E90" w:rsidRDefault="00B337CA">
      <w:pPr>
        <w:pStyle w:val="ConsPlusCell"/>
        <w:rPr>
          <w:color w:val="000000"/>
        </w:rPr>
      </w:pPr>
      <w:r w:rsidRPr="00EE7E90">
        <w:rPr>
          <w:color w:val="000000"/>
          <w:sz w:val="18"/>
        </w:rPr>
        <w:t>│доходы от реализации сопутствующих товаров составляют не более 30 процентов от │</w:t>
      </w:r>
    </w:p>
    <w:p w:rsidR="00B337CA" w:rsidRPr="00EE7E90" w:rsidRDefault="00B337CA">
      <w:pPr>
        <w:pStyle w:val="ConsPlusCell"/>
        <w:rPr>
          <w:color w:val="000000"/>
        </w:rPr>
      </w:pPr>
      <w:r w:rsidRPr="00EE7E90">
        <w:rPr>
          <w:color w:val="000000"/>
          <w:sz w:val="18"/>
        </w:rPr>
        <w:t>│общего товарооборота)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│4.1. Площадью от 100│  0,18 │  0,24  │  0,31  │  0,41  │  0,6   │  0,8   │  1  │</w:t>
      </w:r>
    </w:p>
    <w:p w:rsidR="00B337CA" w:rsidRPr="00EE7E90" w:rsidRDefault="00B337CA">
      <w:pPr>
        <w:pStyle w:val="ConsPlusCell"/>
        <w:rPr>
          <w:color w:val="000000"/>
        </w:rPr>
      </w:pPr>
      <w:r w:rsidRPr="00EE7E90">
        <w:rPr>
          <w:color w:val="000000"/>
          <w:sz w:val="18"/>
        </w:rPr>
        <w:t>│до 150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│4.2. Площадью от 50 │  0,2  │  0,26  │  0,33  │  0,43  │  0,63  │  0,85  │  1  │</w:t>
      </w:r>
    </w:p>
    <w:p w:rsidR="00B337CA" w:rsidRPr="00EE7E90" w:rsidRDefault="00B337CA">
      <w:pPr>
        <w:pStyle w:val="ConsPlusCell"/>
        <w:rPr>
          <w:color w:val="000000"/>
        </w:rPr>
      </w:pPr>
      <w:r w:rsidRPr="00EE7E90">
        <w:rPr>
          <w:color w:val="000000"/>
          <w:sz w:val="18"/>
        </w:rPr>
        <w:t>│до 100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│4.3. Площадью от 6  │  0,21 │  0,27  │  0,36  │  0,5   │  0,72  │  0,95  │  1  │</w:t>
      </w:r>
    </w:p>
    <w:p w:rsidR="00B337CA" w:rsidRPr="00EE7E90" w:rsidRDefault="00B337CA">
      <w:pPr>
        <w:pStyle w:val="ConsPlusCell"/>
        <w:rPr>
          <w:color w:val="000000"/>
        </w:rPr>
      </w:pPr>
      <w:r w:rsidRPr="00EE7E90">
        <w:rPr>
          <w:color w:val="000000"/>
          <w:sz w:val="18"/>
        </w:rPr>
        <w:t>│до 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│4.4. Площадью от 4  │  0,25 │  0,32  │  0,42  │  0,6   │  0,85  │  1     │  1  │</w:t>
      </w:r>
    </w:p>
    <w:p w:rsidR="00B337CA" w:rsidRPr="00EE7E90" w:rsidRDefault="00B337CA">
      <w:pPr>
        <w:pStyle w:val="ConsPlusCell"/>
        <w:rPr>
          <w:color w:val="000000"/>
        </w:rPr>
      </w:pPr>
      <w:r w:rsidRPr="00EE7E90">
        <w:rPr>
          <w:color w:val="000000"/>
          <w:sz w:val="18"/>
        </w:rPr>
        <w:t>│до 6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│4.5. Площадью от 2  │  0,41 │  0,53  │  0,7   │  1     │  1     │  1     │  1  │</w:t>
      </w:r>
    </w:p>
    <w:p w:rsidR="00B337CA" w:rsidRPr="00EE7E90" w:rsidRDefault="00B337CA">
      <w:pPr>
        <w:pStyle w:val="ConsPlusCell"/>
        <w:rPr>
          <w:color w:val="000000"/>
        </w:rPr>
      </w:pPr>
      <w:r w:rsidRPr="00EE7E90">
        <w:rPr>
          <w:color w:val="000000"/>
          <w:sz w:val="18"/>
        </w:rPr>
        <w:t>│до 4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│4.6. Площадью до 2  │  1    │  1     │  1     │  1     │  1     │  1     │  1  │</w:t>
      </w:r>
    </w:p>
    <w:p w:rsidR="00B337CA" w:rsidRPr="00EE7E90" w:rsidRDefault="00B337CA">
      <w:pPr>
        <w:pStyle w:val="ConsPlusCell"/>
        <w:rPr>
          <w:color w:val="000000"/>
        </w:rPr>
      </w:pPr>
      <w:r w:rsidRPr="00EE7E90">
        <w:rPr>
          <w:color w:val="000000"/>
          <w:sz w:val="18"/>
        </w:rPr>
        <w:t>│кв. м 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 xml:space="preserve">│5. Товары, перечисленные в </w:t>
      </w:r>
      <w:hyperlink w:anchor="P106" w:history="1">
        <w:r w:rsidRPr="00EE7E90">
          <w:rPr>
            <w:color w:val="000000"/>
            <w:sz w:val="18"/>
          </w:rPr>
          <w:t>пункте 4</w:t>
        </w:r>
      </w:hyperlink>
      <w:r w:rsidRPr="00EE7E90">
        <w:rPr>
          <w:color w:val="000000"/>
          <w:sz w:val="18"/>
        </w:rPr>
        <w:t xml:space="preserve"> настоящей таблицы, а также иные товары при │</w:t>
      </w:r>
    </w:p>
    <w:p w:rsidR="00B337CA" w:rsidRPr="00EE7E90" w:rsidRDefault="00B337CA">
      <w:pPr>
        <w:pStyle w:val="ConsPlusCell"/>
        <w:rPr>
          <w:color w:val="000000"/>
        </w:rPr>
      </w:pPr>
      <w:r w:rsidRPr="00EE7E90">
        <w:rPr>
          <w:color w:val="000000"/>
          <w:sz w:val="18"/>
        </w:rPr>
        <w:t>│условии, что доходы от реализации иных товаров составляют не более 30 процентов│</w:t>
      </w:r>
    </w:p>
    <w:p w:rsidR="00B337CA" w:rsidRPr="00EE7E90" w:rsidRDefault="00B337CA">
      <w:pPr>
        <w:pStyle w:val="ConsPlusCell"/>
        <w:rPr>
          <w:color w:val="000000"/>
        </w:rPr>
      </w:pPr>
      <w:r w:rsidRPr="00EE7E90">
        <w:rPr>
          <w:color w:val="000000"/>
          <w:sz w:val="18"/>
        </w:rPr>
        <w:t>│от общего товарооборота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│5.1. Площадью от 100│  0,23 │  0,29  │  0,38  │  0,5   │  0,65  │  0,85  │  1  │</w:t>
      </w:r>
    </w:p>
    <w:p w:rsidR="00B337CA" w:rsidRPr="00EE7E90" w:rsidRDefault="00B337CA">
      <w:pPr>
        <w:pStyle w:val="ConsPlusCell"/>
        <w:rPr>
          <w:color w:val="000000"/>
        </w:rPr>
      </w:pPr>
      <w:r w:rsidRPr="00EE7E90">
        <w:rPr>
          <w:color w:val="000000"/>
          <w:sz w:val="18"/>
        </w:rPr>
        <w:t>│до 150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│5.2. Площадью от 50 │  0,25 │  0,3   │  0,4   │  0,6   │  0,75  │  1     │  1  │</w:t>
      </w:r>
    </w:p>
    <w:p w:rsidR="00B337CA" w:rsidRPr="00EE7E90" w:rsidRDefault="00B337CA">
      <w:pPr>
        <w:pStyle w:val="ConsPlusCell"/>
        <w:rPr>
          <w:color w:val="000000"/>
        </w:rPr>
      </w:pPr>
      <w:r w:rsidRPr="00EE7E90">
        <w:rPr>
          <w:color w:val="000000"/>
          <w:sz w:val="18"/>
        </w:rPr>
        <w:t>│до 100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│5.3. Площадью от 6  │  0,26 │  0,32  │  0,42  │  0,65  │  0,85  │  1     │  1  │</w:t>
      </w:r>
    </w:p>
    <w:p w:rsidR="00B337CA" w:rsidRPr="00EE7E90" w:rsidRDefault="00B337CA">
      <w:pPr>
        <w:pStyle w:val="ConsPlusCell"/>
        <w:rPr>
          <w:color w:val="000000"/>
        </w:rPr>
      </w:pPr>
      <w:r w:rsidRPr="00EE7E90">
        <w:rPr>
          <w:color w:val="000000"/>
          <w:sz w:val="18"/>
        </w:rPr>
        <w:t>│до 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│5.4. Площадью от 4  │  0,3  │  0,38  │  0,5   │  0,77  │  1     │  1     │  1  │</w:t>
      </w:r>
    </w:p>
    <w:p w:rsidR="00B337CA" w:rsidRPr="00EE7E90" w:rsidRDefault="00B337CA">
      <w:pPr>
        <w:pStyle w:val="ConsPlusCell"/>
        <w:rPr>
          <w:color w:val="000000"/>
        </w:rPr>
      </w:pPr>
      <w:r w:rsidRPr="00EE7E90">
        <w:rPr>
          <w:color w:val="000000"/>
          <w:sz w:val="18"/>
        </w:rPr>
        <w:t>│до 6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│5.5. Площадью от 2  │  0,51 │  0,65  │  0,9   │  1     │  1     │  1     │  1  │</w:t>
      </w:r>
    </w:p>
    <w:p w:rsidR="00B337CA" w:rsidRPr="00EE7E90" w:rsidRDefault="00B337CA">
      <w:pPr>
        <w:pStyle w:val="ConsPlusCell"/>
        <w:rPr>
          <w:color w:val="000000"/>
        </w:rPr>
      </w:pPr>
      <w:r w:rsidRPr="00EE7E90">
        <w:rPr>
          <w:color w:val="000000"/>
          <w:sz w:val="18"/>
        </w:rPr>
        <w:t>│до 4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│5.6. Площадью до 2  │  1    │  1     │  1     │  1     │  1     │  1     │  1  │</w:t>
      </w:r>
    </w:p>
    <w:p w:rsidR="00B337CA" w:rsidRPr="00EE7E90" w:rsidRDefault="00B337CA">
      <w:pPr>
        <w:pStyle w:val="ConsPlusCell"/>
        <w:rPr>
          <w:color w:val="000000"/>
        </w:rPr>
      </w:pPr>
      <w:r w:rsidRPr="00EE7E90">
        <w:rPr>
          <w:color w:val="000000"/>
          <w:sz w:val="18"/>
        </w:rPr>
        <w:t>│кв. м 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 Смешанный ассортимент (реализация в одном торговом месте нескольких видов   │</w:t>
      </w:r>
    </w:p>
    <w:p w:rsidR="00B337CA" w:rsidRPr="00EE7E90" w:rsidRDefault="00B337CA">
      <w:pPr>
        <w:pStyle w:val="ConsPlusCell"/>
        <w:rPr>
          <w:color w:val="000000"/>
        </w:rPr>
      </w:pPr>
      <w:r w:rsidRPr="00EE7E90">
        <w:rPr>
          <w:color w:val="000000"/>
          <w:sz w:val="18"/>
        </w:rPr>
        <w:t>│товаров, для которых установлены различные коэффициенты К2 (в графе одного     │</w:t>
      </w:r>
    </w:p>
    <w:p w:rsidR="00B337CA" w:rsidRPr="00EE7E90" w:rsidRDefault="00B337CA">
      <w:pPr>
        <w:pStyle w:val="ConsPlusCell"/>
        <w:rPr>
          <w:color w:val="000000"/>
        </w:rPr>
      </w:pPr>
      <w:r w:rsidRPr="00EE7E90">
        <w:rPr>
          <w:color w:val="000000"/>
          <w:sz w:val="18"/>
        </w:rPr>
        <w:t>│уровня доходности), при условии, что доходы от реализации товарных групп,      │</w:t>
      </w:r>
    </w:p>
    <w:p w:rsidR="00B337CA" w:rsidRPr="00EE7E90" w:rsidRDefault="00B337CA">
      <w:pPr>
        <w:pStyle w:val="ConsPlusCell"/>
        <w:rPr>
          <w:color w:val="000000"/>
        </w:rPr>
      </w:pPr>
      <w:r w:rsidRPr="00EE7E90">
        <w:rPr>
          <w:color w:val="000000"/>
          <w:sz w:val="18"/>
        </w:rPr>
        <w:t xml:space="preserve">│перечисленных в </w:t>
      </w:r>
      <w:hyperlink w:anchor="P31" w:history="1">
        <w:r w:rsidRPr="00EE7E90">
          <w:rPr>
            <w:color w:val="000000"/>
            <w:sz w:val="18"/>
          </w:rPr>
          <w:t>пунктах 1</w:t>
        </w:r>
      </w:hyperlink>
      <w:r w:rsidRPr="00EE7E90">
        <w:rPr>
          <w:color w:val="000000"/>
          <w:sz w:val="18"/>
        </w:rPr>
        <w:t xml:space="preserve">, </w:t>
      </w:r>
      <w:hyperlink w:anchor="P56" w:history="1">
        <w:r w:rsidRPr="00EE7E90">
          <w:rPr>
            <w:color w:val="000000"/>
            <w:sz w:val="18"/>
          </w:rPr>
          <w:t>2</w:t>
        </w:r>
      </w:hyperlink>
      <w:r w:rsidRPr="00EE7E90">
        <w:rPr>
          <w:color w:val="000000"/>
          <w:sz w:val="18"/>
        </w:rPr>
        <w:t xml:space="preserve">, </w:t>
      </w:r>
      <w:hyperlink w:anchor="P81" w:history="1">
        <w:r w:rsidRPr="00EE7E90">
          <w:rPr>
            <w:color w:val="000000"/>
            <w:sz w:val="18"/>
          </w:rPr>
          <w:t>3</w:t>
        </w:r>
      </w:hyperlink>
      <w:r w:rsidRPr="00EE7E90">
        <w:rPr>
          <w:color w:val="000000"/>
          <w:sz w:val="18"/>
        </w:rPr>
        <w:t xml:space="preserve"> настоящей таблицы, составляют не более 40      │</w:t>
      </w:r>
    </w:p>
    <w:p w:rsidR="00B337CA" w:rsidRPr="00EE7E90" w:rsidRDefault="00B337CA">
      <w:pPr>
        <w:pStyle w:val="ConsPlusCell"/>
        <w:rPr>
          <w:color w:val="000000"/>
        </w:rPr>
      </w:pPr>
      <w:r w:rsidRPr="00EE7E90">
        <w:rPr>
          <w:color w:val="000000"/>
          <w:sz w:val="18"/>
        </w:rPr>
        <w:t>│процентов от общего товарооборота)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│6.1. Площадью от 100│  0,29 │  0,37  │  0,42  │  0,6   │  0,85  │  1     │  1  │</w:t>
      </w:r>
    </w:p>
    <w:p w:rsidR="00B337CA" w:rsidRPr="00EE7E90" w:rsidRDefault="00B337CA">
      <w:pPr>
        <w:pStyle w:val="ConsPlusCell"/>
        <w:rPr>
          <w:color w:val="000000"/>
        </w:rPr>
      </w:pPr>
      <w:r w:rsidRPr="00EE7E90">
        <w:rPr>
          <w:color w:val="000000"/>
          <w:sz w:val="18"/>
        </w:rPr>
        <w:t>│до 150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│6.2. Площадью от 50 │  0,31 │  0,4   │  0,45  │  0,62  │  0,95  │  1     │  1  │</w:t>
      </w:r>
    </w:p>
    <w:p w:rsidR="00B337CA" w:rsidRPr="00EE7E90" w:rsidRDefault="00B337CA">
      <w:pPr>
        <w:pStyle w:val="ConsPlusCell"/>
        <w:rPr>
          <w:color w:val="000000"/>
        </w:rPr>
      </w:pPr>
      <w:r w:rsidRPr="00EE7E90">
        <w:rPr>
          <w:color w:val="000000"/>
          <w:sz w:val="18"/>
        </w:rPr>
        <w:t>│до 100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│6.3. Площадью от 6  │  0,32 │  0,41  │  0,46  │  0,63  │  1     │  1     │  1  │</w:t>
      </w:r>
    </w:p>
    <w:p w:rsidR="00B337CA" w:rsidRPr="00EE7E90" w:rsidRDefault="00B337CA">
      <w:pPr>
        <w:pStyle w:val="ConsPlusCell"/>
        <w:rPr>
          <w:color w:val="000000"/>
        </w:rPr>
      </w:pPr>
      <w:r w:rsidRPr="00EE7E90">
        <w:rPr>
          <w:color w:val="000000"/>
          <w:sz w:val="18"/>
        </w:rPr>
        <w:t>│до 50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│6.4. Площадью от 4  │  0,38 │  0,49  │  0,55  │  0,75  │  1     │  1     │  1  │</w:t>
      </w:r>
    </w:p>
    <w:p w:rsidR="00B337CA" w:rsidRPr="00EE7E90" w:rsidRDefault="00B337CA">
      <w:pPr>
        <w:pStyle w:val="ConsPlusCell"/>
        <w:rPr>
          <w:color w:val="000000"/>
        </w:rPr>
      </w:pPr>
      <w:r w:rsidRPr="00EE7E90">
        <w:rPr>
          <w:color w:val="000000"/>
          <w:sz w:val="18"/>
        </w:rPr>
        <w:t>│до 6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│6.5. Площадью от 2  │  0,65 │  0,83  │  0,94  │  1     │  1     │  1     │  1  │</w:t>
      </w:r>
    </w:p>
    <w:p w:rsidR="00B337CA" w:rsidRPr="00EE7E90" w:rsidRDefault="00B337CA">
      <w:pPr>
        <w:pStyle w:val="ConsPlusCell"/>
        <w:rPr>
          <w:color w:val="000000"/>
        </w:rPr>
      </w:pPr>
      <w:r w:rsidRPr="00EE7E90">
        <w:rPr>
          <w:color w:val="000000"/>
          <w:sz w:val="18"/>
        </w:rPr>
        <w:t>│до 4 кв. м          │       │        │        │        │        │        │     │</w:t>
      </w:r>
    </w:p>
    <w:p w:rsidR="00B337CA" w:rsidRPr="00EE7E90" w:rsidRDefault="00B337CA">
      <w:pPr>
        <w:pStyle w:val="ConsPlusCell"/>
        <w:rPr>
          <w:color w:val="000000"/>
        </w:rPr>
      </w:pPr>
      <w:r w:rsidRPr="00EE7E90">
        <w:rPr>
          <w:color w:val="000000"/>
          <w:sz w:val="18"/>
        </w:rPr>
        <w:t>│включительно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Cell"/>
        <w:rPr>
          <w:color w:val="000000"/>
        </w:rPr>
      </w:pPr>
      <w:r w:rsidRPr="00EE7E90">
        <w:rPr>
          <w:color w:val="000000"/>
          <w:sz w:val="18"/>
        </w:rPr>
        <w:t>│6.6. Площадью до 2  │  1    │  1     │  1     │  1     │  1     │  1     │  1  │</w:t>
      </w:r>
    </w:p>
    <w:p w:rsidR="00B337CA" w:rsidRPr="00EE7E90" w:rsidRDefault="00B337CA">
      <w:pPr>
        <w:pStyle w:val="ConsPlusCell"/>
        <w:rPr>
          <w:color w:val="000000"/>
        </w:rPr>
      </w:pPr>
      <w:r w:rsidRPr="00EE7E90">
        <w:rPr>
          <w:color w:val="000000"/>
          <w:sz w:val="18"/>
        </w:rPr>
        <w:t>│кв. м включительно  │       │        │        │        │        │        │     │</w:t>
      </w:r>
    </w:p>
    <w:p w:rsidR="00B337CA" w:rsidRPr="00EE7E90" w:rsidRDefault="00B337CA">
      <w:pPr>
        <w:pStyle w:val="ConsPlusCell"/>
        <w:rPr>
          <w:color w:val="000000"/>
        </w:rPr>
      </w:pPr>
      <w:r w:rsidRPr="00EE7E90">
        <w:rPr>
          <w:color w:val="000000"/>
          <w:sz w:val="18"/>
        </w:rPr>
        <w:t>└────────────────────┴───────┴────────┴────────┴────────┴────────┴────────┴─────┘</w:t>
      </w:r>
    </w:p>
    <w:p w:rsidR="00B337CA" w:rsidRPr="00EE7E90" w:rsidRDefault="00B337CA">
      <w:pPr>
        <w:pStyle w:val="ConsPlusNormal"/>
        <w:ind w:firstLine="540"/>
        <w:jc w:val="both"/>
        <w:rPr>
          <w:color w:val="000000"/>
        </w:rPr>
      </w:pPr>
    </w:p>
    <w:p w:rsidR="00B337CA" w:rsidRPr="00543958" w:rsidRDefault="00B337CA" w:rsidP="00543958">
      <w:pPr>
        <w:pStyle w:val="ConsPlusNormal"/>
        <w:ind w:firstLine="540"/>
        <w:jc w:val="both"/>
        <w:rPr>
          <w:color w:val="000000"/>
        </w:rPr>
      </w:pPr>
      <w:r w:rsidRPr="00543958">
        <w:rPr>
          <w:color w:val="000000"/>
        </w:rPr>
        <w:t>1.1.2. дополнить пунктом 4.1 следующего содержания:</w:t>
      </w:r>
    </w:p>
    <w:p w:rsidR="00B337CA" w:rsidRDefault="00B337CA" w:rsidP="00543958">
      <w:pPr>
        <w:pStyle w:val="ConsPlusNormal"/>
        <w:ind w:firstLine="540"/>
        <w:jc w:val="both"/>
        <w:rPr>
          <w:color w:val="000000"/>
        </w:rPr>
      </w:pPr>
      <w:r w:rsidRPr="00543958">
        <w:rPr>
          <w:color w:val="000000"/>
        </w:rPr>
        <w:t>"Таблица значений корректирующего коэффициента К2 в отношении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а также розничной торговли, осуществляемой через объекты стационарной торговой сети, не имеющей торговых залов, площадь торгового места в которых превышает 5 квадратных метров:</w:t>
      </w:r>
    </w:p>
    <w:p w:rsidR="00B337CA" w:rsidRPr="00543958" w:rsidRDefault="00B337CA" w:rsidP="00543958">
      <w:pPr>
        <w:pStyle w:val="ConsPlusNormal"/>
        <w:ind w:firstLine="540"/>
        <w:jc w:val="both"/>
        <w:rPr>
          <w:color w:val="000000"/>
        </w:rPr>
      </w:pP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    Показатели    │      Величина дохода за налоговый период на 1 кв. м, рублей      │</w:t>
      </w:r>
    </w:p>
    <w:p w:rsidR="00B337CA" w:rsidRPr="00EE7E90" w:rsidRDefault="00B337CA">
      <w:pPr>
        <w:pStyle w:val="ConsPlusCell"/>
        <w:rPr>
          <w:color w:val="000000"/>
        </w:rPr>
      </w:pPr>
      <w:r w:rsidRPr="00EE7E90">
        <w:rPr>
          <w:color w:val="000000"/>
          <w:sz w:val="16"/>
        </w:rPr>
        <w:t>│                  ├───────┬───────┬────────┬────────┬────────┬────────┬────────┬─────┤</w:t>
      </w:r>
    </w:p>
    <w:p w:rsidR="00B337CA" w:rsidRPr="00EE7E90" w:rsidRDefault="00B337CA">
      <w:pPr>
        <w:pStyle w:val="ConsPlusCell"/>
        <w:rPr>
          <w:color w:val="000000"/>
        </w:rPr>
      </w:pPr>
      <w:r w:rsidRPr="00EE7E90">
        <w:rPr>
          <w:color w:val="000000"/>
          <w:sz w:val="16"/>
        </w:rPr>
        <w:t>│                  │до 5100│от 5100│от 7500 │от 10000│от 15000│от 22500│от 30000│свыше│</w:t>
      </w:r>
    </w:p>
    <w:p w:rsidR="00B337CA" w:rsidRPr="00EE7E90" w:rsidRDefault="00B337CA">
      <w:pPr>
        <w:pStyle w:val="ConsPlusCell"/>
        <w:rPr>
          <w:color w:val="000000"/>
        </w:rPr>
      </w:pPr>
      <w:r w:rsidRPr="00EE7E90">
        <w:rPr>
          <w:color w:val="000000"/>
          <w:sz w:val="16"/>
        </w:rPr>
        <w:t>│                  │  вкл. │до 7500│до 10000│до 15000│до 22500│до 30000│до 60000│60000│</w:t>
      </w:r>
    </w:p>
    <w:p w:rsidR="00B337CA" w:rsidRPr="00EE7E90" w:rsidRDefault="00B337CA">
      <w:pPr>
        <w:pStyle w:val="ConsPlusCell"/>
        <w:rPr>
          <w:color w:val="000000"/>
        </w:rPr>
      </w:pPr>
      <w:r w:rsidRPr="00EE7E90">
        <w:rPr>
          <w:color w:val="000000"/>
          <w:sz w:val="16"/>
        </w:rPr>
        <w:t>│                  │       │ вкл.  │  вкл.  │  вкл.  │  вкл.  │  вкл.  │  вкл.  │     │</w:t>
      </w:r>
    </w:p>
    <w:p w:rsidR="00B337CA" w:rsidRPr="00EE7E90" w:rsidRDefault="00B337CA">
      <w:pPr>
        <w:pStyle w:val="ConsPlusCell"/>
        <w:rPr>
          <w:color w:val="000000"/>
        </w:rPr>
      </w:pPr>
      <w:r w:rsidRPr="00EE7E90">
        <w:rPr>
          <w:color w:val="000000"/>
          <w:sz w:val="16"/>
        </w:rPr>
        <w:t>│                  ├───────┴───────┴────────┴────────┴────────┴────────┴────────┴─────┤</w:t>
      </w:r>
    </w:p>
    <w:p w:rsidR="00B337CA" w:rsidRPr="00EE7E90" w:rsidRDefault="00B337CA">
      <w:pPr>
        <w:pStyle w:val="ConsPlusCell"/>
        <w:rPr>
          <w:color w:val="000000"/>
        </w:rPr>
      </w:pPr>
      <w:r w:rsidRPr="00EE7E90">
        <w:rPr>
          <w:color w:val="000000"/>
          <w:sz w:val="16"/>
        </w:rPr>
        <w:t>│                  │           Величина дохода за месяц на 1 кв. м, рублей            │</w:t>
      </w:r>
    </w:p>
    <w:p w:rsidR="00B337CA" w:rsidRPr="00EE7E90" w:rsidRDefault="00B337CA">
      <w:pPr>
        <w:pStyle w:val="ConsPlusCell"/>
        <w:rPr>
          <w:color w:val="000000"/>
        </w:rPr>
      </w:pPr>
      <w:r w:rsidRPr="00EE7E90">
        <w:rPr>
          <w:color w:val="000000"/>
          <w:sz w:val="16"/>
        </w:rPr>
        <w:t>│                  ├───────┬───────┬────────┬────────┬────────┬────────┬────────┬─────┤</w:t>
      </w:r>
    </w:p>
    <w:p w:rsidR="00B337CA" w:rsidRPr="00EE7E90" w:rsidRDefault="00B337CA">
      <w:pPr>
        <w:pStyle w:val="ConsPlusCell"/>
        <w:rPr>
          <w:color w:val="000000"/>
        </w:rPr>
      </w:pPr>
      <w:r w:rsidRPr="00EE7E90">
        <w:rPr>
          <w:color w:val="000000"/>
          <w:sz w:val="16"/>
        </w:rPr>
        <w:t>│                  │до 1700│от 1700│от 2500 │от 3350 │от 5000 │от 7500 │от 10000│свыше│</w:t>
      </w:r>
    </w:p>
    <w:p w:rsidR="00B337CA" w:rsidRPr="00EE7E90" w:rsidRDefault="00B337CA">
      <w:pPr>
        <w:pStyle w:val="ConsPlusCell"/>
        <w:rPr>
          <w:color w:val="000000"/>
        </w:rPr>
      </w:pPr>
      <w:r w:rsidRPr="00EE7E90">
        <w:rPr>
          <w:color w:val="000000"/>
          <w:sz w:val="16"/>
        </w:rPr>
        <w:t>│                  │  вкл. │до 2500│до 3350 │до 5000 │до 7500 │до 10000│до 20000│20000│</w:t>
      </w:r>
    </w:p>
    <w:p w:rsidR="00B337CA" w:rsidRPr="00EE7E90" w:rsidRDefault="00B337CA">
      <w:pPr>
        <w:pStyle w:val="ConsPlusCell"/>
        <w:rPr>
          <w:color w:val="000000"/>
        </w:rPr>
      </w:pPr>
      <w:r w:rsidRPr="00EE7E90">
        <w:rPr>
          <w:color w:val="000000"/>
          <w:sz w:val="16"/>
        </w:rPr>
        <w:t>│                  │       │ вкл.  │  вкл.  │  вкл.  │  вкл.  │  вкл.  │  вкл.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bookmarkStart w:id="4" w:name="P211"/>
      <w:bookmarkEnd w:id="4"/>
      <w:r w:rsidRPr="00EE7E90">
        <w:rPr>
          <w:color w:val="000000"/>
          <w:sz w:val="16"/>
        </w:rPr>
        <w:t>│1. Продовольственные товары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│1.1. Площадью от  │  0,12 │ 0,18  │  0,24  │  0,31  │  0,41  │  0,6   │  0,8   │  1  │</w:t>
      </w:r>
    </w:p>
    <w:p w:rsidR="00B337CA" w:rsidRPr="00EE7E90" w:rsidRDefault="00B337CA">
      <w:pPr>
        <w:pStyle w:val="ConsPlusCell"/>
        <w:rPr>
          <w:color w:val="000000"/>
        </w:rPr>
      </w:pPr>
      <w:r w:rsidRPr="00EE7E90">
        <w:rPr>
          <w:color w:val="000000"/>
          <w:sz w:val="16"/>
        </w:rPr>
        <w:t>│100 до 150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│1.2. Площадью от  │  0,14 │ 0,2   │  0,26  │  0,33  │  0,43  │  0,63  │  0,85  │  1  │</w:t>
      </w:r>
    </w:p>
    <w:p w:rsidR="00B337CA" w:rsidRPr="00EE7E90" w:rsidRDefault="00B337CA">
      <w:pPr>
        <w:pStyle w:val="ConsPlusCell"/>
        <w:rPr>
          <w:color w:val="000000"/>
        </w:rPr>
      </w:pPr>
      <w:r w:rsidRPr="00EE7E90">
        <w:rPr>
          <w:color w:val="000000"/>
          <w:sz w:val="16"/>
        </w:rPr>
        <w:t>│50 до 100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│1.3. Площадью от 6│  0,15 │ 0,21  │  0,27  │  0,36  │  0,5   │  0,72  │  0,95  │  1  │</w:t>
      </w:r>
    </w:p>
    <w:p w:rsidR="00B337CA" w:rsidRPr="00EE7E90" w:rsidRDefault="00B337CA">
      <w:pPr>
        <w:pStyle w:val="ConsPlusCell"/>
        <w:rPr>
          <w:color w:val="000000"/>
        </w:rPr>
      </w:pPr>
      <w:r w:rsidRPr="00EE7E90">
        <w:rPr>
          <w:color w:val="000000"/>
          <w:sz w:val="16"/>
        </w:rPr>
        <w:t>│до 50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│1.4. Площадью от 4│  0,18 │ 0,25  │  0,32  │  0,42  │  0,6   │  0,85  │  1     │  1  │</w:t>
      </w:r>
    </w:p>
    <w:p w:rsidR="00B337CA" w:rsidRPr="00EE7E90" w:rsidRDefault="00B337CA">
      <w:pPr>
        <w:pStyle w:val="ConsPlusCell"/>
        <w:rPr>
          <w:color w:val="000000"/>
        </w:rPr>
      </w:pPr>
      <w:r w:rsidRPr="00EE7E90">
        <w:rPr>
          <w:color w:val="000000"/>
          <w:sz w:val="16"/>
        </w:rPr>
        <w:t>│до 6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│1.5. Площадью от 2│  0,27 │ 0,41  │  0,53  │  0,7   │  1     │  1     │  1     │  1  │</w:t>
      </w:r>
    </w:p>
    <w:p w:rsidR="00B337CA" w:rsidRPr="00EE7E90" w:rsidRDefault="00B337CA">
      <w:pPr>
        <w:pStyle w:val="ConsPlusCell"/>
        <w:rPr>
          <w:color w:val="000000"/>
        </w:rPr>
      </w:pPr>
      <w:r w:rsidRPr="00EE7E90">
        <w:rPr>
          <w:color w:val="000000"/>
          <w:sz w:val="16"/>
        </w:rPr>
        <w:t>│до 4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│1.6. Площадью до 2│  0,8  │ 1     │  1     │  1     │  1     │  1     │  1     │  1  │</w:t>
      </w:r>
    </w:p>
    <w:p w:rsidR="00B337CA" w:rsidRPr="00EE7E90" w:rsidRDefault="00B337CA">
      <w:pPr>
        <w:pStyle w:val="ConsPlusCell"/>
        <w:rPr>
          <w:color w:val="000000"/>
        </w:rPr>
      </w:pPr>
      <w:r w:rsidRPr="00EE7E90">
        <w:rPr>
          <w:color w:val="000000"/>
          <w:sz w:val="16"/>
        </w:rPr>
        <w:t>│кв. м включительно│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 xml:space="preserve">│2. Товары, перечисленные в </w:t>
      </w:r>
      <w:hyperlink w:anchor="P211" w:history="1">
        <w:r w:rsidRPr="00EE7E90">
          <w:rPr>
            <w:color w:val="000000"/>
            <w:sz w:val="16"/>
          </w:rPr>
          <w:t>пункте 1</w:t>
        </w:r>
      </w:hyperlink>
      <w:r w:rsidRPr="00EE7E90">
        <w:rPr>
          <w:color w:val="000000"/>
          <w:sz w:val="16"/>
        </w:rPr>
        <w:t xml:space="preserve"> настоящей таблицы, а также иные товары при       │</w:t>
      </w:r>
    </w:p>
    <w:p w:rsidR="00B337CA" w:rsidRPr="00EE7E90" w:rsidRDefault="00B337CA">
      <w:pPr>
        <w:pStyle w:val="ConsPlusCell"/>
        <w:rPr>
          <w:color w:val="000000"/>
        </w:rPr>
      </w:pPr>
      <w:r w:rsidRPr="00EE7E90">
        <w:rPr>
          <w:color w:val="000000"/>
          <w:sz w:val="16"/>
        </w:rPr>
        <w:t>│условии, что доходы от реализации иных товаров составляют не более 30 процентов от   │</w:t>
      </w:r>
    </w:p>
    <w:p w:rsidR="00B337CA" w:rsidRPr="00EE7E90" w:rsidRDefault="00B337CA">
      <w:pPr>
        <w:pStyle w:val="ConsPlusCell"/>
        <w:rPr>
          <w:color w:val="000000"/>
        </w:rPr>
      </w:pPr>
      <w:r w:rsidRPr="00EE7E90">
        <w:rPr>
          <w:color w:val="000000"/>
          <w:sz w:val="16"/>
        </w:rPr>
        <w:t>│общего товарооборота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│2.1. Площадью от  │  0,14 │ 0,23  │  0,29  │  0,38  │  0,5   │  0,65  │  0,85  │  1  │</w:t>
      </w:r>
    </w:p>
    <w:p w:rsidR="00B337CA" w:rsidRPr="00EE7E90" w:rsidRDefault="00B337CA">
      <w:pPr>
        <w:pStyle w:val="ConsPlusCell"/>
        <w:rPr>
          <w:color w:val="000000"/>
        </w:rPr>
      </w:pPr>
      <w:r w:rsidRPr="00EE7E90">
        <w:rPr>
          <w:color w:val="000000"/>
          <w:sz w:val="16"/>
        </w:rPr>
        <w:t>│100 до 150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│2.2. Площадью от  │  0,16 │ 0,25  │  0,3   │  0,4   │  0,6   │  0,75  │  1     │  1  │</w:t>
      </w:r>
    </w:p>
    <w:p w:rsidR="00B337CA" w:rsidRPr="00EE7E90" w:rsidRDefault="00B337CA">
      <w:pPr>
        <w:pStyle w:val="ConsPlusCell"/>
        <w:rPr>
          <w:color w:val="000000"/>
        </w:rPr>
      </w:pPr>
      <w:r w:rsidRPr="00EE7E90">
        <w:rPr>
          <w:color w:val="000000"/>
          <w:sz w:val="16"/>
        </w:rPr>
        <w:t>│50 до 100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│2.3. Площадью от 6│  0,17 │ 0,26  │  0,32  │  0,42  │  0,65  │  0,85  │  1     │  1  │</w:t>
      </w:r>
    </w:p>
    <w:p w:rsidR="00B337CA" w:rsidRPr="00EE7E90" w:rsidRDefault="00B337CA">
      <w:pPr>
        <w:pStyle w:val="ConsPlusCell"/>
        <w:rPr>
          <w:color w:val="000000"/>
        </w:rPr>
      </w:pPr>
      <w:r w:rsidRPr="00EE7E90">
        <w:rPr>
          <w:color w:val="000000"/>
          <w:sz w:val="16"/>
        </w:rPr>
        <w:t>│до 50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│2.4. Площадью от 4│  0,19 │ 0,3   │  0,38  │  0,5   │  0,77  │  1     │  1     │  1  │</w:t>
      </w:r>
    </w:p>
    <w:p w:rsidR="00B337CA" w:rsidRPr="00EE7E90" w:rsidRDefault="00B337CA">
      <w:pPr>
        <w:pStyle w:val="ConsPlusCell"/>
        <w:rPr>
          <w:color w:val="000000"/>
        </w:rPr>
      </w:pPr>
      <w:r w:rsidRPr="00EE7E90">
        <w:rPr>
          <w:color w:val="000000"/>
          <w:sz w:val="16"/>
        </w:rPr>
        <w:t>│до 6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│2.5. Площадью от 2│  0,33 │ 0,51  │  0,65  │  0,9   │  1     │  1     │  1     │  1  │</w:t>
      </w:r>
    </w:p>
    <w:p w:rsidR="00B337CA" w:rsidRPr="00EE7E90" w:rsidRDefault="00B337CA">
      <w:pPr>
        <w:pStyle w:val="ConsPlusCell"/>
        <w:rPr>
          <w:color w:val="000000"/>
        </w:rPr>
      </w:pPr>
      <w:r w:rsidRPr="00EE7E90">
        <w:rPr>
          <w:color w:val="000000"/>
          <w:sz w:val="16"/>
        </w:rPr>
        <w:t>│до 4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│2.6. Площадью до 2│  1    │ 1     │  1     │  1     │  1     │  1     │  1     │  1  │</w:t>
      </w:r>
    </w:p>
    <w:p w:rsidR="00B337CA" w:rsidRPr="00EE7E90" w:rsidRDefault="00B337CA">
      <w:pPr>
        <w:pStyle w:val="ConsPlusCell"/>
        <w:rPr>
          <w:color w:val="000000"/>
        </w:rPr>
      </w:pPr>
      <w:r w:rsidRPr="00EE7E90">
        <w:rPr>
          <w:color w:val="000000"/>
          <w:sz w:val="16"/>
        </w:rPr>
        <w:t>│кв. м включительно│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 Прочие виды товаров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│3.1. Площадью от  │  0,19 │ 0,25  │  0,32  │  0,4   │  0,52  │  0,69  │  0,9   │  1  │</w:t>
      </w:r>
    </w:p>
    <w:p w:rsidR="00B337CA" w:rsidRPr="00EE7E90" w:rsidRDefault="00B337CA">
      <w:pPr>
        <w:pStyle w:val="ConsPlusCell"/>
        <w:rPr>
          <w:color w:val="000000"/>
        </w:rPr>
      </w:pPr>
      <w:r w:rsidRPr="00EE7E90">
        <w:rPr>
          <w:color w:val="000000"/>
          <w:sz w:val="16"/>
        </w:rPr>
        <w:t>│100 до 150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│3.2. Площадью от  │  0,2  │ 0,27  │  0,34  │  0,42  │  0,63  │  0,8   │  1     │  1  │</w:t>
      </w:r>
    </w:p>
    <w:p w:rsidR="00B337CA" w:rsidRPr="00EE7E90" w:rsidRDefault="00B337CA">
      <w:pPr>
        <w:pStyle w:val="ConsPlusCell"/>
        <w:rPr>
          <w:color w:val="000000"/>
        </w:rPr>
      </w:pPr>
      <w:r w:rsidRPr="00EE7E90">
        <w:rPr>
          <w:color w:val="000000"/>
          <w:sz w:val="16"/>
        </w:rPr>
        <w:t>│50 до 100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│3.3. Площадью от 6│  0,22 │ 0,29  │  0,36  │  0,44  │  0,62  │  0,85  │  1     │  1  │</w:t>
      </w:r>
    </w:p>
    <w:p w:rsidR="00B337CA" w:rsidRPr="00EE7E90" w:rsidRDefault="00B337CA">
      <w:pPr>
        <w:pStyle w:val="ConsPlusCell"/>
        <w:rPr>
          <w:color w:val="000000"/>
        </w:rPr>
      </w:pPr>
      <w:r w:rsidRPr="00EE7E90">
        <w:rPr>
          <w:color w:val="000000"/>
          <w:sz w:val="16"/>
        </w:rPr>
        <w:t>│до 50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│3.4. Площадью от 4│  0,24 │ 0,33  │  0,42  │  0,52  │  0,7   │  1     │  1     │  1  │</w:t>
      </w:r>
    </w:p>
    <w:p w:rsidR="00B337CA" w:rsidRPr="00EE7E90" w:rsidRDefault="00B337CA">
      <w:pPr>
        <w:pStyle w:val="ConsPlusCell"/>
        <w:rPr>
          <w:color w:val="000000"/>
        </w:rPr>
      </w:pPr>
      <w:r w:rsidRPr="00EE7E90">
        <w:rPr>
          <w:color w:val="000000"/>
          <w:sz w:val="16"/>
        </w:rPr>
        <w:t>│до 6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│3.5. Площадью от 2│  0,41 │ 0,56  │  0,7   │  0,9   │  1     │  1     │  1     │  1  │</w:t>
      </w:r>
    </w:p>
    <w:p w:rsidR="00B337CA" w:rsidRPr="00EE7E90" w:rsidRDefault="00B337CA">
      <w:pPr>
        <w:pStyle w:val="ConsPlusCell"/>
        <w:rPr>
          <w:color w:val="000000"/>
        </w:rPr>
      </w:pPr>
      <w:r w:rsidRPr="00EE7E90">
        <w:rPr>
          <w:color w:val="000000"/>
          <w:sz w:val="16"/>
        </w:rPr>
        <w:t>│до 4 кв. м        │       │       │        │        │        │        │        │     │</w:t>
      </w:r>
    </w:p>
    <w:p w:rsidR="00B337CA" w:rsidRPr="00EE7E90" w:rsidRDefault="00B337CA">
      <w:pPr>
        <w:pStyle w:val="ConsPlusCell"/>
        <w:rPr>
          <w:color w:val="000000"/>
        </w:rPr>
      </w:pPr>
      <w:r w:rsidRPr="00EE7E90">
        <w:rPr>
          <w:color w:val="000000"/>
          <w:sz w:val="16"/>
        </w:rPr>
        <w:t>│включительно      │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Cell"/>
        <w:rPr>
          <w:color w:val="000000"/>
        </w:rPr>
      </w:pPr>
      <w:r w:rsidRPr="00EE7E90">
        <w:rPr>
          <w:color w:val="000000"/>
          <w:sz w:val="16"/>
        </w:rPr>
        <w:t>│3.6. Площадью до 2│  1    │ 1     │  1     │  1     │  1     │  1     │  1     │  1  │</w:t>
      </w:r>
    </w:p>
    <w:p w:rsidR="00B337CA" w:rsidRPr="00EE7E90" w:rsidRDefault="00B337CA">
      <w:pPr>
        <w:pStyle w:val="ConsPlusCell"/>
        <w:rPr>
          <w:color w:val="000000"/>
        </w:rPr>
      </w:pPr>
      <w:r w:rsidRPr="00EE7E90">
        <w:rPr>
          <w:color w:val="000000"/>
          <w:sz w:val="16"/>
        </w:rPr>
        <w:t>│кв. м включительно│       │       │        │        │        │        │        │     │</w:t>
      </w:r>
    </w:p>
    <w:p w:rsidR="00B337CA" w:rsidRPr="00EE7E90" w:rsidRDefault="00B337CA">
      <w:pPr>
        <w:pStyle w:val="ConsPlusCell"/>
        <w:rPr>
          <w:color w:val="000000"/>
        </w:rPr>
      </w:pPr>
      <w:r w:rsidRPr="00EE7E90">
        <w:rPr>
          <w:color w:val="000000"/>
          <w:sz w:val="16"/>
        </w:rPr>
        <w:t>└──────────────────┴───────┴───────┴────────┴────────┴────────┴────────┴────────┴─────┘</w:t>
      </w:r>
    </w:p>
    <w:p w:rsidR="00B337CA" w:rsidRPr="00EE7E90" w:rsidRDefault="00B337CA">
      <w:pPr>
        <w:pStyle w:val="ConsPlusNormal"/>
        <w:ind w:firstLine="540"/>
        <w:jc w:val="both"/>
        <w:rPr>
          <w:color w:val="000000"/>
        </w:rPr>
      </w:pPr>
    </w:p>
    <w:p w:rsidR="00B337CA" w:rsidRPr="00543958" w:rsidRDefault="00B337CA" w:rsidP="00543958">
      <w:pPr>
        <w:pStyle w:val="ConsPlusNormal"/>
        <w:ind w:firstLine="540"/>
        <w:jc w:val="both"/>
        <w:rPr>
          <w:color w:val="000000"/>
        </w:rPr>
      </w:pPr>
      <w:r w:rsidRPr="00543958">
        <w:rPr>
          <w:color w:val="000000"/>
        </w:rPr>
        <w:t>1.1.3. пункт 10 изложить в следующей редакции:</w:t>
      </w:r>
    </w:p>
    <w:p w:rsidR="00B337CA" w:rsidRPr="00543958" w:rsidRDefault="00B337CA" w:rsidP="00543958">
      <w:pPr>
        <w:pStyle w:val="ConsPlusNormal"/>
        <w:ind w:firstLine="540"/>
        <w:jc w:val="both"/>
        <w:rPr>
          <w:color w:val="000000"/>
        </w:rPr>
      </w:pPr>
      <w:r w:rsidRPr="00543958">
        <w:rPr>
          <w:color w:val="000000"/>
        </w:rPr>
        <w:t>"Для организаций и предпринимателей, осуществляющих розничную торговлю через магазины и павильоны с площадью торгового зала не более 150 квадратных метров по каждому объекту организации торговли и(или) розничную торговлю, осуществляемую через объекты стационарной торговой сети, не имеющей торговых залов, площадь торгового места в которых превышает 5 квадратных метров, и(или) оказание услуг общественного питания, величина дохода за налоговый период на квадратный метр определяется исходя из суммы дохода, полученной от реализации товаров (услуг), приходящейся на квадратный метр площади, учитываемой при исчислении единого налога на вмененный доход".</w:t>
      </w:r>
    </w:p>
    <w:p w:rsidR="00B337CA" w:rsidRPr="00543958" w:rsidRDefault="00B337CA" w:rsidP="00543958">
      <w:pPr>
        <w:pStyle w:val="ConsPlusNormal"/>
        <w:ind w:firstLine="540"/>
        <w:jc w:val="both"/>
        <w:rPr>
          <w:color w:val="000000"/>
        </w:rPr>
      </w:pPr>
      <w:r w:rsidRPr="00543958">
        <w:rPr>
          <w:color w:val="000000"/>
        </w:rPr>
        <w:t>2. Действие настоящего решения распространяется с 1 января 2009 года по 31 декабря 2009 года.</w:t>
      </w:r>
    </w:p>
    <w:p w:rsidR="00B337CA" w:rsidRPr="00543958" w:rsidRDefault="00B337CA" w:rsidP="00543958">
      <w:pPr>
        <w:pStyle w:val="ConsPlusNormal"/>
        <w:ind w:firstLine="540"/>
        <w:jc w:val="both"/>
        <w:rPr>
          <w:color w:val="000000"/>
        </w:rPr>
      </w:pPr>
      <w:r w:rsidRPr="00543958">
        <w:rPr>
          <w:color w:val="000000"/>
        </w:rPr>
        <w:t>3. Опубликовать решение в газете "Чусовской рабочий".</w:t>
      </w:r>
    </w:p>
    <w:p w:rsidR="00B337CA" w:rsidRPr="00543958" w:rsidRDefault="00B337CA" w:rsidP="00543958">
      <w:pPr>
        <w:pStyle w:val="ConsPlusNormal"/>
        <w:ind w:firstLine="540"/>
        <w:jc w:val="both"/>
        <w:rPr>
          <w:color w:val="000000"/>
        </w:rPr>
      </w:pPr>
      <w:r w:rsidRPr="00543958">
        <w:rPr>
          <w:color w:val="000000"/>
        </w:rPr>
        <w:t>4. Контроль за исполнением решения возложить на председателя планово-бюджетной комиссии Гайнетдинова Р.Х.</w:t>
      </w:r>
    </w:p>
    <w:p w:rsidR="00B337CA" w:rsidRDefault="00B337CA">
      <w:pPr>
        <w:pStyle w:val="ConsPlusNormal"/>
        <w:jc w:val="right"/>
        <w:rPr>
          <w:color w:val="000000"/>
        </w:rPr>
      </w:pPr>
    </w:p>
    <w:p w:rsidR="00B337CA" w:rsidRPr="00543958" w:rsidRDefault="00B337CA">
      <w:pPr>
        <w:pStyle w:val="ConsPlusNormal"/>
        <w:jc w:val="right"/>
        <w:rPr>
          <w:i/>
          <w:color w:val="000000"/>
        </w:rPr>
      </w:pPr>
      <w:r w:rsidRPr="00543958">
        <w:rPr>
          <w:i/>
          <w:color w:val="000000"/>
        </w:rPr>
        <w:t xml:space="preserve">Глава </w:t>
      </w:r>
    </w:p>
    <w:p w:rsidR="00B337CA" w:rsidRPr="00543958" w:rsidRDefault="00B337CA">
      <w:pPr>
        <w:pStyle w:val="ConsPlusNormal"/>
        <w:jc w:val="right"/>
        <w:rPr>
          <w:i/>
          <w:color w:val="000000"/>
        </w:rPr>
      </w:pPr>
      <w:r w:rsidRPr="00543958">
        <w:rPr>
          <w:i/>
          <w:color w:val="000000"/>
        </w:rPr>
        <w:t>района</w:t>
      </w:r>
    </w:p>
    <w:p w:rsidR="00B337CA" w:rsidRPr="00EE7E90" w:rsidRDefault="00B337CA" w:rsidP="00543958">
      <w:pPr>
        <w:pStyle w:val="ConsPlusNormal"/>
        <w:jc w:val="right"/>
        <w:rPr>
          <w:color w:val="000000"/>
        </w:rPr>
      </w:pPr>
      <w:r w:rsidRPr="00543958">
        <w:rPr>
          <w:i/>
          <w:color w:val="000000"/>
        </w:rPr>
        <w:t>Н.И.СИМАКО</w:t>
      </w:r>
      <w:bookmarkStart w:id="5" w:name="_GoBack"/>
      <w:bookmarkEnd w:id="5"/>
      <w:r>
        <w:rPr>
          <w:i/>
          <w:color w:val="000000"/>
        </w:rPr>
        <w:t>В</w:t>
      </w:r>
    </w:p>
    <w:sectPr w:rsidR="00B337CA" w:rsidRPr="00EE7E90" w:rsidSect="00A017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2926"/>
    <w:rsid w:val="00081D3A"/>
    <w:rsid w:val="00084283"/>
    <w:rsid w:val="00543958"/>
    <w:rsid w:val="006836AE"/>
    <w:rsid w:val="006B05AA"/>
    <w:rsid w:val="00911638"/>
    <w:rsid w:val="00A01708"/>
    <w:rsid w:val="00AB1AF5"/>
    <w:rsid w:val="00B337CA"/>
    <w:rsid w:val="00BB38DD"/>
    <w:rsid w:val="00CA0C94"/>
    <w:rsid w:val="00EE7E90"/>
    <w:rsid w:val="00F02926"/>
    <w:rsid w:val="00F80BB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B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F02926"/>
    <w:pPr>
      <w:widowControl w:val="0"/>
      <w:autoSpaceDE w:val="0"/>
      <w:autoSpaceDN w:val="0"/>
    </w:pPr>
    <w:rPr>
      <w:rFonts w:eastAsia="Times New Roman" w:cs="Calibri"/>
      <w:szCs w:val="20"/>
    </w:rPr>
  </w:style>
  <w:style w:type="paragraph" w:customStyle="1" w:styleId="ConsPlusTitle">
    <w:name w:val="ConsPlusTitle"/>
    <w:uiPriority w:val="99"/>
    <w:rsid w:val="00F02926"/>
    <w:pPr>
      <w:widowControl w:val="0"/>
      <w:autoSpaceDE w:val="0"/>
      <w:autoSpaceDN w:val="0"/>
    </w:pPr>
    <w:rPr>
      <w:rFonts w:eastAsia="Times New Roman" w:cs="Calibri"/>
      <w:b/>
      <w:szCs w:val="20"/>
    </w:rPr>
  </w:style>
  <w:style w:type="paragraph" w:customStyle="1" w:styleId="ConsPlusCell">
    <w:name w:val="ConsPlusCell"/>
    <w:uiPriority w:val="99"/>
    <w:rsid w:val="00F02926"/>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F02926"/>
    <w:pPr>
      <w:widowControl w:val="0"/>
      <w:autoSpaceDE w:val="0"/>
      <w:autoSpaceDN w:val="0"/>
    </w:pPr>
    <w:rPr>
      <w:rFonts w:ascii="Tahoma" w:eastAsia="Times New Roman"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5</Pages>
  <Words>3779</Words>
  <Characters>21544</Characters>
  <Application>Microsoft Office Outlook</Application>
  <DocSecurity>0</DocSecurity>
  <Lines>0</Lines>
  <Paragraphs>0</Paragraphs>
  <ScaleCrop>false</ScaleCrop>
  <Company>UFNS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5900-03-209</dc:creator>
  <cp:keywords/>
  <dc:description/>
  <cp:lastModifiedBy>Sna</cp:lastModifiedBy>
  <cp:revision>5</cp:revision>
  <dcterms:created xsi:type="dcterms:W3CDTF">2016-07-19T03:53:00Z</dcterms:created>
  <dcterms:modified xsi:type="dcterms:W3CDTF">2016-10-27T05:57:00Z</dcterms:modified>
</cp:coreProperties>
</file>