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EA" w:rsidRDefault="008B30E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B30EA" w:rsidRDefault="008B30EA">
      <w:pPr>
        <w:pStyle w:val="ConsPlusNormal"/>
        <w:jc w:val="both"/>
        <w:outlineLvl w:val="0"/>
      </w:pPr>
    </w:p>
    <w:p w:rsidR="008B30EA" w:rsidRDefault="008B30EA">
      <w:pPr>
        <w:pStyle w:val="ConsPlusTitle"/>
        <w:jc w:val="center"/>
      </w:pPr>
      <w:r>
        <w:t>ЗЕМСКОЕ СОБРАНИЕ БАРДЫМСКОГО МУНИЦИПАЛЬНОГО РАЙОНА</w:t>
      </w:r>
    </w:p>
    <w:p w:rsidR="008B30EA" w:rsidRDefault="008B30EA">
      <w:pPr>
        <w:pStyle w:val="ConsPlusTitle"/>
        <w:jc w:val="center"/>
      </w:pPr>
    </w:p>
    <w:p w:rsidR="008B30EA" w:rsidRDefault="008B30EA">
      <w:pPr>
        <w:pStyle w:val="ConsPlusTitle"/>
        <w:jc w:val="center"/>
      </w:pPr>
      <w:r>
        <w:t>РЕШЕНИЕ</w:t>
      </w:r>
    </w:p>
    <w:p w:rsidR="008B30EA" w:rsidRDefault="008B30EA">
      <w:pPr>
        <w:pStyle w:val="ConsPlusTitle"/>
        <w:jc w:val="center"/>
      </w:pPr>
      <w:r>
        <w:t>от 18 сентября 2019 г. N 648</w:t>
      </w:r>
    </w:p>
    <w:p w:rsidR="008B30EA" w:rsidRDefault="008B30EA">
      <w:pPr>
        <w:pStyle w:val="ConsPlusTitle"/>
        <w:jc w:val="center"/>
      </w:pPr>
    </w:p>
    <w:p w:rsidR="008B30EA" w:rsidRDefault="008B30EA">
      <w:pPr>
        <w:pStyle w:val="ConsPlusTitle"/>
        <w:jc w:val="center"/>
      </w:pPr>
      <w:r>
        <w:t>ОБ ОТМЕНЕ ДЕЙСТВИЯ НА ТЕРРИТОРИИ БАРДЫМСКОГО МУНИЦИПАЛЬНОГО</w:t>
      </w:r>
    </w:p>
    <w:p w:rsidR="008B30EA" w:rsidRDefault="008B30EA">
      <w:pPr>
        <w:pStyle w:val="ConsPlusTitle"/>
        <w:jc w:val="center"/>
      </w:pPr>
      <w:r>
        <w:t>РАЙОНА СИСТЕМЫ НАЛОГООБЛОЖЕНИЯ В ВИДЕ ЕДИНОГО НАЛОГА</w:t>
      </w:r>
    </w:p>
    <w:p w:rsidR="008B30EA" w:rsidRDefault="008B30EA">
      <w:pPr>
        <w:pStyle w:val="ConsPlusTitle"/>
        <w:jc w:val="center"/>
      </w:pPr>
      <w:r>
        <w:t>НА ВМЕНЕННЫЙ ДОХОД ДЛЯ ОТДЕЛЬНЫХ ВИДОВ ДЕЯТЕЛЬНОСТИ</w:t>
      </w:r>
    </w:p>
    <w:p w:rsidR="008B30EA" w:rsidRDefault="008B30EA">
      <w:pPr>
        <w:pStyle w:val="ConsPlusNormal"/>
        <w:jc w:val="both"/>
      </w:pPr>
    </w:p>
    <w:p w:rsidR="008B30EA" w:rsidRDefault="008B30E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главой 26.3</w:t>
        </w:r>
      </w:hyperlink>
      <w:r>
        <w:t xml:space="preserve"> части второй Налогового кодекса Российской Федерации Земское Собрание </w:t>
      </w:r>
      <w:proofErr w:type="spellStart"/>
      <w:r>
        <w:t>Бардымского</w:t>
      </w:r>
      <w:proofErr w:type="spellEnd"/>
      <w:r>
        <w:t xml:space="preserve"> муниципального района решает:</w:t>
      </w:r>
    </w:p>
    <w:p w:rsidR="008B30EA" w:rsidRDefault="008B30EA">
      <w:pPr>
        <w:pStyle w:val="ConsPlusNormal"/>
        <w:jc w:val="both"/>
      </w:pPr>
    </w:p>
    <w:p w:rsidR="008B30EA" w:rsidRDefault="008B30EA">
      <w:pPr>
        <w:pStyle w:val="ConsPlusNormal"/>
        <w:ind w:firstLine="540"/>
        <w:jc w:val="both"/>
      </w:pPr>
      <w:r>
        <w:t xml:space="preserve">1. Отменить действие на территории </w:t>
      </w:r>
      <w:proofErr w:type="spellStart"/>
      <w:r>
        <w:t>Бардымского</w:t>
      </w:r>
      <w:proofErr w:type="spellEnd"/>
      <w:r>
        <w:t xml:space="preserve"> муниципального района системы налогообложения в виде единого налога на вмененный доход для отдельных видов деятельности.</w:t>
      </w:r>
    </w:p>
    <w:p w:rsidR="008B30EA" w:rsidRDefault="008B30E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Администрации </w:t>
      </w:r>
      <w:proofErr w:type="spellStart"/>
      <w:r>
        <w:t>Бардымского</w:t>
      </w:r>
      <w:proofErr w:type="spellEnd"/>
      <w:r>
        <w:t xml:space="preserve"> муниципального района часть компенсации, полученной из бюджета Пермского края за отмену ЕНВД, в размере 6,5 млн. руб. отразить в бюджете </w:t>
      </w:r>
      <w:proofErr w:type="spellStart"/>
      <w:r>
        <w:t>Бардымского</w:t>
      </w:r>
      <w:proofErr w:type="spellEnd"/>
      <w:r>
        <w:t xml:space="preserve"> муниципального района на 2020 год и направить на реализацию мероприятий по развитию и поддержке малого и среднего предпринимательства в рамках подпрограммы "Развитие малого и среднего предпринимательства </w:t>
      </w:r>
      <w:proofErr w:type="spellStart"/>
      <w:r>
        <w:t>Бардымского</w:t>
      </w:r>
      <w:proofErr w:type="spellEnd"/>
      <w:r>
        <w:t xml:space="preserve"> муниципального района на 2018-2020 годы" муниципальной программы </w:t>
      </w:r>
      <w:proofErr w:type="spellStart"/>
      <w:r>
        <w:t>Бардымского</w:t>
      </w:r>
      <w:proofErr w:type="spellEnd"/>
      <w:r>
        <w:t xml:space="preserve"> муниципального</w:t>
      </w:r>
      <w:proofErr w:type="gramEnd"/>
      <w:r>
        <w:t xml:space="preserve"> района "Создание условий для устойчивого экономического развития на 2018-2020 годы" для поддержки субъектов малого и среднего предпринимательства, переходящих из ЕНВД в другие системы налогообложения.</w:t>
      </w:r>
    </w:p>
    <w:p w:rsidR="008B30EA" w:rsidRDefault="008B30EA">
      <w:pPr>
        <w:pStyle w:val="ConsPlusNormal"/>
        <w:spacing w:before="220"/>
        <w:ind w:firstLine="540"/>
        <w:jc w:val="both"/>
      </w:pPr>
      <w:r>
        <w:t>3. Настоящее решение опубликовать в районной газете "</w:t>
      </w:r>
      <w:proofErr w:type="spellStart"/>
      <w:r>
        <w:t>Тан</w:t>
      </w:r>
      <w:proofErr w:type="spellEnd"/>
      <w:r>
        <w:t xml:space="preserve">" ("Рассвет") и разместить на официальном сайте </w:t>
      </w:r>
      <w:proofErr w:type="spellStart"/>
      <w:r>
        <w:t>Бардымского</w:t>
      </w:r>
      <w:proofErr w:type="spellEnd"/>
      <w:r>
        <w:t xml:space="preserve"> муниципального района Пермского края www.barda-rayon.ru.</w:t>
      </w:r>
    </w:p>
    <w:p w:rsidR="008B30EA" w:rsidRDefault="008B30EA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8B30EA" w:rsidRDefault="008B30EA">
      <w:pPr>
        <w:pStyle w:val="ConsPlusNormal"/>
        <w:spacing w:before="220"/>
        <w:ind w:firstLine="540"/>
        <w:jc w:val="both"/>
      </w:pPr>
      <w:r>
        <w:t xml:space="preserve">5. Со дня вступления в силу настоящего решения признать утратившими силу решения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района:</w:t>
      </w:r>
    </w:p>
    <w:p w:rsidR="008B30EA" w:rsidRDefault="008B30EA">
      <w:pPr>
        <w:pStyle w:val="ConsPlusNormal"/>
        <w:spacing w:before="220"/>
        <w:ind w:firstLine="540"/>
        <w:jc w:val="both"/>
      </w:pPr>
      <w:proofErr w:type="gramStart"/>
      <w:r>
        <w:t xml:space="preserve">- от 12.11.2009 </w:t>
      </w:r>
      <w:hyperlink r:id="rId7" w:history="1">
        <w:r>
          <w:rPr>
            <w:color w:val="0000FF"/>
          </w:rPr>
          <w:t>N 779</w:t>
        </w:r>
      </w:hyperlink>
      <w:r>
        <w:t xml:space="preserve"> "Об утверждении Положения о системе налогообложения в виде единого налога на вмененный доход для отдельных видов деятельности";</w:t>
      </w:r>
      <w:proofErr w:type="gramEnd"/>
    </w:p>
    <w:p w:rsidR="008B30EA" w:rsidRDefault="008B30EA">
      <w:pPr>
        <w:pStyle w:val="ConsPlusNormal"/>
        <w:spacing w:before="220"/>
        <w:ind w:firstLine="540"/>
        <w:jc w:val="both"/>
      </w:pPr>
      <w:r>
        <w:t xml:space="preserve">- от 30.01.2012 </w:t>
      </w:r>
      <w:hyperlink r:id="rId8" w:history="1">
        <w:r>
          <w:rPr>
            <w:color w:val="0000FF"/>
          </w:rPr>
          <w:t>N 400</w:t>
        </w:r>
      </w:hyperlink>
      <w:r>
        <w:t xml:space="preserve"> "О внесении изменений и дополнений в решение Земского Собрания от 12.11.2009 N 779 "Об утверждении Положения о системе налогообложения в виде единого налога на вмененный доход для отдельных видов деятельности";</w:t>
      </w:r>
    </w:p>
    <w:p w:rsidR="008B30EA" w:rsidRDefault="008B30EA">
      <w:pPr>
        <w:pStyle w:val="ConsPlusNormal"/>
        <w:spacing w:before="220"/>
        <w:ind w:firstLine="540"/>
        <w:jc w:val="both"/>
      </w:pPr>
      <w:r>
        <w:t xml:space="preserve">- от 24.07.2012 </w:t>
      </w:r>
      <w:hyperlink r:id="rId9" w:history="1">
        <w:r>
          <w:rPr>
            <w:color w:val="0000FF"/>
          </w:rPr>
          <w:t>N 509</w:t>
        </w:r>
      </w:hyperlink>
      <w:r>
        <w:t xml:space="preserve"> "О внесении дополнения в решение Земского Собрания от 12.11.2009 N 779 "Об утверждении Положения о системе налогообложения в виде единого налога на вмененный доход для отдельных видов деятельности";</w:t>
      </w:r>
    </w:p>
    <w:p w:rsidR="008B30EA" w:rsidRDefault="008B30EA">
      <w:pPr>
        <w:pStyle w:val="ConsPlusNormal"/>
        <w:spacing w:before="220"/>
        <w:ind w:firstLine="540"/>
        <w:jc w:val="both"/>
      </w:pPr>
      <w:r>
        <w:t xml:space="preserve">- от 25.12.2012 </w:t>
      </w:r>
      <w:hyperlink r:id="rId10" w:history="1">
        <w:r>
          <w:rPr>
            <w:color w:val="0000FF"/>
          </w:rPr>
          <w:t>N 598</w:t>
        </w:r>
      </w:hyperlink>
      <w:r>
        <w:t xml:space="preserve"> "О внесении изменений и дополнений в Положение о системе налогообложения в виде единого налога на вмененный доход для отдельных видов деятельности";</w:t>
      </w:r>
    </w:p>
    <w:p w:rsidR="008B30EA" w:rsidRDefault="008B30EA">
      <w:pPr>
        <w:pStyle w:val="ConsPlusNormal"/>
        <w:spacing w:before="220"/>
        <w:ind w:firstLine="540"/>
        <w:jc w:val="both"/>
      </w:pPr>
      <w:r>
        <w:t xml:space="preserve">- от 17.11.2016 </w:t>
      </w:r>
      <w:hyperlink r:id="rId11" w:history="1">
        <w:r>
          <w:rPr>
            <w:color w:val="0000FF"/>
          </w:rPr>
          <w:t>N 218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деятельности, утвержденное решением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 от 12.11.2009 N 779".</w:t>
      </w:r>
    </w:p>
    <w:p w:rsidR="008B30EA" w:rsidRDefault="008B30EA">
      <w:pPr>
        <w:pStyle w:val="ConsPlusNormal"/>
        <w:spacing w:before="220"/>
        <w:ind w:firstLine="540"/>
        <w:jc w:val="both"/>
      </w:pPr>
      <w:r>
        <w:lastRenderedPageBreak/>
        <w:t xml:space="preserve">6. Контроль исполнения настоящего решения возложить на председателя комиссии по бюджету, налоговой политике и финансам </w:t>
      </w:r>
      <w:proofErr w:type="spellStart"/>
      <w:r>
        <w:t>Сагидуллина</w:t>
      </w:r>
      <w:proofErr w:type="spellEnd"/>
      <w:r>
        <w:t xml:space="preserve"> И.А.</w:t>
      </w:r>
    </w:p>
    <w:p w:rsidR="008B30EA" w:rsidRDefault="008B30EA">
      <w:pPr>
        <w:pStyle w:val="ConsPlusNormal"/>
        <w:jc w:val="both"/>
      </w:pPr>
    </w:p>
    <w:p w:rsidR="008B30EA" w:rsidRDefault="008B30EA">
      <w:pPr>
        <w:pStyle w:val="ConsPlusNormal"/>
        <w:jc w:val="right"/>
      </w:pPr>
      <w:r>
        <w:t>Председатель Земского Собрания</w:t>
      </w:r>
    </w:p>
    <w:p w:rsidR="008B30EA" w:rsidRDefault="008B30EA">
      <w:pPr>
        <w:pStyle w:val="ConsPlusNormal"/>
        <w:jc w:val="right"/>
      </w:pPr>
      <w:proofErr w:type="spellStart"/>
      <w:r>
        <w:t>Бардымского</w:t>
      </w:r>
      <w:proofErr w:type="spellEnd"/>
      <w:r>
        <w:t xml:space="preserve"> муниципального района</w:t>
      </w:r>
    </w:p>
    <w:p w:rsidR="008B30EA" w:rsidRDefault="008B30EA">
      <w:pPr>
        <w:pStyle w:val="ConsPlusNormal"/>
        <w:jc w:val="right"/>
      </w:pPr>
      <w:r>
        <w:t>И.Р.ВАХИТОВ</w:t>
      </w:r>
    </w:p>
    <w:p w:rsidR="008B30EA" w:rsidRDefault="008B30EA">
      <w:pPr>
        <w:pStyle w:val="ConsPlusNormal"/>
        <w:jc w:val="both"/>
      </w:pPr>
    </w:p>
    <w:p w:rsidR="008B30EA" w:rsidRDefault="008B30EA">
      <w:pPr>
        <w:pStyle w:val="ConsPlusNormal"/>
        <w:jc w:val="right"/>
      </w:pPr>
      <w:r>
        <w:t>Глава муниципального района -</w:t>
      </w:r>
    </w:p>
    <w:p w:rsidR="008B30EA" w:rsidRDefault="008B30EA">
      <w:pPr>
        <w:pStyle w:val="ConsPlusNormal"/>
        <w:jc w:val="right"/>
      </w:pPr>
      <w:r>
        <w:t xml:space="preserve">глава Администрации </w:t>
      </w:r>
      <w:proofErr w:type="spellStart"/>
      <w:r>
        <w:t>Бардымского</w:t>
      </w:r>
      <w:proofErr w:type="spellEnd"/>
    </w:p>
    <w:p w:rsidR="008B30EA" w:rsidRDefault="008B30EA">
      <w:pPr>
        <w:pStyle w:val="ConsPlusNormal"/>
        <w:jc w:val="right"/>
      </w:pPr>
      <w:r>
        <w:t>муниципального района</w:t>
      </w:r>
    </w:p>
    <w:p w:rsidR="008B30EA" w:rsidRDefault="008B30EA">
      <w:pPr>
        <w:pStyle w:val="ConsPlusNormal"/>
        <w:jc w:val="right"/>
      </w:pPr>
      <w:r>
        <w:t>Х.Г.АЛАПАНОВ</w:t>
      </w:r>
    </w:p>
    <w:p w:rsidR="008B30EA" w:rsidRDefault="008B30EA">
      <w:pPr>
        <w:pStyle w:val="ConsPlusNormal"/>
      </w:pPr>
      <w:r>
        <w:t>18.09.2019</w:t>
      </w:r>
    </w:p>
    <w:p w:rsidR="008B30EA" w:rsidRDefault="008B30EA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E2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EA"/>
    <w:rsid w:val="00041E65"/>
    <w:rsid w:val="008B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0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0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C5F4FA4701A65955DE23094285F2CE593FC7BCB84C4590120DD5411B1D81305C2B7B7A6A3DEA233BEE6DE48DAAF1DC4N8e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AC5F4FA4701A65955DE23094285F2CE593FC7BCB80C45C0D26DD5411B1D81305C2B7B7A6A3DEA233BEE6DE48DAAF1DC4N8eD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AC5F4FA4701A65955DFC3D82440821EE9BA376C281CC0A5571DB034EE1DE464582B1E2F7E48CAD32B2AC8E0D91A01FC29A226C5C2CC293N8e4G" TargetMode="External"/><Relationship Id="rId11" Type="http://schemas.openxmlformats.org/officeDocument/2006/relationships/hyperlink" Target="consultantplus://offline/ref=A8AC5F4FA4701A65955DE23094285F2CE593FC7BCB80C55B0A23DD5411B1D81305C2B7B7A6A3DEA233BEE6DE48DAAF1DC4N8eD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8AC5F4FA4701A65955DE23094285F2CE593FC7BCB85C75B0C22DD5411B1D81305C2B7B7A6A3DEA233BEE6DE48DAAF1DC4N8e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AC5F4FA4701A65955DE23094285F2CE593FC7BCB84C0580A27DD5411B1D81305C2B7B7A6A3DEA233BEE6DE48DAAF1DC4N8e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2019-11-27T06:30:00Z</dcterms:created>
  <dcterms:modified xsi:type="dcterms:W3CDTF">2019-11-27T06:31:00Z</dcterms:modified>
</cp:coreProperties>
</file>