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БЕРЕЗНИКОВСКАЯ ГОРОДСКАЯ ДУМА</w:t>
      </w:r>
    </w:p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РЕШЕНИЕ</w:t>
      </w:r>
    </w:p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от 27 октября 2009 г. N 660</w:t>
      </w:r>
    </w:p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</w:p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О ВНЕСЕНИИ ИЗМЕНЕНИЙ В РЕШЕНИЕ БЕРЕЗНИКОВСКОЙ ГОРОДСКОЙ</w:t>
      </w:r>
    </w:p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ДУМЫ ОТ 27.09.2005 N 33 "О СИСТЕМЕ НАЛОГООБЛОЖЕНИЯ В ВИДЕ</w:t>
      </w:r>
    </w:p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ЕДИНОГО НАЛОГА НА ВМЕНЕННЫЙ ДОХОД ДЛЯ ОТДЕЛЬНЫХ ВИДОВ</w:t>
      </w:r>
    </w:p>
    <w:p w:rsidR="00276B79" w:rsidRPr="004619D5" w:rsidRDefault="00276B7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ДЕЯТЕЛЬНОСТИ"</w:t>
      </w: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В соответствии с главой 26.3 части второй Налогового кодекса Российской Федерации и статьей 21 Устава города Березниковская городская Дума решает: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 Внести в решение Березниковской городской Думы от 27.09.2005 N 33 "О системе налогообложения в виде единого налога на вмененный доход для отдельных видов деятельности" следующие изменения: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1.1. В приложении "Значения корректирующего коэффициента базовой доходности К2":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1.1.1. По строке 2 в графе "Значение показателя Ккпм" таблицы 2 пункта 4 показатель "0,50" заменить на показатель "0,90".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1.1.2. Пункт 5 изложить в следующей редакции: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"5. Для вида предпринимательской деятельности "Розничная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торговли" корректирующий коэффициент базовой доходности К2 рассчитывается по следующей формуле: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К2 = Кптз x Квр, где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Кптз - коэффициент, учитывающий ассортимент товаров, площадь торгового зала объектов торговли (таблица 1);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Квр - коэффициент, учитывающий время (режим) работы (таблица 2).</w:t>
      </w:r>
    </w:p>
    <w:p w:rsidR="00276B79" w:rsidRPr="004619D5" w:rsidRDefault="00276B79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Таблица 1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0" w:name="P26"/>
      <w:bookmarkEnd w:id="0"/>
      <w:r w:rsidRPr="004619D5">
        <w:rPr>
          <w:rFonts w:ascii="Times New Roman" w:hAnsi="Times New Roman" w:cs="Times New Roman"/>
          <w:color w:val="000000"/>
        </w:rPr>
        <w:t>Значения коэффициента Кптз,</w:t>
      </w: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учитывающего ассортимент товаров и площадь торгового зала</w:t>
      </w: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объектов торговли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5"/>
        <w:gridCol w:w="4469"/>
        <w:gridCol w:w="981"/>
        <w:gridCol w:w="981"/>
        <w:gridCol w:w="981"/>
        <w:gridCol w:w="981"/>
      </w:tblGrid>
      <w:tr w:rsidR="00276B79" w:rsidRPr="004619D5">
        <w:trPr>
          <w:trHeight w:val="204"/>
        </w:trPr>
        <w:tc>
          <w:tcPr>
            <w:tcW w:w="545" w:type="dxa"/>
            <w:vMerge w:val="restart"/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N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4469" w:type="dxa"/>
            <w:vMerge w:val="restart"/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         Ассортимент товаров          </w:t>
            </w:r>
          </w:p>
        </w:tc>
        <w:tc>
          <w:tcPr>
            <w:tcW w:w="3924" w:type="dxa"/>
            <w:gridSpan w:val="4"/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 Значение показателя Кптз в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   зависимости от площади 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   торгового зала объектов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          торговли            </w:t>
            </w:r>
          </w:p>
        </w:tc>
      </w:tr>
      <w:tr w:rsidR="00276B79" w:rsidRPr="004619D5">
        <w:tc>
          <w:tcPr>
            <w:tcW w:w="436" w:type="dxa"/>
            <w:vMerge/>
            <w:tcBorders>
              <w:top w:val="nil"/>
            </w:tcBorders>
          </w:tcPr>
          <w:p w:rsidR="00276B79" w:rsidRPr="00865348" w:rsidRDefault="00276B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0" w:type="dxa"/>
            <w:vMerge/>
            <w:tcBorders>
              <w:top w:val="nil"/>
            </w:tcBorders>
          </w:tcPr>
          <w:p w:rsidR="00276B79" w:rsidRPr="00865348" w:rsidRDefault="00276B7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До 6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кв. м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>включи-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тельно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От 6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до 50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кв. м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>включи-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тельно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От 50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до 100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кв. м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>включи-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тельно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От 100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до 150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кв. м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>включи-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тельно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Ювелирные изделия      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Изделия из натурального меха,      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натуральной кожи       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0,60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0,70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0,80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0,85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Подакцизные товары     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Детские товары, игрушки, книжные   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товары, периодические издания,     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канцелярские товары    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0,40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0,50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0,60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0,70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Лекарственные средства, изделия    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медицинского назначения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0,80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0,90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0,95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0,95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Прочие непродовольственные товары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0,60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0,65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0,70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0,75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Смешанный ассортимент              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непродовольственных товаров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>Продовольственные товары без реализации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подакцизной продукции  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0,55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0,60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0,65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0,70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Продовольственные товары с реализацией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подакцизной продукции  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0,85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0,90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0,95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>Продовольственные и непродовольственные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товары без реализации подакцизной  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продукции              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0,55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0,60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0,65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0,70  </w:t>
            </w:r>
          </w:p>
        </w:tc>
      </w:tr>
      <w:tr w:rsidR="00276B79" w:rsidRPr="004619D5">
        <w:trPr>
          <w:trHeight w:val="204"/>
        </w:trPr>
        <w:tc>
          <w:tcPr>
            <w:tcW w:w="545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11 </w:t>
            </w:r>
          </w:p>
        </w:tc>
        <w:tc>
          <w:tcPr>
            <w:tcW w:w="4469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>Продовольственные и непродовольственные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товары с реализацией подакцизной       </w:t>
            </w:r>
          </w:p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продукции                            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0,85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0,90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0,95  </w:t>
            </w:r>
          </w:p>
        </w:tc>
        <w:tc>
          <w:tcPr>
            <w:tcW w:w="981" w:type="dxa"/>
            <w:tcBorders>
              <w:top w:val="nil"/>
            </w:tcBorders>
          </w:tcPr>
          <w:p w:rsidR="00276B79" w:rsidRPr="00865348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865348">
              <w:rPr>
                <w:rFonts w:ascii="Times New Roman" w:hAnsi="Times New Roman" w:cs="Times New Roman"/>
                <w:color w:val="000000"/>
              </w:rPr>
              <w:t xml:space="preserve"> 1,00  </w:t>
            </w:r>
          </w:p>
        </w:tc>
      </w:tr>
    </w:tbl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Таблица 2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1" w:name="P78"/>
      <w:bookmarkEnd w:id="1"/>
      <w:r w:rsidRPr="004619D5">
        <w:rPr>
          <w:rFonts w:ascii="Times New Roman" w:hAnsi="Times New Roman" w:cs="Times New Roman"/>
          <w:color w:val="000000"/>
        </w:rPr>
        <w:t>Значения коэффициента Квр,</w:t>
      </w: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учитывающего время (режим) работы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2684"/>
        <w:gridCol w:w="3050"/>
      </w:tblGrid>
      <w:tr w:rsidR="00276B79" w:rsidRPr="004619D5">
        <w:trPr>
          <w:trHeight w:val="227"/>
        </w:trPr>
        <w:tc>
          <w:tcPr>
            <w:tcW w:w="610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N </w:t>
            </w:r>
          </w:p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684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Время (режим) работы</w:t>
            </w:r>
          </w:p>
        </w:tc>
        <w:tc>
          <w:tcPr>
            <w:tcW w:w="3050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Значение показателя Квр</w:t>
            </w:r>
          </w:p>
        </w:tc>
      </w:tr>
      <w:tr w:rsidR="00276B79" w:rsidRPr="004619D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684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До 24 часов в сутки </w:t>
            </w:r>
          </w:p>
        </w:tc>
        <w:tc>
          <w:tcPr>
            <w:tcW w:w="305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    1,0           </w:t>
            </w:r>
          </w:p>
        </w:tc>
      </w:tr>
      <w:tr w:rsidR="00276B79" w:rsidRPr="004619D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684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24 часа в сутки     </w:t>
            </w:r>
          </w:p>
        </w:tc>
        <w:tc>
          <w:tcPr>
            <w:tcW w:w="305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    0,95          </w:t>
            </w:r>
          </w:p>
        </w:tc>
      </w:tr>
    </w:tbl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9002AB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1.1.3. Таблицу 1 "Значения коэффициента Каво, учитывающего ассортимент товаров и вид объекта торговли" пункта 6 дополнить новой строкой 7 следующего содержания:</w:t>
      </w:r>
    </w:p>
    <w:p w:rsidR="00276B79" w:rsidRPr="009002AB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148"/>
        <w:gridCol w:w="1708"/>
        <w:gridCol w:w="1952"/>
      </w:tblGrid>
      <w:tr w:rsidR="00276B79" w:rsidRPr="004619D5">
        <w:trPr>
          <w:trHeight w:val="227"/>
        </w:trPr>
        <w:tc>
          <w:tcPr>
            <w:tcW w:w="4148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7. Смешанный ассортимент товаров</w:t>
            </w:r>
          </w:p>
        </w:tc>
        <w:tc>
          <w:tcPr>
            <w:tcW w:w="1708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1,00    </w:t>
            </w:r>
          </w:p>
        </w:tc>
        <w:tc>
          <w:tcPr>
            <w:tcW w:w="1952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1,00     </w:t>
            </w:r>
          </w:p>
        </w:tc>
      </w:tr>
    </w:tbl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1.1.4. Пункт 8 изложить в следующей редакции: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"8. Для вида предпринимательской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 корректирующий коэффициент базовой доходности К2 рассчитывается по следующей формуле: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К2 = Кплзоп x Кто, где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Кплзоп - коэффициент, учитывающий площадь зала обслуживания посетителей объекта организации общественного питания (таблица 1);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Кто - коэффициент, учитывающий тип организации общественного питания (таблица 2).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Если корректирующий коэффициент базовой доходности К2 меньше 0,05, применяется корректирующий коэффициент базовой доходности К2, равный 0,05.</w:t>
      </w:r>
    </w:p>
    <w:p w:rsidR="00276B79" w:rsidRPr="004619D5" w:rsidRDefault="00276B79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Таблица 1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2" w:name="P107"/>
      <w:bookmarkEnd w:id="2"/>
      <w:r w:rsidRPr="004619D5">
        <w:rPr>
          <w:rFonts w:ascii="Times New Roman" w:hAnsi="Times New Roman" w:cs="Times New Roman"/>
          <w:color w:val="000000"/>
        </w:rPr>
        <w:t>Значения коэффициента Кплзоп,</w:t>
      </w: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площадь зала обслуживания посетителей объекта организации</w:t>
      </w: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общественного питания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734"/>
        <w:gridCol w:w="2562"/>
      </w:tblGrid>
      <w:tr w:rsidR="00276B79" w:rsidRPr="004619D5">
        <w:trPr>
          <w:trHeight w:val="227"/>
        </w:trPr>
        <w:tc>
          <w:tcPr>
            <w:tcW w:w="5734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Площадь зала обслуживания посетителей объекта</w:t>
            </w:r>
          </w:p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 организации общественного питания      </w:t>
            </w:r>
          </w:p>
        </w:tc>
        <w:tc>
          <w:tcPr>
            <w:tcW w:w="2562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Значение показателя</w:t>
            </w:r>
          </w:p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 Кплзоп       </w:t>
            </w:r>
          </w:p>
        </w:tc>
      </w:tr>
      <w:tr w:rsidR="00276B79" w:rsidRPr="004619D5">
        <w:trPr>
          <w:trHeight w:val="227"/>
        </w:trPr>
        <w:tc>
          <w:tcPr>
            <w:tcW w:w="5734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До 10 кв. м включительно                     </w:t>
            </w:r>
          </w:p>
        </w:tc>
        <w:tc>
          <w:tcPr>
            <w:tcW w:w="2562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  0,80        </w:t>
            </w:r>
          </w:p>
        </w:tc>
      </w:tr>
      <w:tr w:rsidR="00276B79" w:rsidRPr="004619D5">
        <w:trPr>
          <w:trHeight w:val="227"/>
        </w:trPr>
        <w:tc>
          <w:tcPr>
            <w:tcW w:w="5734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От 10 до 50 кв. м включительно               </w:t>
            </w:r>
          </w:p>
        </w:tc>
        <w:tc>
          <w:tcPr>
            <w:tcW w:w="2562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  0,75        </w:t>
            </w:r>
          </w:p>
        </w:tc>
      </w:tr>
      <w:tr w:rsidR="00276B79" w:rsidRPr="004619D5">
        <w:trPr>
          <w:trHeight w:val="227"/>
        </w:trPr>
        <w:tc>
          <w:tcPr>
            <w:tcW w:w="5734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Свыше 50 кв. м                               </w:t>
            </w:r>
          </w:p>
        </w:tc>
        <w:tc>
          <w:tcPr>
            <w:tcW w:w="2562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  0,70        </w:t>
            </w:r>
          </w:p>
        </w:tc>
      </w:tr>
    </w:tbl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Таблица 2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3" w:name="P124"/>
      <w:bookmarkEnd w:id="3"/>
      <w:r w:rsidRPr="004619D5">
        <w:rPr>
          <w:rFonts w:ascii="Times New Roman" w:hAnsi="Times New Roman" w:cs="Times New Roman"/>
          <w:color w:val="000000"/>
        </w:rPr>
        <w:t>Значения коэффициента Кто,</w:t>
      </w:r>
    </w:p>
    <w:p w:rsidR="00276B79" w:rsidRPr="004619D5" w:rsidRDefault="00276B79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учитывающего тип организации общественного питания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0"/>
        <w:gridCol w:w="6100"/>
        <w:gridCol w:w="1464"/>
      </w:tblGrid>
      <w:tr w:rsidR="00276B79" w:rsidRPr="004619D5">
        <w:trPr>
          <w:trHeight w:val="227"/>
        </w:trPr>
        <w:tc>
          <w:tcPr>
            <w:tcW w:w="610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N </w:t>
            </w:r>
          </w:p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6100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 Тип организации общественного питания      </w:t>
            </w:r>
          </w:p>
        </w:tc>
        <w:tc>
          <w:tcPr>
            <w:tcW w:w="1464" w:type="dxa"/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Значение </w:t>
            </w:r>
          </w:p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показателя</w:t>
            </w:r>
          </w:p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 Кто   </w:t>
            </w:r>
          </w:p>
        </w:tc>
      </w:tr>
      <w:tr w:rsidR="00276B79" w:rsidRPr="004619D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610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Столовые, расположенные на территории объектов  </w:t>
            </w:r>
          </w:p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социальной сферы: школах, лицеях, больницах     </w:t>
            </w:r>
          </w:p>
        </w:tc>
        <w:tc>
          <w:tcPr>
            <w:tcW w:w="1464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bookmarkStart w:id="4" w:name="P132"/>
            <w:bookmarkEnd w:id="4"/>
            <w:r w:rsidRPr="004619D5">
              <w:rPr>
                <w:rFonts w:ascii="Times New Roman" w:hAnsi="Times New Roman" w:cs="Times New Roman"/>
                <w:color w:val="000000"/>
              </w:rPr>
              <w:t xml:space="preserve">   0,05   </w:t>
            </w:r>
          </w:p>
        </w:tc>
      </w:tr>
      <w:tr w:rsidR="00276B79" w:rsidRPr="004619D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610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Прочие столовые, не указанные в </w:t>
            </w:r>
            <w:hyperlink w:anchor="P132" w:history="1">
              <w:r w:rsidRPr="004619D5">
                <w:rPr>
                  <w:rFonts w:ascii="Times New Roman" w:hAnsi="Times New Roman" w:cs="Times New Roman"/>
                  <w:color w:val="000000"/>
                </w:rPr>
                <w:t>п. 1</w:t>
              </w:r>
            </w:hyperlink>
            <w:r w:rsidRPr="004619D5">
              <w:rPr>
                <w:rFonts w:ascii="Times New Roman" w:hAnsi="Times New Roman" w:cs="Times New Roman"/>
                <w:color w:val="000000"/>
              </w:rPr>
              <w:t xml:space="preserve"> настоящей  </w:t>
            </w:r>
          </w:p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таблицы                                         </w:t>
            </w:r>
          </w:p>
        </w:tc>
        <w:tc>
          <w:tcPr>
            <w:tcW w:w="1464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0,50   </w:t>
            </w:r>
          </w:p>
        </w:tc>
      </w:tr>
      <w:tr w:rsidR="00276B79" w:rsidRPr="004619D5">
        <w:trPr>
          <w:trHeight w:val="227"/>
        </w:trPr>
        <w:tc>
          <w:tcPr>
            <w:tcW w:w="61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6100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>Прочие объекты организации общественного питания</w:t>
            </w:r>
          </w:p>
        </w:tc>
        <w:tc>
          <w:tcPr>
            <w:tcW w:w="1464" w:type="dxa"/>
            <w:tcBorders>
              <w:top w:val="nil"/>
            </w:tcBorders>
          </w:tcPr>
          <w:p w:rsidR="00276B79" w:rsidRPr="004619D5" w:rsidRDefault="00276B7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  <w:r w:rsidRPr="004619D5">
              <w:rPr>
                <w:rFonts w:ascii="Times New Roman" w:hAnsi="Times New Roman" w:cs="Times New Roman"/>
                <w:color w:val="000000"/>
              </w:rPr>
              <w:t xml:space="preserve">   1,00   </w:t>
            </w:r>
          </w:p>
        </w:tc>
      </w:tr>
    </w:tbl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1.1.5. По строке 1 в графе "Значение показателя Кву" таблицы 1 пункта 12 показатель "0,20" заменить на показатель "0,60".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1.1.6. Пункт 15 изложить в следующей редакции: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"15. Для видов предпринимательской деятельности "Розничная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торговли", "Розничная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метров", "Розничная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метров", если в объекте розничной торговли осуществляется продажа нескольких групп товаров, по каждой из которых установлены различные значения корректирующего коэффициента К2, то при исчислении налоговой базы, с условием ведения раздельного учета, применяются коэффициенты по каждой группе товаров исходя из удельного веса объема реализации каждой группы товаров в общем объеме реализации товаров.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В случае отсутствия раздельного учета по каждой группе товаров применяется корректирующий коэффициент по смешанному ассортименту товаров.".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1.1.7. Пункт 16 исключить.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2. Контроль за исполнением настоящего решения возложить на финансово-бюджетную комиссию (Вылеток И.Б.).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3. Опубликовать данное решение в официальном печатном издании.</w:t>
      </w:r>
    </w:p>
    <w:p w:rsidR="00276B79" w:rsidRPr="004619D5" w:rsidRDefault="00276B79" w:rsidP="004619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4. Настоящее решение вступает в силу с 1 января 2010 года, но не ранее чем по истечении одного месяца со дня его официального опубликования.</w:t>
      </w:r>
    </w:p>
    <w:p w:rsidR="00276B79" w:rsidRDefault="00276B79">
      <w:pPr>
        <w:pStyle w:val="ConsPlusNormal"/>
        <w:jc w:val="right"/>
        <w:rPr>
          <w:rFonts w:ascii="Times New Roman" w:hAnsi="Times New Roman" w:cs="Times New Roman"/>
          <w:i/>
          <w:color w:val="000000"/>
          <w:lang w:val="en-US"/>
        </w:rPr>
      </w:pPr>
      <w:r w:rsidRPr="004619D5">
        <w:rPr>
          <w:rFonts w:ascii="Times New Roman" w:hAnsi="Times New Roman" w:cs="Times New Roman"/>
          <w:i/>
          <w:color w:val="000000"/>
        </w:rPr>
        <w:t>Глава</w:t>
      </w:r>
    </w:p>
    <w:p w:rsidR="00276B79" w:rsidRPr="004619D5" w:rsidRDefault="00276B79">
      <w:pPr>
        <w:pStyle w:val="ConsPlusNormal"/>
        <w:jc w:val="right"/>
        <w:rPr>
          <w:rFonts w:ascii="Times New Roman" w:hAnsi="Times New Roman" w:cs="Times New Roman"/>
          <w:i/>
          <w:color w:val="000000"/>
        </w:rPr>
      </w:pPr>
      <w:r w:rsidRPr="004619D5">
        <w:rPr>
          <w:rFonts w:ascii="Times New Roman" w:hAnsi="Times New Roman" w:cs="Times New Roman"/>
          <w:i/>
          <w:color w:val="000000"/>
        </w:rPr>
        <w:t xml:space="preserve"> города</w:t>
      </w:r>
    </w:p>
    <w:p w:rsidR="00276B79" w:rsidRPr="004619D5" w:rsidRDefault="00276B79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i/>
          <w:color w:val="000000"/>
        </w:rPr>
        <w:t>А.В.МОТОВИЛОВ</w:t>
      </w:r>
    </w:p>
    <w:p w:rsidR="00276B79" w:rsidRPr="004619D5" w:rsidRDefault="00276B79">
      <w:pPr>
        <w:pStyle w:val="ConsPlusNormal"/>
        <w:rPr>
          <w:rFonts w:ascii="Times New Roman" w:hAnsi="Times New Roman" w:cs="Times New Roman"/>
          <w:color w:val="000000"/>
        </w:rPr>
      </w:pPr>
      <w:r w:rsidRPr="004619D5">
        <w:rPr>
          <w:rFonts w:ascii="Times New Roman" w:hAnsi="Times New Roman" w:cs="Times New Roman"/>
          <w:color w:val="000000"/>
        </w:rPr>
        <w:t>29.10.2009</w:t>
      </w:r>
    </w:p>
    <w:p w:rsidR="00276B79" w:rsidRPr="004619D5" w:rsidRDefault="00276B7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sectPr w:rsidR="00276B79" w:rsidRPr="004619D5" w:rsidSect="00AC2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49F"/>
    <w:rsid w:val="00213F84"/>
    <w:rsid w:val="00276B79"/>
    <w:rsid w:val="002A5CB2"/>
    <w:rsid w:val="00306696"/>
    <w:rsid w:val="004619D5"/>
    <w:rsid w:val="005B549F"/>
    <w:rsid w:val="006836AE"/>
    <w:rsid w:val="00764742"/>
    <w:rsid w:val="007F5DCA"/>
    <w:rsid w:val="00865348"/>
    <w:rsid w:val="008D4A9E"/>
    <w:rsid w:val="009002AB"/>
    <w:rsid w:val="00A502BB"/>
    <w:rsid w:val="00A556B7"/>
    <w:rsid w:val="00AC252D"/>
    <w:rsid w:val="00CA0362"/>
    <w:rsid w:val="00CA0C94"/>
    <w:rsid w:val="00DA3B20"/>
    <w:rsid w:val="00FB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54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B54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549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549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1042</Words>
  <Characters>5945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9</cp:revision>
  <dcterms:created xsi:type="dcterms:W3CDTF">2016-07-18T05:20:00Z</dcterms:created>
  <dcterms:modified xsi:type="dcterms:W3CDTF">2016-10-28T11:13:00Z</dcterms:modified>
</cp:coreProperties>
</file>