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89" w:rsidRDefault="0077728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77289" w:rsidRDefault="00777289">
      <w:pPr>
        <w:pStyle w:val="ConsPlusNormal"/>
        <w:jc w:val="both"/>
        <w:outlineLvl w:val="0"/>
      </w:pPr>
    </w:p>
    <w:p w:rsidR="00777289" w:rsidRDefault="00777289">
      <w:pPr>
        <w:pStyle w:val="ConsPlusTitle"/>
        <w:jc w:val="center"/>
      </w:pPr>
      <w:r>
        <w:t>ЗЕМСКОЕ СОБРАНИЕ АЛЕКСАНДРОВСКОГО МУНИЦИПАЛЬНОГО РАЙОНА</w:t>
      </w:r>
    </w:p>
    <w:p w:rsidR="00777289" w:rsidRDefault="00777289">
      <w:pPr>
        <w:pStyle w:val="ConsPlusTitle"/>
        <w:jc w:val="center"/>
      </w:pPr>
    </w:p>
    <w:p w:rsidR="00777289" w:rsidRDefault="00777289">
      <w:pPr>
        <w:pStyle w:val="ConsPlusTitle"/>
        <w:jc w:val="center"/>
      </w:pPr>
      <w:r>
        <w:t>РЕШЕНИЕ</w:t>
      </w:r>
    </w:p>
    <w:p w:rsidR="00777289" w:rsidRDefault="00777289">
      <w:pPr>
        <w:pStyle w:val="ConsPlusTitle"/>
        <w:jc w:val="center"/>
      </w:pPr>
      <w:r>
        <w:t>от 15 августа 2019 г. N 79</w:t>
      </w:r>
    </w:p>
    <w:p w:rsidR="00777289" w:rsidRDefault="00777289">
      <w:pPr>
        <w:pStyle w:val="ConsPlusTitle"/>
        <w:jc w:val="center"/>
      </w:pPr>
    </w:p>
    <w:p w:rsidR="00777289" w:rsidRDefault="00777289">
      <w:pPr>
        <w:pStyle w:val="ConsPlusTitle"/>
        <w:jc w:val="center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 РЕШЕНИЙ ЗЕМСКОГО СОБРАНИЯ</w:t>
      </w:r>
    </w:p>
    <w:p w:rsidR="00777289" w:rsidRDefault="00777289">
      <w:pPr>
        <w:pStyle w:val="ConsPlusTitle"/>
        <w:jc w:val="center"/>
      </w:pPr>
      <w:r>
        <w:t>АЛЕКСАНДРОВСКОГО МУНИЦИПАЛЬНОГО РАЙОНА О ЕДИНОМ НАЛОГЕ</w:t>
      </w:r>
    </w:p>
    <w:p w:rsidR="00777289" w:rsidRDefault="00777289">
      <w:pPr>
        <w:pStyle w:val="ConsPlusTitle"/>
        <w:jc w:val="center"/>
      </w:pPr>
      <w:r>
        <w:t>НА ВМЕНЕННЫЙ ДОХОД С 1 ЯНВАРЯ 2020 ГОДА</w:t>
      </w:r>
    </w:p>
    <w:p w:rsidR="00777289" w:rsidRDefault="00777289">
      <w:pPr>
        <w:pStyle w:val="ConsPlusNormal"/>
        <w:jc w:val="both"/>
      </w:pPr>
    </w:p>
    <w:p w:rsidR="00777289" w:rsidRDefault="00777289">
      <w:pPr>
        <w:pStyle w:val="ConsPlusNormal"/>
        <w:ind w:firstLine="540"/>
        <w:jc w:val="both"/>
      </w:pPr>
      <w:proofErr w:type="gramStart"/>
      <w:r>
        <w:t xml:space="preserve">Руководствуясь </w:t>
      </w:r>
      <w:hyperlink r:id="rId6" w:history="1">
        <w:r>
          <w:rPr>
            <w:color w:val="0000FF"/>
          </w:rPr>
          <w:t>главой 26.3</w:t>
        </w:r>
      </w:hyperlink>
      <w: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Федерации, </w:t>
      </w:r>
      <w:hyperlink r:id="rId7" w:history="1">
        <w:r>
          <w:rPr>
            <w:color w:val="0000FF"/>
          </w:rPr>
          <w:t>Законом</w:t>
        </w:r>
      </w:hyperlink>
      <w:r>
        <w:t xml:space="preserve"> Пермского края от 2 июля 2019 г. N 419-ПК "О внесении изменений в Закон Пермского края "О методиках распределения межбюджетных трансфертов в Пермском крае", </w:t>
      </w:r>
      <w:hyperlink r:id="rId8" w:history="1">
        <w:r>
          <w:rPr>
            <w:color w:val="0000FF"/>
          </w:rPr>
          <w:t>статьей 4</w:t>
        </w:r>
      </w:hyperlink>
      <w:r>
        <w:t xml:space="preserve"> Положения о бюджетном процессе в Александровском муниципальном районе, принятого решением Земского Собрания Александровского</w:t>
      </w:r>
      <w:proofErr w:type="gramEnd"/>
      <w:r>
        <w:t xml:space="preserve"> муниципального района 21.06.2012 N 429, в целях </w:t>
      </w:r>
      <w:proofErr w:type="gramStart"/>
      <w:r>
        <w:t>увеличения объема собственных доходов бюджета Александровского муниципального округа</w:t>
      </w:r>
      <w:proofErr w:type="gramEnd"/>
      <w:r>
        <w:t xml:space="preserve"> для решения вопросов местного значения Земское Собрание Александровского муниципального района решает:</w:t>
      </w:r>
    </w:p>
    <w:p w:rsidR="00777289" w:rsidRDefault="00777289">
      <w:pPr>
        <w:pStyle w:val="ConsPlusNormal"/>
        <w:jc w:val="both"/>
      </w:pPr>
    </w:p>
    <w:p w:rsidR="00777289" w:rsidRDefault="00777289">
      <w:pPr>
        <w:pStyle w:val="ConsPlusNormal"/>
        <w:ind w:firstLine="540"/>
        <w:jc w:val="both"/>
      </w:pPr>
      <w:r>
        <w:t>1. Признать утратившими силу с 1 января 2020 года решения Земского Собрания Александровского муниципального района:</w:t>
      </w:r>
    </w:p>
    <w:p w:rsidR="00777289" w:rsidRDefault="00777289">
      <w:pPr>
        <w:pStyle w:val="ConsPlusNormal"/>
        <w:spacing w:before="220"/>
        <w:ind w:firstLine="540"/>
        <w:jc w:val="both"/>
      </w:pPr>
      <w:r>
        <w:t xml:space="preserve">от 23 сентября 2010 г. </w:t>
      </w:r>
      <w:hyperlink r:id="rId9" w:history="1">
        <w:r>
          <w:rPr>
            <w:color w:val="0000FF"/>
          </w:rPr>
          <w:t>N 227</w:t>
        </w:r>
      </w:hyperlink>
      <w:r>
        <w:t xml:space="preserve"> "О принятии Положения о системе налогообложения в виде единого налога на вмененный доход для отдельных видов деятельности на территории Александровского муниципального района";</w:t>
      </w:r>
    </w:p>
    <w:p w:rsidR="00777289" w:rsidRDefault="00777289">
      <w:pPr>
        <w:pStyle w:val="ConsPlusNormal"/>
        <w:spacing w:before="220"/>
        <w:ind w:firstLine="540"/>
        <w:jc w:val="both"/>
      </w:pPr>
      <w:r>
        <w:t xml:space="preserve">от 1 ноября 2012 г. </w:t>
      </w:r>
      <w:hyperlink r:id="rId10" w:history="1">
        <w:r>
          <w:rPr>
            <w:color w:val="0000FF"/>
          </w:rPr>
          <w:t>N 457</w:t>
        </w:r>
      </w:hyperlink>
      <w:r>
        <w:t xml:space="preserve"> "О внесении изменений в Положение о системе налогообложения в виде единого налога на вмененный доход для отдельных видов деятельности на территории Александровского муниципального района";</w:t>
      </w:r>
    </w:p>
    <w:p w:rsidR="00777289" w:rsidRDefault="00777289">
      <w:pPr>
        <w:pStyle w:val="ConsPlusNormal"/>
        <w:spacing w:before="220"/>
        <w:ind w:firstLine="540"/>
        <w:jc w:val="both"/>
      </w:pPr>
      <w:r>
        <w:t xml:space="preserve">от 29 января 2013 г. </w:t>
      </w:r>
      <w:hyperlink r:id="rId11" w:history="1">
        <w:r>
          <w:rPr>
            <w:color w:val="0000FF"/>
          </w:rPr>
          <w:t>N 482</w:t>
        </w:r>
      </w:hyperlink>
      <w:r>
        <w:t xml:space="preserve"> "О внесении изменений в Положение о системе налогообложения в виде единого налога на вмененный доход для отдельных видов деятельности на территории Александровского муниципального района";</w:t>
      </w:r>
    </w:p>
    <w:p w:rsidR="00777289" w:rsidRDefault="00777289">
      <w:pPr>
        <w:pStyle w:val="ConsPlusNormal"/>
        <w:spacing w:before="220"/>
        <w:ind w:firstLine="540"/>
        <w:jc w:val="both"/>
      </w:pPr>
      <w:r>
        <w:t xml:space="preserve">от 25 сентября 2014 г. </w:t>
      </w:r>
      <w:hyperlink r:id="rId12" w:history="1">
        <w:r>
          <w:rPr>
            <w:color w:val="0000FF"/>
          </w:rPr>
          <w:t>N 110</w:t>
        </w:r>
      </w:hyperlink>
      <w:r>
        <w:t xml:space="preserve"> "О внесении изменений в Положение о системе налогообложения в виде единого налога на вмененный доход для отдельных видов деятельности на территории Александровского муниципального района".</w:t>
      </w:r>
    </w:p>
    <w:p w:rsidR="00777289" w:rsidRDefault="00777289">
      <w:pPr>
        <w:pStyle w:val="ConsPlusNormal"/>
        <w:spacing w:before="220"/>
        <w:ind w:firstLine="540"/>
        <w:jc w:val="both"/>
      </w:pPr>
      <w:r>
        <w:t>2. Опубликовать настоящее решение в газете "Боевой путь" и разместить на сайте aleksraion.ru.</w:t>
      </w:r>
    </w:p>
    <w:p w:rsidR="00777289" w:rsidRDefault="00777289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777289" w:rsidRDefault="00777289">
      <w:pPr>
        <w:pStyle w:val="ConsPlusNormal"/>
        <w:jc w:val="both"/>
      </w:pPr>
    </w:p>
    <w:p w:rsidR="00777289" w:rsidRDefault="00777289">
      <w:pPr>
        <w:pStyle w:val="ConsPlusNormal"/>
        <w:jc w:val="right"/>
      </w:pPr>
      <w:r>
        <w:t>Председатель Земского Собрания</w:t>
      </w:r>
    </w:p>
    <w:p w:rsidR="00777289" w:rsidRDefault="00777289">
      <w:pPr>
        <w:pStyle w:val="ConsPlusNormal"/>
        <w:jc w:val="right"/>
      </w:pPr>
      <w:r>
        <w:t>Александровского муниципального района</w:t>
      </w:r>
    </w:p>
    <w:p w:rsidR="00777289" w:rsidRDefault="00777289">
      <w:pPr>
        <w:pStyle w:val="ConsPlusNormal"/>
        <w:jc w:val="right"/>
      </w:pPr>
      <w:r>
        <w:t>Д.В.ЩЕГЛОВ</w:t>
      </w:r>
    </w:p>
    <w:p w:rsidR="00777289" w:rsidRDefault="00777289">
      <w:pPr>
        <w:pStyle w:val="ConsPlusNormal"/>
        <w:jc w:val="both"/>
      </w:pPr>
    </w:p>
    <w:p w:rsidR="00777289" w:rsidRDefault="00777289">
      <w:pPr>
        <w:pStyle w:val="ConsPlusNormal"/>
        <w:jc w:val="right"/>
      </w:pPr>
      <w:r>
        <w:t>Глава муниципального района -</w:t>
      </w:r>
    </w:p>
    <w:p w:rsidR="00777289" w:rsidRDefault="00777289">
      <w:pPr>
        <w:pStyle w:val="ConsPlusNormal"/>
        <w:jc w:val="right"/>
      </w:pPr>
      <w:r>
        <w:t>глава администрации Александровского</w:t>
      </w:r>
    </w:p>
    <w:p w:rsidR="00777289" w:rsidRDefault="00777289">
      <w:pPr>
        <w:pStyle w:val="ConsPlusNormal"/>
        <w:jc w:val="right"/>
      </w:pPr>
      <w:r>
        <w:t>муниципального района</w:t>
      </w:r>
    </w:p>
    <w:p w:rsidR="00041E65" w:rsidRDefault="00777289" w:rsidP="00777289">
      <w:pPr>
        <w:pStyle w:val="ConsPlusNormal"/>
        <w:jc w:val="right"/>
      </w:pPr>
      <w:r>
        <w:t>С.В.БОГАТЫРЕВА</w:t>
      </w:r>
      <w:bookmarkStart w:id="0" w:name="_GoBack"/>
      <w:bookmarkEnd w:id="0"/>
    </w:p>
    <w:sectPr w:rsidR="00041E65" w:rsidSect="00DC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289"/>
    <w:rsid w:val="00041E65"/>
    <w:rsid w:val="0077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2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72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72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2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72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72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4EE5BCDA833DEA27C903C0D68D6008C39B531F2C76477C429051E3620894A0ED8B3570DE4D81FFC686372C882B3FAF15E932CEB7E933195B9CFF6FP212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4EE5BCDA833DEA27C903C0D68D6A0EC39B531F2C70467E469351E3620894A0ED8B3570CC4DD9F3C481282D8F3E69FE50PB15E" TargetMode="External"/><Relationship Id="rId12" Type="http://schemas.openxmlformats.org/officeDocument/2006/relationships/hyperlink" Target="consultantplus://offline/ref=D64EE5BCDA833DEA27C903C0D68D6008C39B531F2C70487C419451E3620894A0ED8B3570CC4DD9F3C481282D8F3E69FE50PB15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4EE5BCDA833DEA27C91DCDC0E13705C89205162F7045281BC657B43D5892F5ADCB33259D0A8BFCC58D627DCA7566FC56A23ECDAEF53219P41CE" TargetMode="External"/><Relationship Id="rId11" Type="http://schemas.openxmlformats.org/officeDocument/2006/relationships/hyperlink" Target="consultantplus://offline/ref=D64EE5BCDA833DEA27C903C0D68D6008C39B531F2C734F774E9151E3620894A0ED8B3570CC4DD9F3C481282D8F3E69FE50PB15E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D64EE5BCDA833DEA27C903C0D68D6008C39B531F2C7247764F9B51E3620894A0ED8B3570CC4DD9F3C481282D8F3E69FE50PB1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4EE5BCDA833DEA27C903C0D68D6008C39B531F2C70487D459351E3620894A0ED8B3570CC4DD9F3C481282D8F3E69FE50PB15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Николаевна</dc:creator>
  <cp:lastModifiedBy>Павлова Ольга Николаевна</cp:lastModifiedBy>
  <cp:revision>1</cp:revision>
  <dcterms:created xsi:type="dcterms:W3CDTF">2019-11-27T04:53:00Z</dcterms:created>
  <dcterms:modified xsi:type="dcterms:W3CDTF">2019-11-27T04:54:00Z</dcterms:modified>
</cp:coreProperties>
</file>