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ЗЕМСКОЕ СОБРАНИЕ ОРДИНСКОГО МУНИЦИПАЛЬНОГО РАЙОНА</w:t>
      </w:r>
    </w:p>
    <w:p w:rsidR="00271994" w:rsidRPr="00A75575" w:rsidRDefault="00271994">
      <w:pPr>
        <w:pStyle w:val="ConsPlusTitle"/>
        <w:jc w:val="center"/>
        <w:rPr>
          <w:color w:val="000000"/>
        </w:rPr>
      </w:pPr>
    </w:p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РЕШЕНИЕ</w:t>
      </w:r>
    </w:p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от 4 декабря 2007 г. N 97</w:t>
      </w:r>
    </w:p>
    <w:p w:rsidR="00271994" w:rsidRPr="00A75575" w:rsidRDefault="00271994">
      <w:pPr>
        <w:pStyle w:val="ConsPlusTitle"/>
        <w:jc w:val="center"/>
        <w:rPr>
          <w:color w:val="000000"/>
        </w:rPr>
      </w:pPr>
    </w:p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О ВНЕСЕНИИ ИЗМЕНЕНИЙ В РЕШЕНИЕ ЗЕМСКОГО СОБРАНИЯ ОРДИНСКОГО</w:t>
      </w:r>
    </w:p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МУНИЦИПАЛЬНОГО РАЙОНА ОТ 22.08.2005 N 58 "О НАЛОГООБЛОЖЕНИИ</w:t>
      </w:r>
    </w:p>
    <w:p w:rsidR="00271994" w:rsidRPr="00A75575" w:rsidRDefault="00271994">
      <w:pPr>
        <w:pStyle w:val="ConsPlusTitle"/>
        <w:jc w:val="center"/>
        <w:rPr>
          <w:color w:val="000000"/>
        </w:rPr>
      </w:pPr>
      <w:r w:rsidRPr="00A75575">
        <w:rPr>
          <w:color w:val="000000"/>
        </w:rPr>
        <w:t>НА ТЕРРИТОРИИ ОРДИНСКОГО МУНИЦИПАЛЬНОГО РАЙОНА"</w:t>
      </w:r>
    </w:p>
    <w:p w:rsidR="00271994" w:rsidRPr="00A75575" w:rsidRDefault="00271994">
      <w:pPr>
        <w:pStyle w:val="ConsPlusNormal"/>
        <w:jc w:val="center"/>
        <w:rPr>
          <w:color w:val="000000"/>
        </w:rPr>
      </w:pPr>
    </w:p>
    <w:p w:rsidR="00271994" w:rsidRPr="00A75575" w:rsidRDefault="00271994">
      <w:pPr>
        <w:pStyle w:val="ConsPlusNormal"/>
        <w:jc w:val="right"/>
        <w:rPr>
          <w:color w:val="000000"/>
        </w:rPr>
      </w:pPr>
      <w:r w:rsidRPr="00A75575">
        <w:rPr>
          <w:color w:val="000000"/>
        </w:rPr>
        <w:t>Принято</w:t>
      </w:r>
    </w:p>
    <w:p w:rsidR="00271994" w:rsidRPr="00A75575" w:rsidRDefault="00271994">
      <w:pPr>
        <w:pStyle w:val="ConsPlusNormal"/>
        <w:jc w:val="right"/>
        <w:rPr>
          <w:color w:val="000000"/>
        </w:rPr>
      </w:pPr>
      <w:r w:rsidRPr="00A75575">
        <w:rPr>
          <w:color w:val="000000"/>
        </w:rPr>
        <w:t>Земским Собранием</w:t>
      </w:r>
    </w:p>
    <w:p w:rsidR="00271994" w:rsidRPr="00A75575" w:rsidRDefault="00271994">
      <w:pPr>
        <w:pStyle w:val="ConsPlusNormal"/>
        <w:jc w:val="right"/>
        <w:rPr>
          <w:color w:val="000000"/>
        </w:rPr>
      </w:pPr>
      <w:r w:rsidRPr="00A75575">
        <w:rPr>
          <w:color w:val="000000"/>
        </w:rPr>
        <w:t>Ординского муниципального района</w:t>
      </w:r>
    </w:p>
    <w:p w:rsidR="00271994" w:rsidRPr="00A75575" w:rsidRDefault="00271994">
      <w:pPr>
        <w:pStyle w:val="ConsPlusNormal"/>
        <w:jc w:val="right"/>
        <w:rPr>
          <w:color w:val="000000"/>
        </w:rPr>
      </w:pPr>
      <w:r w:rsidRPr="00A75575">
        <w:rPr>
          <w:color w:val="000000"/>
        </w:rPr>
        <w:t>29 ноября 2007 года</w:t>
      </w:r>
    </w:p>
    <w:p w:rsidR="00271994" w:rsidRPr="009C67ED" w:rsidRDefault="00271994" w:rsidP="009C67ED">
      <w:pPr>
        <w:pStyle w:val="ConsPlusNormal"/>
        <w:jc w:val="center"/>
        <w:rPr>
          <w:color w:val="000000"/>
        </w:rPr>
      </w:pPr>
      <w:r w:rsidRPr="009C67ED">
        <w:rPr>
          <w:color w:val="000000"/>
        </w:rPr>
        <w:t>Список изменяющих документов</w:t>
      </w:r>
    </w:p>
    <w:p w:rsidR="00271994" w:rsidRPr="009C67ED" w:rsidRDefault="00271994" w:rsidP="009C67ED">
      <w:pPr>
        <w:pStyle w:val="ConsPlusNormal"/>
        <w:jc w:val="center"/>
        <w:rPr>
          <w:color w:val="000000"/>
        </w:rPr>
      </w:pPr>
      <w:r w:rsidRPr="009C67ED">
        <w:rPr>
          <w:color w:val="000000"/>
        </w:rPr>
        <w:t>(в ред. решения Земского Собрания Ординского</w:t>
      </w:r>
    </w:p>
    <w:p w:rsidR="00271994" w:rsidRPr="009C67ED" w:rsidRDefault="00271994" w:rsidP="009C67ED">
      <w:pPr>
        <w:pStyle w:val="ConsPlusNormal"/>
        <w:jc w:val="center"/>
        <w:rPr>
          <w:color w:val="000000"/>
        </w:rPr>
      </w:pPr>
      <w:r w:rsidRPr="009C67ED">
        <w:rPr>
          <w:color w:val="000000"/>
        </w:rPr>
        <w:t>муниципального района от 01.04.2008 N 35)</w:t>
      </w:r>
    </w:p>
    <w:p w:rsidR="00271994" w:rsidRPr="00A75575" w:rsidRDefault="00271994">
      <w:pPr>
        <w:pStyle w:val="ConsPlusNormal"/>
        <w:jc w:val="both"/>
        <w:rPr>
          <w:color w:val="000000"/>
        </w:rPr>
      </w:pP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В соответствии с главой 26.3 части 2 Налогового кодекса Российской Федерации и ст. 64 Бюджетного кодекса Российской Федерации Земское Собрание Ординского муниципального района решает: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 Внести изменения в решение Земского Собрания Ординского муниципального района от 22.08.2005 N 58 "О налогообложении на территории Ординского муниципального района":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1.1. Пункт 4 решения изложить в новой редакции: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"4. Контроль за исполнением решения возложить на комиссию по бюджету, налогам и экономической политике".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1.2. Изложить пункт 1.2 раздела 1 Положения в новой редакции: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"1.2. Федеральными, региональными и местными налогами признаются налоги и сборы, установленные Налоговым кодексом РФ и обязательные к уплате на территории Российской Федерации, Пермского края, Ординского муниципального района".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1.3. Исключить пункт 1.3 раздела 1 Положения.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1.4. Заменить в пункте 3.2 раздела 3 Положения цифру "4.1" на цифру "3.1".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1.5. Дополнить в подпункт 7 пункта 4.2 раздела 4 Положения после слов "общественного питания" словами "(за исключением оказания услуг общественного питания учреждениями образования, здравоохранения и социального обеспечения)".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1.6. Изложить пункт 4.4 раздела 4 Положения в новой редакции:</w:t>
      </w:r>
    </w:p>
    <w:p w:rsidR="00271994" w:rsidRPr="009C67ED" w:rsidRDefault="00271994" w:rsidP="009C67ED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"4.4.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</w:r>
    </w:p>
    <w:p w:rsidR="00271994" w:rsidRPr="00A75575" w:rsidRDefault="00271994">
      <w:pPr>
        <w:pStyle w:val="ConsPlusNormal"/>
        <w:ind w:firstLine="540"/>
        <w:jc w:val="both"/>
        <w:rPr>
          <w:color w:val="000000"/>
        </w:rPr>
      </w:pP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┌──────────────────────────────────┬───────────────────────────┐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Показатели            │Осуществление деятельности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│      на территориях 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├──────┬──────┬──────┬──────┤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│  1-я │  2-я │  3-я │  4-я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│группа│группа│группа│группа│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1                │  2   │  3   │  4   │  5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│Подакцизные товары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0,3  │ 0,4  │ 0,5  │ 0,6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0,36 │ 0,4  │ 0,45 │ 0,5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│Изделия из натурального меха,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│натуральной кожи, ковровые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│изделия, детали, агрегаты и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│принадлежности к автомобилям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0,4  │ 0,45 │ 0,5  │ 0,6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│Продовольственные товары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0,2  │ 0,3  │ 0,4  │ 0,5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0,24 │ 0,25 │ 0,28 │ 0,3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│Лекарственные средства и изделия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│медицинского назначения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0,1  │ 0,2  │ 0,3  │ 0,3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│(ФАПы)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0,2  │ 0,2  │ 0,3  │ 0,3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│Изделия художественных народных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│промыслов и ремесел (образцы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│изделий утверждаются областным ху-│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│дожественно-экспертным советом по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│декоративно-прикладному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│искусству); предметы культа и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│религиозного назначения (кроме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│изделий из драгоценных металлов и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│драгоценных камней); книжная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│продукция и периодические издания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│(кроме продукции рекламного и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│эротического характера), а также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│сопутствующие товары в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│соответствии с перечнем (при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│условии, что доходы от реализации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│сопутствующих товаров составляют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│не более 30 процентов от общего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│товарооборота)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0,11 │ 0,11 │ 0,15 │ 0,15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0,2  │ 0,2  │ 0,25 │ 0,25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│Прочие виды товаров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│ 0,32 │ 0,32 │ 0,35 │ 0,4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└──────────────────────────────────┴──────┴──────┴──────┴──────┘</w:t>
      </w:r>
    </w:p>
    <w:p w:rsidR="00271994" w:rsidRPr="00A75575" w:rsidRDefault="00271994">
      <w:pPr>
        <w:pStyle w:val="ConsPlusNormal"/>
        <w:ind w:firstLine="540"/>
        <w:jc w:val="both"/>
        <w:rPr>
          <w:color w:val="000000"/>
        </w:rPr>
      </w:pPr>
    </w:p>
    <w:p w:rsidR="00271994" w:rsidRPr="009C67ED" w:rsidRDefault="00271994">
      <w:pPr>
        <w:pStyle w:val="ConsPlusNormal"/>
        <w:ind w:firstLine="540"/>
        <w:jc w:val="both"/>
        <w:rPr>
          <w:color w:val="000000"/>
        </w:rPr>
      </w:pPr>
      <w:r w:rsidRPr="009C67ED">
        <w:rPr>
          <w:color w:val="000000"/>
        </w:rPr>
        <w:t>4.4.1.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271994" w:rsidRPr="00A75575" w:rsidRDefault="00271994">
      <w:pPr>
        <w:pStyle w:val="ConsPlusNormal"/>
        <w:ind w:firstLine="540"/>
        <w:jc w:val="both"/>
        <w:rPr>
          <w:color w:val="000000"/>
        </w:rPr>
      </w:pP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┌───────────────────────────────────┬───────────────────────────┐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Показатели             │Осуществление деятельности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 │      на территориях 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 ├──────┬──────┬──────┬──────┤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 │  1-я │  2-я │  3-я │  4-я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                  │группа│группа│группа│группа│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                 1                 │  2   │  3   │  4   │  5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│Подакцизные товары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0,3  │ 0,4  │ 0,5  │ 0,6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0,36 │ 0,4  │ 0,45 │ 0,5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│Изделия из натурального меха,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│натуральной кожи, ковровые изделия,│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│детали, агрегаты и принадлежности к│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│автомобилям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0,4  │ 0,45 │ 0,5  │ 0,6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│Продовольственные товары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0,2  │ 0,3  │ 0,4  │ 0,42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0,2  │ 0,2  │ 0,3  │ 0,35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│Лекарственные средства и изделия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│медицинского назначения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0,1  │ 0,2  │ 0,3  │ 0,3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│(ФАПы)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0,2  │ 0,2  │ 0,3  │ 0,3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│Изделия художественных народных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│промыслов и ремесел (образцы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│изделий утверждаются областным ху-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│дожественно-экспертным советом по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│декоративно-прикладному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│искусству); предметы культа и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│религиозного назначения (кроме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│изделий из драгоценных металлов и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│драгоценных камней); книжная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│продукция и периодические издания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│(кроме продукции рекламного и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│эротического характера), а также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│сопутствующие товары в соответствии│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 перечнем (при условии, что доходы│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│от реализации сопутствующих товаров│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│составляют не более 30 процентов от│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│общего товарооборота)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0,11 │ 0,11 │ 0,15 │ 0,15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0,2  │ 0,2  │ 0,25 │ 0,25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├───────────────────────────────────┼──────┼──────┼──────┼──────┤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│Прочие виды товаров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стационарной торговой сети │ 1    │ 1    │ 1    │ 1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│Объекты нестационарной торговой    │ 0,2  │ 0,3  │ 0,3  │ 0,35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│сети                               │      │      │      │      │</w:t>
      </w:r>
    </w:p>
    <w:p w:rsidR="00271994" w:rsidRPr="00A75575" w:rsidRDefault="00271994">
      <w:pPr>
        <w:pStyle w:val="ConsPlusCell"/>
        <w:jc w:val="both"/>
        <w:rPr>
          <w:color w:val="000000"/>
        </w:rPr>
      </w:pPr>
      <w:r w:rsidRPr="00A75575">
        <w:rPr>
          <w:color w:val="000000"/>
        </w:rPr>
        <w:t>└───────────────────────────────────┴──────┴──────┴──────┴──────┘</w:t>
      </w:r>
    </w:p>
    <w:p w:rsidR="00271994" w:rsidRPr="00A75575" w:rsidRDefault="00271994">
      <w:pPr>
        <w:pStyle w:val="ConsPlusNormal"/>
        <w:ind w:firstLine="540"/>
        <w:jc w:val="both"/>
        <w:rPr>
          <w:color w:val="000000"/>
        </w:rPr>
      </w:pP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1.7. Изложить пункт 4.7 раздела 4 Положения в новой редакции: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"4.7. Значение корректирующего коэффициента К2 в отношении вида предпринимательской деятельности "Оказание автотранспортных услуг по перевозке грузов" применяется в размере 1.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Значение корректирующего коэффициента К2 в отношении вида предпринимательской деятельности "Оказание автотранспортных услуг по перевозке пассажиров" применяется в размере 0,5".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1.8. Изложить пункт 4.8 раздела 4 Положения в новой редакции: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"4.8.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0,5".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2. Настоящее решение вступает в силу не ранее чем по истечении одного месяца со дня официального опубликования в районной газете "Верный путь" и распространяется на правоотношения, возникшие с 1 января 2009 г.</w:t>
      </w:r>
    </w:p>
    <w:p w:rsidR="00271994" w:rsidRPr="009C67ED" w:rsidRDefault="00271994" w:rsidP="009C67ED">
      <w:pPr>
        <w:pStyle w:val="ConsPlusNormal"/>
        <w:jc w:val="both"/>
        <w:rPr>
          <w:color w:val="000000"/>
        </w:rPr>
      </w:pPr>
      <w:r w:rsidRPr="009C67ED">
        <w:rPr>
          <w:color w:val="000000"/>
        </w:rPr>
        <w:t>(в ред. решения Земского Собрания Ординского муниципального района от 01.04.2008 N 35)</w:t>
      </w:r>
    </w:p>
    <w:p w:rsidR="00271994" w:rsidRPr="00A75575" w:rsidRDefault="00271994">
      <w:pPr>
        <w:pStyle w:val="ConsPlusNormal"/>
        <w:jc w:val="both"/>
        <w:rPr>
          <w:color w:val="000000"/>
        </w:rPr>
      </w:pPr>
    </w:p>
    <w:p w:rsidR="00271994" w:rsidRPr="009C67ED" w:rsidRDefault="00271994">
      <w:pPr>
        <w:pStyle w:val="ConsPlusNormal"/>
        <w:jc w:val="right"/>
        <w:rPr>
          <w:i/>
          <w:color w:val="000000"/>
          <w:lang w:val="en-US"/>
        </w:rPr>
      </w:pPr>
      <w:r w:rsidRPr="009C67ED">
        <w:rPr>
          <w:i/>
          <w:color w:val="000000"/>
        </w:rPr>
        <w:t xml:space="preserve">Глава </w:t>
      </w:r>
    </w:p>
    <w:p w:rsidR="00271994" w:rsidRPr="009C67ED" w:rsidRDefault="00271994">
      <w:pPr>
        <w:pStyle w:val="ConsPlusNormal"/>
        <w:jc w:val="right"/>
        <w:rPr>
          <w:i/>
          <w:color w:val="000000"/>
        </w:rPr>
      </w:pPr>
      <w:r w:rsidRPr="009C67ED">
        <w:rPr>
          <w:i/>
          <w:color w:val="000000"/>
        </w:rPr>
        <w:t>муниципального района</w:t>
      </w:r>
    </w:p>
    <w:p w:rsidR="00271994" w:rsidRPr="009C67ED" w:rsidRDefault="00271994">
      <w:pPr>
        <w:pStyle w:val="ConsPlusNormal"/>
        <w:jc w:val="right"/>
        <w:rPr>
          <w:i/>
          <w:color w:val="000000"/>
        </w:rPr>
      </w:pPr>
      <w:r w:rsidRPr="009C67ED">
        <w:rPr>
          <w:i/>
          <w:color w:val="000000"/>
        </w:rPr>
        <w:t>В.А.БУРЫКИН</w:t>
      </w:r>
    </w:p>
    <w:p w:rsidR="00271994" w:rsidRPr="00A75575" w:rsidRDefault="00271994">
      <w:pPr>
        <w:pStyle w:val="ConsPlusNormal"/>
        <w:jc w:val="both"/>
        <w:rPr>
          <w:color w:val="000000"/>
        </w:rPr>
      </w:pPr>
      <w:r w:rsidRPr="00A75575">
        <w:rPr>
          <w:color w:val="000000"/>
        </w:rPr>
        <w:t>04.12.2007</w:t>
      </w:r>
    </w:p>
    <w:sectPr w:rsidR="00271994" w:rsidRPr="00A75575" w:rsidSect="00C0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575"/>
    <w:rsid w:val="00271994"/>
    <w:rsid w:val="006836AE"/>
    <w:rsid w:val="00967B15"/>
    <w:rsid w:val="009C67ED"/>
    <w:rsid w:val="00A43B2F"/>
    <w:rsid w:val="00A75575"/>
    <w:rsid w:val="00C02BD0"/>
    <w:rsid w:val="00C16BA4"/>
    <w:rsid w:val="00C97253"/>
    <w:rsid w:val="00CA0C94"/>
    <w:rsid w:val="00D3195B"/>
    <w:rsid w:val="00F4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55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755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755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7557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1688</Words>
  <Characters>9626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2016-07-21T05:49:00Z</dcterms:created>
  <dcterms:modified xsi:type="dcterms:W3CDTF">2016-10-24T09:26:00Z</dcterms:modified>
</cp:coreProperties>
</file>