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F4" w:rsidRDefault="00C53AF4">
      <w:pPr>
        <w:pStyle w:val="ConsPlusTitle"/>
        <w:jc w:val="center"/>
      </w:pPr>
      <w:r>
        <w:t>КУНГУРСКАЯ ГОРОДСКАЯ ДУМА</w:t>
      </w:r>
    </w:p>
    <w:p w:rsidR="00C53AF4" w:rsidRDefault="00C53AF4">
      <w:pPr>
        <w:pStyle w:val="ConsPlusTitle"/>
        <w:jc w:val="center"/>
      </w:pPr>
    </w:p>
    <w:p w:rsidR="00C53AF4" w:rsidRDefault="00C53AF4">
      <w:pPr>
        <w:pStyle w:val="ConsPlusTitle"/>
        <w:jc w:val="center"/>
      </w:pPr>
      <w:r>
        <w:t>РЕШЕНИЕ</w:t>
      </w:r>
    </w:p>
    <w:p w:rsidR="00C53AF4" w:rsidRDefault="00C53AF4">
      <w:pPr>
        <w:pStyle w:val="ConsPlusTitle"/>
        <w:jc w:val="center"/>
      </w:pPr>
      <w:r>
        <w:t xml:space="preserve">от 24 ноября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N 592</w:t>
      </w:r>
    </w:p>
    <w:p w:rsidR="00C53AF4" w:rsidRDefault="00C53AF4">
      <w:pPr>
        <w:pStyle w:val="ConsPlusTitle"/>
        <w:jc w:val="center"/>
      </w:pPr>
    </w:p>
    <w:p w:rsidR="00C53AF4" w:rsidRDefault="00C53AF4">
      <w:pPr>
        <w:pStyle w:val="ConsPlusTitle"/>
        <w:jc w:val="center"/>
      </w:pPr>
      <w:r>
        <w:t>О ВНЕСЕНИИ ИЗМЕНЕНИЙ В ПОЛОЖЕНИЕ "О НАЛОГООБЛОЖЕНИИ</w:t>
      </w:r>
    </w:p>
    <w:p w:rsidR="00C53AF4" w:rsidRDefault="00C53AF4">
      <w:pPr>
        <w:pStyle w:val="ConsPlusTitle"/>
        <w:jc w:val="center"/>
      </w:pPr>
      <w:r>
        <w:t>НА ТЕРРИТОРИИ МУНИЦИПАЛЬНОГО ОБРАЗОВАНИЯ "ГОРОД КУНГУР"</w:t>
      </w:r>
    </w:p>
    <w:p w:rsidR="00C53AF4" w:rsidRDefault="00C53AF4">
      <w:pPr>
        <w:pStyle w:val="ConsPlusNormal"/>
        <w:jc w:val="both"/>
      </w:pPr>
    </w:p>
    <w:p w:rsidR="00C53AF4" w:rsidRDefault="00C53AF4" w:rsidP="004416B4">
      <w:pPr>
        <w:pStyle w:val="ConsPlusNormal"/>
        <w:spacing w:before="220"/>
        <w:ind w:firstLine="540"/>
        <w:jc w:val="both"/>
      </w:pPr>
      <w:r>
        <w:t>В соответствии с Федеральным законом от 03.07.2016 N 248-ФЗ "О внесении изменений в часть вторую Налогового кодекса Российской Федерации" Кунгурская городская Дума решила:</w:t>
      </w:r>
    </w:p>
    <w:p w:rsidR="00C53AF4" w:rsidRDefault="00C53AF4" w:rsidP="004416B4">
      <w:pPr>
        <w:pStyle w:val="ConsPlusNormal"/>
        <w:spacing w:before="220"/>
        <w:ind w:firstLine="540"/>
        <w:jc w:val="both"/>
      </w:pPr>
      <w:r>
        <w:t>1. Внести в Положение "О налогообложении на территории муниципального образования "Город Кунгур", утвержденное решением Кунгурской городской Думы от 27.03.2003 N 377 (в редакции решений Кунгурской городской Думы от 16.10.2003 N 439, от 29.04.2004 N 56, от 08.07.2004 N 74, от 09.09.2004 N 90, от 17.11.2005 N 241 (ред. 19.12.2006), от 16.11.2006 N 388, от 15.02.2007 N 421, от 11.10.2007 N 563, от 21.02.2008 N 620, от 02.10.2008 N 126, от 13.11.2008 N 148, от 26.03.2009 N 238, от 10.09.2009 N 315, от 08.10.2009 N 329, от 18.02.2010 N 377, от 26.08.2010 N 463, от 30.09.2010 N 478, от 30.09.2011 N 623, от 24.11.2011 N 663, от 24.05.2012 N 752, от 06.09.2012 N 784, от 08.11.2012 N 816, от 27.12.2012 N 840, от 27.06.2013 N 918, от 28.08.2014 N 155, от 25.11.2014 N 195, от 31.03.2016 N 429), следующие изменения:</w:t>
      </w:r>
    </w:p>
    <w:p w:rsidR="00C53AF4" w:rsidRDefault="00C53AF4" w:rsidP="004416B4">
      <w:pPr>
        <w:pStyle w:val="ConsPlusNormal"/>
        <w:spacing w:before="220"/>
        <w:ind w:firstLine="540"/>
        <w:jc w:val="both"/>
      </w:pPr>
      <w:r>
        <w:t>1.1. подпункт 7 пункта 8.2 раздела 8 изложить в следующей редакции:</w:t>
      </w:r>
    </w:p>
    <w:p w:rsidR="00C53AF4" w:rsidRDefault="00C53AF4" w:rsidP="004416B4">
      <w:pPr>
        <w:pStyle w:val="ConsPlusNormal"/>
        <w:spacing w:before="220"/>
        <w:ind w:firstLine="540"/>
        <w:jc w:val="both"/>
      </w:pPr>
      <w:r>
        <w:t>"7)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Федерации;";</w:t>
      </w:r>
    </w:p>
    <w:p w:rsidR="00C53AF4" w:rsidRDefault="00C53AF4" w:rsidP="004416B4">
      <w:pPr>
        <w:pStyle w:val="ConsPlusNormal"/>
        <w:spacing w:before="220"/>
        <w:ind w:firstLine="540"/>
        <w:jc w:val="both"/>
      </w:pPr>
      <w:r>
        <w:t>1.2. в таблице "Значения корректирующего коэффициента базовой доходности К2, учитывающие совокупность особенностей ведения предпринимательской деятельности по отдельным видам деятельности" пункта 8.3 строки 1-17 изложить в следующей редакции:</w:t>
      </w:r>
    </w:p>
    <w:p w:rsidR="00C53AF4" w:rsidRDefault="00C53AF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6690"/>
        <w:gridCol w:w="646"/>
        <w:gridCol w:w="646"/>
        <w:gridCol w:w="646"/>
      </w:tblGrid>
      <w:tr w:rsidR="00C53AF4" w:rsidRPr="00222628">
        <w:tc>
          <w:tcPr>
            <w:tcW w:w="454" w:type="dxa"/>
            <w:vMerge w:val="restart"/>
          </w:tcPr>
          <w:p w:rsidR="00C53AF4" w:rsidRDefault="00C53AF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  <w:vMerge w:val="restart"/>
          </w:tcPr>
          <w:p w:rsidR="00C53AF4" w:rsidRDefault="00C53AF4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1938" w:type="dxa"/>
            <w:gridSpan w:val="3"/>
          </w:tcPr>
          <w:p w:rsidR="00C53AF4" w:rsidRDefault="00C53AF4">
            <w:pPr>
              <w:pStyle w:val="ConsPlusNormal"/>
              <w:jc w:val="center"/>
            </w:pPr>
            <w:r>
              <w:t>Корректирующий коэффициент</w:t>
            </w:r>
          </w:p>
        </w:tc>
      </w:tr>
      <w:tr w:rsidR="00C53AF4" w:rsidRPr="00222628">
        <w:tc>
          <w:tcPr>
            <w:tcW w:w="454" w:type="dxa"/>
            <w:vMerge/>
          </w:tcPr>
          <w:p w:rsidR="00C53AF4" w:rsidRPr="00222628" w:rsidRDefault="00C53AF4"/>
        </w:tc>
        <w:tc>
          <w:tcPr>
            <w:tcW w:w="6690" w:type="dxa"/>
            <w:vMerge/>
          </w:tcPr>
          <w:p w:rsidR="00C53AF4" w:rsidRPr="00222628" w:rsidRDefault="00C53AF4"/>
        </w:tc>
        <w:tc>
          <w:tcPr>
            <w:tcW w:w="646" w:type="dxa"/>
          </w:tcPr>
          <w:p w:rsidR="00C53AF4" w:rsidRDefault="00C53AF4">
            <w:pPr>
              <w:pStyle w:val="ConsPlusNormal"/>
              <w:jc w:val="center"/>
            </w:pPr>
            <w:r>
              <w:t>1-я зона</w:t>
            </w:r>
          </w:p>
        </w:tc>
        <w:tc>
          <w:tcPr>
            <w:tcW w:w="646" w:type="dxa"/>
          </w:tcPr>
          <w:p w:rsidR="00C53AF4" w:rsidRDefault="00C53AF4">
            <w:pPr>
              <w:pStyle w:val="ConsPlusNormal"/>
              <w:jc w:val="center"/>
            </w:pPr>
            <w:r>
              <w:t>2-я зона</w:t>
            </w:r>
          </w:p>
        </w:tc>
        <w:tc>
          <w:tcPr>
            <w:tcW w:w="646" w:type="dxa"/>
          </w:tcPr>
          <w:p w:rsidR="00C53AF4" w:rsidRDefault="00C53AF4">
            <w:pPr>
              <w:pStyle w:val="ConsPlusNormal"/>
              <w:jc w:val="center"/>
            </w:pPr>
            <w:r>
              <w:t>3-я зона</w:t>
            </w:r>
          </w:p>
        </w:tc>
      </w:tr>
      <w:tr w:rsidR="00C53AF4" w:rsidRPr="00222628">
        <w:tc>
          <w:tcPr>
            <w:tcW w:w="454" w:type="dxa"/>
          </w:tcPr>
          <w:p w:rsidR="00C53AF4" w:rsidRDefault="00C53A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C53AF4" w:rsidRDefault="00C53A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6" w:type="dxa"/>
          </w:tcPr>
          <w:p w:rsidR="00C53AF4" w:rsidRDefault="00C53A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6" w:type="dxa"/>
          </w:tcPr>
          <w:p w:rsidR="00C53AF4" w:rsidRDefault="00C53A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6" w:type="dxa"/>
          </w:tcPr>
          <w:p w:rsidR="00C53AF4" w:rsidRDefault="00C53AF4">
            <w:pPr>
              <w:pStyle w:val="ConsPlusNormal"/>
              <w:jc w:val="center"/>
            </w:pPr>
            <w:r>
              <w:t>5</w:t>
            </w:r>
          </w:p>
        </w:tc>
      </w:tr>
      <w:tr w:rsidR="00C53AF4" w:rsidRPr="00222628">
        <w:tc>
          <w:tcPr>
            <w:tcW w:w="454" w:type="dxa"/>
            <w:vMerge w:val="restart"/>
          </w:tcPr>
          <w:p w:rsidR="00C53AF4" w:rsidRDefault="00C53AF4">
            <w:pPr>
              <w:pStyle w:val="ConsPlusNormal"/>
            </w:pPr>
            <w:r>
              <w:t>1</w:t>
            </w:r>
          </w:p>
        </w:tc>
        <w:tc>
          <w:tcPr>
            <w:tcW w:w="6690" w:type="dxa"/>
          </w:tcPr>
          <w:p w:rsidR="00C53AF4" w:rsidRDefault="00C53AF4">
            <w:pPr>
              <w:pStyle w:val="ConsPlusNormal"/>
            </w:pPr>
            <w:r>
              <w:t>Пошив обуви и различных дополнений к обуви по индивидуальному заказу населения; ремонт обуви и прочих изделий из кожи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</w:pP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</w:pP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</w:pPr>
          </w:p>
        </w:tc>
      </w:tr>
      <w:tr w:rsidR="00C53AF4" w:rsidRPr="00222628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</w:tcPr>
          <w:p w:rsidR="00C53AF4" w:rsidRPr="00222628" w:rsidRDefault="00C53AF4"/>
        </w:tc>
        <w:tc>
          <w:tcPr>
            <w:tcW w:w="6690" w:type="dxa"/>
            <w:tcBorders>
              <w:bottom w:val="nil"/>
            </w:tcBorders>
          </w:tcPr>
          <w:p w:rsidR="00C53AF4" w:rsidRDefault="00C53AF4">
            <w:pPr>
              <w:pStyle w:val="ConsPlusNormal"/>
            </w:pPr>
            <w:r>
              <w:t>До 2 рабочих мест</w:t>
            </w:r>
          </w:p>
        </w:tc>
        <w:tc>
          <w:tcPr>
            <w:tcW w:w="646" w:type="dxa"/>
            <w:tcBorders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46" w:type="dxa"/>
            <w:tcBorders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0,49</w:t>
            </w:r>
          </w:p>
        </w:tc>
        <w:tc>
          <w:tcPr>
            <w:tcW w:w="646" w:type="dxa"/>
            <w:tcBorders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0,48</w:t>
            </w:r>
          </w:p>
        </w:tc>
      </w:tr>
      <w:tr w:rsidR="00C53AF4" w:rsidRPr="00222628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</w:tcPr>
          <w:p w:rsidR="00C53AF4" w:rsidRPr="00222628" w:rsidRDefault="00C53AF4"/>
        </w:tc>
        <w:tc>
          <w:tcPr>
            <w:tcW w:w="6690" w:type="dxa"/>
            <w:tcBorders>
              <w:top w:val="nil"/>
            </w:tcBorders>
          </w:tcPr>
          <w:p w:rsidR="00C53AF4" w:rsidRDefault="00C53AF4">
            <w:pPr>
              <w:pStyle w:val="ConsPlusNormal"/>
            </w:pPr>
            <w:r>
              <w:t>От 3 до 4</w:t>
            </w:r>
          </w:p>
        </w:tc>
        <w:tc>
          <w:tcPr>
            <w:tcW w:w="646" w:type="dxa"/>
            <w:tcBorders>
              <w:top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46" w:type="dxa"/>
            <w:tcBorders>
              <w:top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646" w:type="dxa"/>
            <w:tcBorders>
              <w:top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0,28</w:t>
            </w:r>
          </w:p>
        </w:tc>
      </w:tr>
      <w:tr w:rsidR="00C53AF4" w:rsidRPr="00222628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</w:tcPr>
          <w:p w:rsidR="00C53AF4" w:rsidRPr="00222628" w:rsidRDefault="00C53AF4"/>
        </w:tc>
        <w:tc>
          <w:tcPr>
            <w:tcW w:w="6690" w:type="dxa"/>
            <w:tcBorders>
              <w:bottom w:val="nil"/>
            </w:tcBorders>
          </w:tcPr>
          <w:p w:rsidR="00C53AF4" w:rsidRDefault="00C53AF4">
            <w:pPr>
              <w:pStyle w:val="ConsPlusNormal"/>
            </w:pPr>
            <w:r>
              <w:t>От 5 до 7</w:t>
            </w:r>
          </w:p>
        </w:tc>
        <w:tc>
          <w:tcPr>
            <w:tcW w:w="646" w:type="dxa"/>
            <w:tcBorders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46" w:type="dxa"/>
            <w:tcBorders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646" w:type="dxa"/>
            <w:tcBorders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0,23</w:t>
            </w:r>
          </w:p>
        </w:tc>
      </w:tr>
      <w:tr w:rsidR="00C53AF4" w:rsidRPr="00222628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</w:tcPr>
          <w:p w:rsidR="00C53AF4" w:rsidRPr="00222628" w:rsidRDefault="00C53AF4"/>
        </w:tc>
        <w:tc>
          <w:tcPr>
            <w:tcW w:w="6690" w:type="dxa"/>
            <w:tcBorders>
              <w:top w:val="nil"/>
              <w:bottom w:val="nil"/>
            </w:tcBorders>
          </w:tcPr>
          <w:p w:rsidR="00C53AF4" w:rsidRDefault="00C53AF4">
            <w:pPr>
              <w:pStyle w:val="ConsPlusNormal"/>
            </w:pPr>
            <w:r>
              <w:t>От 8 до 10</w:t>
            </w:r>
          </w:p>
        </w:tc>
        <w:tc>
          <w:tcPr>
            <w:tcW w:w="646" w:type="dxa"/>
            <w:tcBorders>
              <w:top w:val="nil"/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46" w:type="dxa"/>
            <w:tcBorders>
              <w:top w:val="nil"/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646" w:type="dxa"/>
            <w:tcBorders>
              <w:top w:val="nil"/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0,18</w:t>
            </w:r>
          </w:p>
        </w:tc>
      </w:tr>
      <w:tr w:rsidR="00C53AF4" w:rsidRPr="00222628">
        <w:tc>
          <w:tcPr>
            <w:tcW w:w="454" w:type="dxa"/>
            <w:vMerge/>
          </w:tcPr>
          <w:p w:rsidR="00C53AF4" w:rsidRPr="00222628" w:rsidRDefault="00C53AF4"/>
        </w:tc>
        <w:tc>
          <w:tcPr>
            <w:tcW w:w="6690" w:type="dxa"/>
            <w:tcBorders>
              <w:top w:val="nil"/>
            </w:tcBorders>
          </w:tcPr>
          <w:p w:rsidR="00C53AF4" w:rsidRDefault="00C53AF4">
            <w:pPr>
              <w:pStyle w:val="ConsPlusNormal"/>
            </w:pPr>
            <w:r>
              <w:t>Более 10</w:t>
            </w:r>
          </w:p>
        </w:tc>
        <w:tc>
          <w:tcPr>
            <w:tcW w:w="646" w:type="dxa"/>
            <w:tcBorders>
              <w:top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46" w:type="dxa"/>
            <w:tcBorders>
              <w:top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46" w:type="dxa"/>
            <w:tcBorders>
              <w:top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0,13</w:t>
            </w:r>
          </w:p>
        </w:tc>
      </w:tr>
      <w:tr w:rsidR="00C53AF4" w:rsidRPr="00222628">
        <w:tc>
          <w:tcPr>
            <w:tcW w:w="454" w:type="dxa"/>
            <w:vMerge w:val="restart"/>
          </w:tcPr>
          <w:p w:rsidR="00C53AF4" w:rsidRDefault="00C53AF4">
            <w:pPr>
              <w:pStyle w:val="ConsPlusNormal"/>
            </w:pPr>
            <w:r>
              <w:t>2</w:t>
            </w:r>
          </w:p>
        </w:tc>
        <w:tc>
          <w:tcPr>
            <w:tcW w:w="6690" w:type="dxa"/>
            <w:tcBorders>
              <w:bottom w:val="nil"/>
            </w:tcBorders>
          </w:tcPr>
          <w:p w:rsidR="00C53AF4" w:rsidRDefault="00C53AF4">
            <w:pPr>
              <w:pStyle w:val="ConsPlusNormal"/>
            </w:pPr>
            <w:r>
              <w:t>Пошив производственной одежды, меховых изделий, нательного белья, одежды из кожи, текстильных изделий, прочей верхней одежды по индивидуальному заказу населения; пошив и вязание прочей одежды и аксессуаров одежды, головных уборов по индивидуальному заказу населения; изготовление вязаных и трикотажных изделий по индивидуальному заказу населения; ремонт одежды, текстильных и трикотажных изделий</w:t>
            </w:r>
          </w:p>
        </w:tc>
        <w:tc>
          <w:tcPr>
            <w:tcW w:w="646" w:type="dxa"/>
            <w:tcBorders>
              <w:bottom w:val="nil"/>
            </w:tcBorders>
            <w:vAlign w:val="bottom"/>
          </w:tcPr>
          <w:p w:rsidR="00C53AF4" w:rsidRDefault="00C53AF4">
            <w:pPr>
              <w:pStyle w:val="ConsPlusNormal"/>
            </w:pPr>
          </w:p>
        </w:tc>
        <w:tc>
          <w:tcPr>
            <w:tcW w:w="646" w:type="dxa"/>
            <w:tcBorders>
              <w:bottom w:val="nil"/>
            </w:tcBorders>
            <w:vAlign w:val="bottom"/>
          </w:tcPr>
          <w:p w:rsidR="00C53AF4" w:rsidRDefault="00C53AF4">
            <w:pPr>
              <w:pStyle w:val="ConsPlusNormal"/>
            </w:pPr>
          </w:p>
        </w:tc>
        <w:tc>
          <w:tcPr>
            <w:tcW w:w="646" w:type="dxa"/>
            <w:tcBorders>
              <w:bottom w:val="nil"/>
            </w:tcBorders>
            <w:vAlign w:val="bottom"/>
          </w:tcPr>
          <w:p w:rsidR="00C53AF4" w:rsidRDefault="00C53AF4">
            <w:pPr>
              <w:pStyle w:val="ConsPlusNormal"/>
            </w:pPr>
          </w:p>
        </w:tc>
      </w:tr>
      <w:tr w:rsidR="00C53AF4" w:rsidRPr="00222628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</w:tcPr>
          <w:p w:rsidR="00C53AF4" w:rsidRPr="00222628" w:rsidRDefault="00C53AF4"/>
        </w:tc>
        <w:tc>
          <w:tcPr>
            <w:tcW w:w="6690" w:type="dxa"/>
            <w:tcBorders>
              <w:top w:val="nil"/>
              <w:bottom w:val="nil"/>
            </w:tcBorders>
          </w:tcPr>
          <w:p w:rsidR="00C53AF4" w:rsidRDefault="00C53AF4">
            <w:pPr>
              <w:pStyle w:val="ConsPlusNormal"/>
            </w:pPr>
            <w:r>
              <w:t>До 2 рабочих мест</w:t>
            </w:r>
          </w:p>
        </w:tc>
        <w:tc>
          <w:tcPr>
            <w:tcW w:w="646" w:type="dxa"/>
            <w:tcBorders>
              <w:top w:val="nil"/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46" w:type="dxa"/>
            <w:tcBorders>
              <w:top w:val="nil"/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0,49</w:t>
            </w:r>
          </w:p>
        </w:tc>
        <w:tc>
          <w:tcPr>
            <w:tcW w:w="646" w:type="dxa"/>
            <w:tcBorders>
              <w:top w:val="nil"/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0,48</w:t>
            </w:r>
          </w:p>
        </w:tc>
      </w:tr>
      <w:tr w:rsidR="00C53AF4" w:rsidRPr="00222628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</w:tcPr>
          <w:p w:rsidR="00C53AF4" w:rsidRPr="00222628" w:rsidRDefault="00C53AF4"/>
        </w:tc>
        <w:tc>
          <w:tcPr>
            <w:tcW w:w="6690" w:type="dxa"/>
            <w:tcBorders>
              <w:top w:val="nil"/>
              <w:bottom w:val="nil"/>
            </w:tcBorders>
          </w:tcPr>
          <w:p w:rsidR="00C53AF4" w:rsidRDefault="00C53AF4">
            <w:pPr>
              <w:pStyle w:val="ConsPlusNormal"/>
            </w:pPr>
            <w:r>
              <w:t>От 3 до 4</w:t>
            </w:r>
          </w:p>
        </w:tc>
        <w:tc>
          <w:tcPr>
            <w:tcW w:w="646" w:type="dxa"/>
            <w:tcBorders>
              <w:top w:val="nil"/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646" w:type="dxa"/>
            <w:tcBorders>
              <w:top w:val="nil"/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646" w:type="dxa"/>
            <w:tcBorders>
              <w:top w:val="nil"/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0,28</w:t>
            </w:r>
          </w:p>
        </w:tc>
      </w:tr>
      <w:tr w:rsidR="00C53AF4" w:rsidRPr="00222628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</w:tcPr>
          <w:p w:rsidR="00C53AF4" w:rsidRPr="00222628" w:rsidRDefault="00C53AF4"/>
        </w:tc>
        <w:tc>
          <w:tcPr>
            <w:tcW w:w="6690" w:type="dxa"/>
            <w:tcBorders>
              <w:top w:val="nil"/>
              <w:bottom w:val="nil"/>
            </w:tcBorders>
          </w:tcPr>
          <w:p w:rsidR="00C53AF4" w:rsidRDefault="00C53AF4">
            <w:pPr>
              <w:pStyle w:val="ConsPlusNormal"/>
            </w:pPr>
            <w:r>
              <w:t>От 5 до 7</w:t>
            </w:r>
          </w:p>
        </w:tc>
        <w:tc>
          <w:tcPr>
            <w:tcW w:w="646" w:type="dxa"/>
            <w:tcBorders>
              <w:top w:val="nil"/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46" w:type="dxa"/>
            <w:tcBorders>
              <w:top w:val="nil"/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646" w:type="dxa"/>
            <w:tcBorders>
              <w:top w:val="nil"/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0,23</w:t>
            </w:r>
          </w:p>
        </w:tc>
      </w:tr>
      <w:tr w:rsidR="00C53AF4" w:rsidRPr="00222628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</w:tcPr>
          <w:p w:rsidR="00C53AF4" w:rsidRPr="00222628" w:rsidRDefault="00C53AF4"/>
        </w:tc>
        <w:tc>
          <w:tcPr>
            <w:tcW w:w="6690" w:type="dxa"/>
            <w:tcBorders>
              <w:top w:val="nil"/>
              <w:bottom w:val="nil"/>
            </w:tcBorders>
          </w:tcPr>
          <w:p w:rsidR="00C53AF4" w:rsidRDefault="00C53AF4">
            <w:pPr>
              <w:pStyle w:val="ConsPlusNormal"/>
            </w:pPr>
            <w:r>
              <w:t>От 8 до 10</w:t>
            </w:r>
          </w:p>
        </w:tc>
        <w:tc>
          <w:tcPr>
            <w:tcW w:w="646" w:type="dxa"/>
            <w:tcBorders>
              <w:top w:val="nil"/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646" w:type="dxa"/>
            <w:tcBorders>
              <w:top w:val="nil"/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646" w:type="dxa"/>
            <w:tcBorders>
              <w:top w:val="nil"/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0,18</w:t>
            </w:r>
          </w:p>
        </w:tc>
      </w:tr>
      <w:tr w:rsidR="00C53AF4" w:rsidRPr="00222628">
        <w:tc>
          <w:tcPr>
            <w:tcW w:w="454" w:type="dxa"/>
            <w:vMerge/>
          </w:tcPr>
          <w:p w:rsidR="00C53AF4" w:rsidRPr="00222628" w:rsidRDefault="00C53AF4"/>
        </w:tc>
        <w:tc>
          <w:tcPr>
            <w:tcW w:w="6690" w:type="dxa"/>
            <w:tcBorders>
              <w:top w:val="nil"/>
            </w:tcBorders>
          </w:tcPr>
          <w:p w:rsidR="00C53AF4" w:rsidRDefault="00C53AF4">
            <w:pPr>
              <w:pStyle w:val="ConsPlusNormal"/>
            </w:pPr>
            <w:r>
              <w:t>Более 10</w:t>
            </w:r>
          </w:p>
        </w:tc>
        <w:tc>
          <w:tcPr>
            <w:tcW w:w="646" w:type="dxa"/>
            <w:tcBorders>
              <w:top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46" w:type="dxa"/>
            <w:tcBorders>
              <w:top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646" w:type="dxa"/>
            <w:tcBorders>
              <w:top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0,13</w:t>
            </w:r>
          </w:p>
        </w:tc>
      </w:tr>
      <w:tr w:rsidR="00C53AF4" w:rsidRPr="00222628">
        <w:tc>
          <w:tcPr>
            <w:tcW w:w="454" w:type="dxa"/>
          </w:tcPr>
          <w:p w:rsidR="00C53AF4" w:rsidRDefault="00C53AF4">
            <w:pPr>
              <w:pStyle w:val="ConsPlusNormal"/>
            </w:pPr>
            <w:r>
              <w:t>3</w:t>
            </w:r>
          </w:p>
        </w:tc>
        <w:tc>
          <w:tcPr>
            <w:tcW w:w="6690" w:type="dxa"/>
          </w:tcPr>
          <w:p w:rsidR="00C53AF4" w:rsidRDefault="00C53AF4">
            <w:pPr>
              <w:pStyle w:val="ConsPlusNormal"/>
            </w:pPr>
            <w:r>
              <w:t>Ремонт компьютеров и периферийного компьютерного оборудования, коммуникационного оборудования, электронной бытовой техники, бытовых приборов, домашнего и садового оборудования, бытовых осветительных приборов, кондиционеров, прочего оборудования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0,56</w:t>
            </w:r>
          </w:p>
        </w:tc>
      </w:tr>
      <w:tr w:rsidR="00C53AF4" w:rsidRPr="00222628">
        <w:tc>
          <w:tcPr>
            <w:tcW w:w="454" w:type="dxa"/>
          </w:tcPr>
          <w:p w:rsidR="00C53AF4" w:rsidRDefault="00C53AF4">
            <w:pPr>
              <w:pStyle w:val="ConsPlusNormal"/>
            </w:pPr>
            <w:r>
              <w:t>4</w:t>
            </w:r>
          </w:p>
        </w:tc>
        <w:tc>
          <w:tcPr>
            <w:tcW w:w="6690" w:type="dxa"/>
          </w:tcPr>
          <w:p w:rsidR="00C53AF4" w:rsidRDefault="00C53AF4">
            <w:pPr>
              <w:pStyle w:val="ConsPlusNormal"/>
            </w:pPr>
            <w:r>
              <w:t>Изготовление готовых металлических изделий хозяйственного назначения, изделий из дерева, пробки, соломки по индивидуальному заказу населения; ремонт металлоизделий бытового и хозяйственного назначения, металлической галантереи, ключей, спортивного и туристического оборудования, велосипедов; ремонт ручных инструментов и прочих бытовых изделий, не вошедших в другие группировки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0,66</w:t>
            </w:r>
          </w:p>
        </w:tc>
      </w:tr>
      <w:tr w:rsidR="00C53AF4" w:rsidRPr="00222628">
        <w:tc>
          <w:tcPr>
            <w:tcW w:w="454" w:type="dxa"/>
          </w:tcPr>
          <w:p w:rsidR="00C53AF4" w:rsidRDefault="00C53AF4">
            <w:pPr>
              <w:pStyle w:val="ConsPlusNormal"/>
            </w:pPr>
            <w:r>
              <w:t>5</w:t>
            </w:r>
          </w:p>
        </w:tc>
        <w:tc>
          <w:tcPr>
            <w:tcW w:w="6690" w:type="dxa"/>
          </w:tcPr>
          <w:p w:rsidR="00C53AF4" w:rsidRDefault="00C53AF4">
            <w:pPr>
              <w:pStyle w:val="ConsPlusNormal"/>
            </w:pPr>
            <w:r>
              <w:t>Изготовление ювелирных изделий и аналогичных изделий, бижутерии по индивидуальному заказу населения; ремонт ювелирных изделий, часов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0,76</w:t>
            </w:r>
          </w:p>
        </w:tc>
      </w:tr>
      <w:tr w:rsidR="00C53AF4" w:rsidRPr="00222628">
        <w:tc>
          <w:tcPr>
            <w:tcW w:w="454" w:type="dxa"/>
          </w:tcPr>
          <w:p w:rsidR="00C53AF4" w:rsidRDefault="00C53AF4">
            <w:pPr>
              <w:pStyle w:val="ConsPlusNormal"/>
            </w:pPr>
            <w:r>
              <w:t>6</w:t>
            </w:r>
          </w:p>
        </w:tc>
        <w:tc>
          <w:tcPr>
            <w:tcW w:w="6690" w:type="dxa"/>
          </w:tcPr>
          <w:p w:rsidR="00C53AF4" w:rsidRDefault="00C53AF4">
            <w:pPr>
              <w:pStyle w:val="ConsPlusNormal"/>
            </w:pPr>
            <w:r>
              <w:t>Изготовление кухонной и прочей мебели, отдельных мебельных деталей по индивидуальному заказу населения; ремонт мебели и предметов домашнего обихода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0,69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0,68</w:t>
            </w:r>
          </w:p>
        </w:tc>
      </w:tr>
      <w:tr w:rsidR="00C53AF4" w:rsidRPr="00222628">
        <w:tc>
          <w:tcPr>
            <w:tcW w:w="454" w:type="dxa"/>
          </w:tcPr>
          <w:p w:rsidR="00C53AF4" w:rsidRDefault="00C53AF4">
            <w:pPr>
              <w:pStyle w:val="ConsPlusNormal"/>
            </w:pPr>
            <w:r>
              <w:t>7</w:t>
            </w:r>
          </w:p>
        </w:tc>
        <w:tc>
          <w:tcPr>
            <w:tcW w:w="6690" w:type="dxa"/>
          </w:tcPr>
          <w:p w:rsidR="00C53AF4" w:rsidRDefault="00C53AF4">
            <w:pPr>
              <w:pStyle w:val="ConsPlusNormal"/>
            </w:pPr>
            <w:r w:rsidRPr="004416B4">
              <w:t>Производство строительных работ, строительство инженерных коммуникаций (включая коды ОКВЭД 2: 41.10, 42.21, 43.21, 43.22, 43.29, 43.31, 43.32, 43.33, 43.34, 43.39, 43.91, 43.99.1, 43.99.4, 43.99.6, 43.99.9)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0,8</w:t>
            </w:r>
          </w:p>
        </w:tc>
      </w:tr>
      <w:tr w:rsidR="00C53AF4" w:rsidRPr="00222628">
        <w:tc>
          <w:tcPr>
            <w:tcW w:w="454" w:type="dxa"/>
          </w:tcPr>
          <w:p w:rsidR="00C53AF4" w:rsidRDefault="00C53AF4">
            <w:pPr>
              <w:pStyle w:val="ConsPlusNormal"/>
            </w:pPr>
            <w:r>
              <w:t>8</w:t>
            </w:r>
          </w:p>
        </w:tc>
        <w:tc>
          <w:tcPr>
            <w:tcW w:w="6690" w:type="dxa"/>
          </w:tcPr>
          <w:p w:rsidR="00C53AF4" w:rsidRDefault="00C53AF4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0,49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0,47</w:t>
            </w:r>
          </w:p>
        </w:tc>
      </w:tr>
      <w:tr w:rsidR="00C53AF4" w:rsidRPr="00222628">
        <w:tc>
          <w:tcPr>
            <w:tcW w:w="454" w:type="dxa"/>
          </w:tcPr>
          <w:p w:rsidR="00C53AF4" w:rsidRDefault="00C53AF4">
            <w:pPr>
              <w:pStyle w:val="ConsPlusNormal"/>
            </w:pPr>
            <w:r>
              <w:t>9</w:t>
            </w:r>
          </w:p>
        </w:tc>
        <w:tc>
          <w:tcPr>
            <w:tcW w:w="6690" w:type="dxa"/>
          </w:tcPr>
          <w:p w:rsidR="00C53AF4" w:rsidRDefault="00C53AF4">
            <w:pPr>
              <w:pStyle w:val="ConsPlusNormal"/>
            </w:pPr>
            <w:r>
              <w:t>Предоставление парикмахерских услуг, косметических услуг парикмахерскими и салонами красоты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0,59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0,58</w:t>
            </w:r>
          </w:p>
        </w:tc>
      </w:tr>
      <w:tr w:rsidR="00C53AF4" w:rsidRPr="00222628">
        <w:tc>
          <w:tcPr>
            <w:tcW w:w="454" w:type="dxa"/>
          </w:tcPr>
          <w:p w:rsidR="00C53AF4" w:rsidRDefault="00C53AF4">
            <w:pPr>
              <w:pStyle w:val="ConsPlusNormal"/>
            </w:pPr>
            <w:r>
              <w:t>10</w:t>
            </w:r>
          </w:p>
        </w:tc>
        <w:tc>
          <w:tcPr>
            <w:tcW w:w="6690" w:type="dxa"/>
          </w:tcPr>
          <w:p w:rsidR="00C53AF4" w:rsidRDefault="00C53AF4">
            <w:pPr>
              <w:pStyle w:val="ConsPlusNormal"/>
            </w:pPr>
            <w:r>
              <w:t>Услуги фотоателье и фото- и кинолабораторий; 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0,8</w:t>
            </w:r>
          </w:p>
        </w:tc>
      </w:tr>
      <w:tr w:rsidR="00C53AF4" w:rsidRPr="00222628">
        <w:tc>
          <w:tcPr>
            <w:tcW w:w="454" w:type="dxa"/>
          </w:tcPr>
          <w:p w:rsidR="00C53AF4" w:rsidRDefault="00C53AF4">
            <w:pPr>
              <w:pStyle w:val="ConsPlusNormal"/>
            </w:pPr>
            <w:r>
              <w:t>11</w:t>
            </w:r>
          </w:p>
        </w:tc>
        <w:tc>
          <w:tcPr>
            <w:tcW w:w="6690" w:type="dxa"/>
          </w:tcPr>
          <w:p w:rsidR="00C53AF4" w:rsidRDefault="00C53AF4">
            <w:pPr>
              <w:pStyle w:val="ConsPlusNormal"/>
            </w:pPr>
            <w:r>
              <w:t>Прокат и аренда товаров для отдыха и спортивных товаров; прокат телевизоров, радиоприемников, устройств видеозаписи, аудиозаписи; прокат мебели, электрических и неэлектрических бытовых приборов; прокат музыкальных инструментов; прокат прочих бытовых изделий и предметов личного пользования для домашних хозяйств, не включенных в другие группировки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0,46</w:t>
            </w:r>
          </w:p>
        </w:tc>
      </w:tr>
      <w:tr w:rsidR="00C53AF4" w:rsidRPr="00222628">
        <w:tc>
          <w:tcPr>
            <w:tcW w:w="454" w:type="dxa"/>
          </w:tcPr>
          <w:p w:rsidR="00C53AF4" w:rsidRDefault="00C53AF4">
            <w:pPr>
              <w:pStyle w:val="ConsPlusNormal"/>
            </w:pPr>
            <w:r>
              <w:t>12</w:t>
            </w:r>
          </w:p>
        </w:tc>
        <w:tc>
          <w:tcPr>
            <w:tcW w:w="6690" w:type="dxa"/>
          </w:tcPr>
          <w:p w:rsidR="00C53AF4" w:rsidRDefault="00C53AF4">
            <w:pPr>
              <w:pStyle w:val="ConsPlusNormal"/>
            </w:pPr>
            <w:r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0,8</w:t>
            </w:r>
          </w:p>
        </w:tc>
      </w:tr>
      <w:tr w:rsidR="00C53AF4" w:rsidRPr="00222628">
        <w:tc>
          <w:tcPr>
            <w:tcW w:w="454" w:type="dxa"/>
          </w:tcPr>
          <w:p w:rsidR="00C53AF4" w:rsidRDefault="00C53AF4">
            <w:pPr>
              <w:pStyle w:val="ConsPlusNormal"/>
            </w:pPr>
            <w:r>
              <w:t>13</w:t>
            </w:r>
          </w:p>
        </w:tc>
        <w:tc>
          <w:tcPr>
            <w:tcW w:w="6690" w:type="dxa"/>
          </w:tcPr>
          <w:p w:rsidR="00C53AF4" w:rsidRDefault="00C53AF4">
            <w:pPr>
              <w:pStyle w:val="ConsPlusNormal"/>
            </w:pPr>
            <w:r>
              <w:t>Организация похорон и связанных с ними услуг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1</w:t>
            </w:r>
          </w:p>
        </w:tc>
      </w:tr>
      <w:tr w:rsidR="00C53AF4" w:rsidRPr="00222628">
        <w:tc>
          <w:tcPr>
            <w:tcW w:w="454" w:type="dxa"/>
          </w:tcPr>
          <w:p w:rsidR="00C53AF4" w:rsidRDefault="00C53AF4">
            <w:pPr>
              <w:pStyle w:val="ConsPlusNormal"/>
            </w:pPr>
            <w:r>
              <w:t>14</w:t>
            </w:r>
          </w:p>
        </w:tc>
        <w:tc>
          <w:tcPr>
            <w:tcW w:w="6690" w:type="dxa"/>
          </w:tcPr>
          <w:p w:rsidR="00C53AF4" w:rsidRDefault="00C53AF4">
            <w:pPr>
              <w:pStyle w:val="ConsPlusNormal"/>
            </w:pPr>
            <w:r>
              <w:t>Деятельность бань и душевых по предоставлению общегигиенических услуг, деятельность саун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0,1</w:t>
            </w:r>
          </w:p>
        </w:tc>
      </w:tr>
      <w:tr w:rsidR="00C53AF4" w:rsidRPr="00222628">
        <w:tc>
          <w:tcPr>
            <w:tcW w:w="454" w:type="dxa"/>
          </w:tcPr>
          <w:p w:rsidR="00C53AF4" w:rsidRDefault="00C53AF4">
            <w:pPr>
              <w:pStyle w:val="ConsPlusNormal"/>
            </w:pPr>
            <w:r>
              <w:t>15</w:t>
            </w:r>
          </w:p>
        </w:tc>
        <w:tc>
          <w:tcPr>
            <w:tcW w:w="6690" w:type="dxa"/>
          </w:tcPr>
          <w:p w:rsidR="00C53AF4" w:rsidRDefault="00C53AF4">
            <w:pPr>
              <w:pStyle w:val="ConsPlusNormal"/>
            </w:pPr>
            <w:r w:rsidRPr="004416B4">
              <w:t>Прочие бытовые услуги (коды ОКВЭД 2: 01.61, 10.11.4, 10.13.2, 10.31, 10.41.2, 10.41.5, 10.61.2, 10.61.3, 13.10.9, 25.50.1, 25.61, 25.62, 33.13, 38.32, 47.78.22, 74.1, 74.3, 77.11, 77.12, 77.31, 77.33, 77.34, 77.39.11, 81.21.9, 81.22, 81.29.1, 81.29.2, 81.29.9, 81.3, 88.10, 88.91, 93.29.3, 93.29.9, 95.29.3)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0,98</w:t>
            </w:r>
          </w:p>
        </w:tc>
        <w:tc>
          <w:tcPr>
            <w:tcW w:w="646" w:type="dxa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0,97</w:t>
            </w:r>
          </w:p>
        </w:tc>
      </w:tr>
      <w:tr w:rsidR="00C53AF4" w:rsidRPr="00222628">
        <w:tc>
          <w:tcPr>
            <w:tcW w:w="454" w:type="dxa"/>
          </w:tcPr>
          <w:p w:rsidR="00C53AF4" w:rsidRDefault="00C53AF4">
            <w:pPr>
              <w:pStyle w:val="ConsPlusNormal"/>
            </w:pPr>
            <w:r>
              <w:t>16</w:t>
            </w:r>
          </w:p>
        </w:tc>
        <w:tc>
          <w:tcPr>
            <w:tcW w:w="6690" w:type="dxa"/>
          </w:tcPr>
          <w:p w:rsidR="00C53AF4" w:rsidRDefault="00C53AF4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938" w:type="dxa"/>
            <w:gridSpan w:val="3"/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0,4</w:t>
            </w:r>
          </w:p>
        </w:tc>
      </w:tr>
      <w:tr w:rsidR="00C53AF4" w:rsidRPr="00222628">
        <w:tc>
          <w:tcPr>
            <w:tcW w:w="454" w:type="dxa"/>
            <w:vMerge w:val="restart"/>
          </w:tcPr>
          <w:p w:rsidR="00C53AF4" w:rsidRDefault="00C53AF4">
            <w:pPr>
              <w:pStyle w:val="ConsPlusNormal"/>
            </w:pPr>
            <w:r>
              <w:t>17</w:t>
            </w:r>
          </w:p>
        </w:tc>
        <w:tc>
          <w:tcPr>
            <w:tcW w:w="6690" w:type="dxa"/>
          </w:tcPr>
          <w:p w:rsidR="00C53AF4" w:rsidRDefault="00C53AF4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средств; 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1938" w:type="dxa"/>
            <w:gridSpan w:val="3"/>
            <w:vAlign w:val="bottom"/>
          </w:tcPr>
          <w:p w:rsidR="00C53AF4" w:rsidRDefault="00C53AF4">
            <w:pPr>
              <w:pStyle w:val="ConsPlusNormal"/>
            </w:pPr>
          </w:p>
        </w:tc>
      </w:tr>
      <w:tr w:rsidR="00C53AF4" w:rsidRPr="00222628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</w:tcPr>
          <w:p w:rsidR="00C53AF4" w:rsidRPr="00222628" w:rsidRDefault="00C53AF4"/>
        </w:tc>
        <w:tc>
          <w:tcPr>
            <w:tcW w:w="6690" w:type="dxa"/>
            <w:tcBorders>
              <w:bottom w:val="nil"/>
            </w:tcBorders>
          </w:tcPr>
          <w:p w:rsidR="00C53AF4" w:rsidRDefault="00C53AF4">
            <w:pPr>
              <w:pStyle w:val="ConsPlusNormal"/>
            </w:pPr>
            <w:r>
              <w:t>До 5 рабочих мест</w:t>
            </w:r>
          </w:p>
        </w:tc>
        <w:tc>
          <w:tcPr>
            <w:tcW w:w="1938" w:type="dxa"/>
            <w:gridSpan w:val="3"/>
            <w:tcBorders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1</w:t>
            </w:r>
          </w:p>
        </w:tc>
      </w:tr>
      <w:tr w:rsidR="00C53AF4" w:rsidRPr="00222628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</w:tcPr>
          <w:p w:rsidR="00C53AF4" w:rsidRPr="00222628" w:rsidRDefault="00C53AF4"/>
        </w:tc>
        <w:tc>
          <w:tcPr>
            <w:tcW w:w="6690" w:type="dxa"/>
            <w:tcBorders>
              <w:top w:val="nil"/>
              <w:bottom w:val="nil"/>
            </w:tcBorders>
          </w:tcPr>
          <w:p w:rsidR="00C53AF4" w:rsidRDefault="00C53AF4">
            <w:pPr>
              <w:pStyle w:val="ConsPlusNormal"/>
            </w:pPr>
            <w:r>
              <w:t>От 5 до 10</w:t>
            </w:r>
          </w:p>
        </w:tc>
        <w:tc>
          <w:tcPr>
            <w:tcW w:w="1938" w:type="dxa"/>
            <w:gridSpan w:val="3"/>
            <w:tcBorders>
              <w:top w:val="nil"/>
              <w:bottom w:val="nil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0,7</w:t>
            </w:r>
          </w:p>
        </w:tc>
      </w:tr>
      <w:tr w:rsidR="00C53AF4" w:rsidRPr="00222628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C53AF4" w:rsidRPr="00222628" w:rsidRDefault="00C53AF4"/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C53AF4" w:rsidRDefault="00C53AF4">
            <w:pPr>
              <w:pStyle w:val="ConsPlusNormal"/>
            </w:pPr>
            <w:r>
              <w:t>Более 10</w:t>
            </w:r>
          </w:p>
        </w:tc>
        <w:tc>
          <w:tcPr>
            <w:tcW w:w="1938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C53AF4" w:rsidRDefault="00C53AF4">
            <w:pPr>
              <w:pStyle w:val="ConsPlusNormal"/>
              <w:jc w:val="center"/>
            </w:pPr>
            <w:r>
              <w:t>0,5</w:t>
            </w:r>
          </w:p>
        </w:tc>
      </w:tr>
    </w:tbl>
    <w:p w:rsidR="00C53AF4" w:rsidRDefault="00C53AF4">
      <w:pPr>
        <w:pStyle w:val="ConsPlusNormal"/>
        <w:jc w:val="both"/>
      </w:pPr>
    </w:p>
    <w:p w:rsidR="00C53AF4" w:rsidRDefault="00C53AF4">
      <w:pPr>
        <w:pStyle w:val="ConsPlusNormal"/>
        <w:ind w:firstLine="540"/>
        <w:jc w:val="both"/>
      </w:pPr>
      <w:r>
        <w:t>2. Рекомендовать администрации города Кунгура подготовить к очередному заседанию Кунгурской городской Думы проект решения "О внесении изменений в Положение "О налогообложении на территории муниципального образования "Город Кунгур" с учетом предложений Кунгурской городской прокуратуры.</w:t>
      </w:r>
    </w:p>
    <w:p w:rsidR="00C53AF4" w:rsidRDefault="00C53AF4">
      <w:pPr>
        <w:pStyle w:val="ConsPlusNormal"/>
        <w:spacing w:before="220"/>
        <w:ind w:firstLine="540"/>
        <w:jc w:val="both"/>
      </w:pPr>
      <w:r>
        <w:t>3. Опубликовать решение в Официальном бюллетене органов местного самоуправления муниципального образования "Город Кунгур".</w:t>
      </w:r>
    </w:p>
    <w:p w:rsidR="00C53AF4" w:rsidRDefault="00C53AF4">
      <w:pPr>
        <w:pStyle w:val="ConsPlusNormal"/>
        <w:spacing w:before="220"/>
        <w:ind w:firstLine="540"/>
        <w:jc w:val="both"/>
        <w:rPr>
          <w:lang w:val="en-US"/>
        </w:rPr>
      </w:pPr>
      <w:r>
        <w:t>4. Настоящее решение вступает в силу с 1 января 2017 года, но не ранее чем по истечении одного месяца со дня его официального опубликования.</w:t>
      </w:r>
    </w:p>
    <w:p w:rsidR="00C53AF4" w:rsidRDefault="00C53AF4">
      <w:pPr>
        <w:pStyle w:val="ConsPlusNormal"/>
        <w:spacing w:before="220"/>
        <w:ind w:firstLine="540"/>
        <w:jc w:val="both"/>
      </w:pPr>
      <w:r>
        <w:t>5. Контроль за исполнением решения возложить на комитет по бюджету, налоговой и экономической политике (Кокшарова С.В.).</w:t>
      </w:r>
    </w:p>
    <w:p w:rsidR="00C53AF4" w:rsidRDefault="00C53AF4">
      <w:pPr>
        <w:pStyle w:val="ConsPlusNormal"/>
        <w:jc w:val="both"/>
        <w:rPr>
          <w:lang w:val="en-US"/>
        </w:rPr>
      </w:pPr>
    </w:p>
    <w:p w:rsidR="00C53AF4" w:rsidRDefault="00C53AF4">
      <w:pPr>
        <w:pStyle w:val="ConsPlusNormal"/>
        <w:jc w:val="both"/>
        <w:rPr>
          <w:lang w:val="en-US"/>
        </w:rPr>
      </w:pPr>
    </w:p>
    <w:p w:rsidR="00C53AF4" w:rsidRPr="0049319C" w:rsidRDefault="00C53AF4">
      <w:pPr>
        <w:pStyle w:val="ConsPlusNormal"/>
        <w:jc w:val="both"/>
        <w:rPr>
          <w:lang w:val="en-US"/>
        </w:rPr>
      </w:pPr>
    </w:p>
    <w:p w:rsidR="00C53AF4" w:rsidRPr="004416B4" w:rsidRDefault="00C53AF4">
      <w:pPr>
        <w:pStyle w:val="ConsPlusNormal"/>
        <w:jc w:val="right"/>
        <w:rPr>
          <w:i/>
        </w:rPr>
      </w:pPr>
      <w:r w:rsidRPr="004416B4">
        <w:rPr>
          <w:i/>
        </w:rPr>
        <w:t xml:space="preserve">Председатель Кунгурской </w:t>
      </w:r>
    </w:p>
    <w:p w:rsidR="00C53AF4" w:rsidRPr="004416B4" w:rsidRDefault="00C53AF4">
      <w:pPr>
        <w:pStyle w:val="ConsPlusNormal"/>
        <w:jc w:val="right"/>
        <w:rPr>
          <w:i/>
        </w:rPr>
      </w:pPr>
      <w:r w:rsidRPr="004416B4">
        <w:rPr>
          <w:i/>
        </w:rPr>
        <w:t>городской Думы</w:t>
      </w:r>
    </w:p>
    <w:p w:rsidR="00C53AF4" w:rsidRPr="004416B4" w:rsidRDefault="00C53AF4">
      <w:pPr>
        <w:pStyle w:val="ConsPlusNormal"/>
        <w:jc w:val="right"/>
        <w:rPr>
          <w:i/>
        </w:rPr>
      </w:pPr>
      <w:r w:rsidRPr="004416B4">
        <w:rPr>
          <w:i/>
        </w:rPr>
        <w:t>А.Г. Подосенов</w:t>
      </w:r>
    </w:p>
    <w:p w:rsidR="00C53AF4" w:rsidRDefault="00C53AF4" w:rsidP="00073AAC">
      <w:pPr>
        <w:pStyle w:val="ConsPlusNormal"/>
      </w:pPr>
      <w:r>
        <w:t>24.11.2016</w:t>
      </w:r>
    </w:p>
    <w:p w:rsidR="00C53AF4" w:rsidRPr="004416B4" w:rsidRDefault="00C53AF4">
      <w:pPr>
        <w:pStyle w:val="ConsPlusNormal"/>
        <w:jc w:val="right"/>
        <w:rPr>
          <w:i/>
        </w:rPr>
      </w:pPr>
      <w:r w:rsidRPr="004416B4">
        <w:rPr>
          <w:i/>
        </w:rPr>
        <w:t xml:space="preserve">Исполняющий обязанности </w:t>
      </w:r>
    </w:p>
    <w:p w:rsidR="00C53AF4" w:rsidRPr="004416B4" w:rsidRDefault="00C53AF4">
      <w:pPr>
        <w:pStyle w:val="ConsPlusNormal"/>
        <w:jc w:val="right"/>
        <w:rPr>
          <w:i/>
        </w:rPr>
      </w:pPr>
      <w:r w:rsidRPr="004416B4">
        <w:rPr>
          <w:i/>
        </w:rPr>
        <w:t>главы города Кунгура</w:t>
      </w:r>
    </w:p>
    <w:p w:rsidR="00C53AF4" w:rsidRDefault="00C53AF4">
      <w:pPr>
        <w:pStyle w:val="ConsPlusNormal"/>
        <w:jc w:val="right"/>
      </w:pPr>
      <w:r w:rsidRPr="004416B4">
        <w:rPr>
          <w:i/>
        </w:rPr>
        <w:t>Е.В. Батурина</w:t>
      </w:r>
    </w:p>
    <w:p w:rsidR="00C53AF4" w:rsidRDefault="00C53AF4" w:rsidP="00073AAC">
      <w:pPr>
        <w:pStyle w:val="ConsPlusNormal"/>
      </w:pPr>
      <w:r>
        <w:t>24.11.2016</w:t>
      </w:r>
      <w:bookmarkStart w:id="0" w:name="_GoBack"/>
      <w:bookmarkEnd w:id="0"/>
    </w:p>
    <w:sectPr w:rsidR="00C53AF4" w:rsidSect="00693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229"/>
    <w:rsid w:val="00027A38"/>
    <w:rsid w:val="00073AAC"/>
    <w:rsid w:val="000C517E"/>
    <w:rsid w:val="001F4975"/>
    <w:rsid w:val="00222628"/>
    <w:rsid w:val="00233051"/>
    <w:rsid w:val="004416B4"/>
    <w:rsid w:val="0049319C"/>
    <w:rsid w:val="00615DE3"/>
    <w:rsid w:val="006930FF"/>
    <w:rsid w:val="007D4229"/>
    <w:rsid w:val="00C53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05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D4229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7D422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7D422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951</Words>
  <Characters>5425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 Светлана Александровна</dc:creator>
  <cp:keywords/>
  <dc:description/>
  <cp:lastModifiedBy>Sna</cp:lastModifiedBy>
  <cp:revision>6</cp:revision>
  <dcterms:created xsi:type="dcterms:W3CDTF">2017-12-28T09:41:00Z</dcterms:created>
  <dcterms:modified xsi:type="dcterms:W3CDTF">2017-12-29T11:07:00Z</dcterms:modified>
</cp:coreProperties>
</file>