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B9" w:rsidRDefault="00564EB9">
      <w:pPr>
        <w:pStyle w:val="ConsPlusNormal"/>
        <w:jc w:val="right"/>
        <w:outlineLvl w:val="0"/>
      </w:pPr>
      <w:bookmarkStart w:id="0" w:name="_GoBack"/>
      <w:bookmarkEnd w:id="0"/>
      <w:r>
        <w:t>Приложение N 1</w:t>
      </w:r>
    </w:p>
    <w:p w:rsidR="00564EB9" w:rsidRDefault="00564EB9">
      <w:pPr>
        <w:pStyle w:val="ConsPlusNormal"/>
        <w:jc w:val="right"/>
      </w:pPr>
      <w:r>
        <w:t>к решению</w:t>
      </w:r>
    </w:p>
    <w:p w:rsidR="00564EB9" w:rsidRDefault="00564EB9">
      <w:pPr>
        <w:pStyle w:val="ConsPlusNormal"/>
        <w:jc w:val="right"/>
      </w:pPr>
      <w:r>
        <w:t>Кунгурской городской Думы</w:t>
      </w:r>
    </w:p>
    <w:p w:rsidR="00564EB9" w:rsidRDefault="00564EB9">
      <w:pPr>
        <w:pStyle w:val="ConsPlusNormal"/>
        <w:jc w:val="right"/>
      </w:pPr>
      <w:r>
        <w:t>от 27.03.2003 N 377</w:t>
      </w:r>
    </w:p>
    <w:p w:rsidR="00564EB9" w:rsidRDefault="00564EB9">
      <w:pPr>
        <w:pStyle w:val="ConsPlusNormal"/>
        <w:jc w:val="both"/>
      </w:pPr>
    </w:p>
    <w:p w:rsidR="00564EB9" w:rsidRDefault="00564EB9">
      <w:pPr>
        <w:pStyle w:val="ConsPlusTitle"/>
        <w:jc w:val="center"/>
      </w:pPr>
      <w:bookmarkStart w:id="1" w:name="P47"/>
      <w:bookmarkEnd w:id="1"/>
      <w:r>
        <w:t>ПОЛОЖЕНИЕ</w:t>
      </w:r>
    </w:p>
    <w:p w:rsidR="00564EB9" w:rsidRDefault="00564EB9">
      <w:pPr>
        <w:pStyle w:val="ConsPlusTitle"/>
        <w:jc w:val="center"/>
      </w:pPr>
      <w:r>
        <w:t xml:space="preserve">О НАЛОГООБЛОЖЕНИИ НА ТЕРРИТОРИИ </w:t>
      </w:r>
      <w:proofErr w:type="gramStart"/>
      <w:r>
        <w:t>МУНИЦИПАЛЬНОГО</w:t>
      </w:r>
      <w:proofErr w:type="gramEnd"/>
    </w:p>
    <w:p w:rsidR="00564EB9" w:rsidRDefault="00564EB9">
      <w:pPr>
        <w:pStyle w:val="ConsPlusTitle"/>
        <w:jc w:val="center"/>
      </w:pPr>
      <w:r>
        <w:t>ОБРАЗОВАНИЯ ГОРОД КУНГУР</w:t>
      </w:r>
    </w:p>
    <w:p w:rsidR="00564EB9" w:rsidRDefault="00564EB9">
      <w:pPr>
        <w:spacing w:after="1"/>
      </w:pPr>
    </w:p>
    <w:p w:rsidR="00FA33A1" w:rsidRDefault="00FA33A1" w:rsidP="00FA33A1">
      <w:pPr>
        <w:pStyle w:val="ConsPlusNormal"/>
        <w:jc w:val="center"/>
      </w:pPr>
      <w:r>
        <w:t>Список изменяющих документов</w:t>
      </w:r>
    </w:p>
    <w:p w:rsidR="00FA33A1" w:rsidRDefault="00FA33A1" w:rsidP="00FA33A1">
      <w:pPr>
        <w:pStyle w:val="ConsPlusNormal"/>
        <w:jc w:val="center"/>
      </w:pPr>
      <w:proofErr w:type="gramStart"/>
      <w:r>
        <w:t>(в ред. решений Кунгурской городской Думы от 16.10.2003 N 439,</w:t>
      </w:r>
      <w:proofErr w:type="gramEnd"/>
    </w:p>
    <w:p w:rsidR="00FA33A1" w:rsidRDefault="00FA33A1" w:rsidP="00FA33A1">
      <w:pPr>
        <w:pStyle w:val="ConsPlusNormal"/>
        <w:jc w:val="center"/>
      </w:pPr>
      <w:r>
        <w:t>от 29.04.2004 N 56, от 08.07.2004 N 74, от 09.09.2004 N 90,</w:t>
      </w:r>
    </w:p>
    <w:p w:rsidR="00FA33A1" w:rsidRDefault="00FA33A1" w:rsidP="00FA33A1">
      <w:pPr>
        <w:pStyle w:val="ConsPlusNormal"/>
        <w:jc w:val="center"/>
      </w:pPr>
      <w:r>
        <w:t>от 17.11.2005 N 241 (ред. 19.12.2006), от 16.11.2006 N 388,</w:t>
      </w:r>
    </w:p>
    <w:p w:rsidR="00FA33A1" w:rsidRDefault="00FA33A1" w:rsidP="00FA33A1">
      <w:pPr>
        <w:pStyle w:val="ConsPlusNormal"/>
        <w:jc w:val="center"/>
      </w:pPr>
      <w:r>
        <w:t>от 15.02.2007 N 421, от 11.10.2007 N 563, от 21.02.2008 N 620,</w:t>
      </w:r>
    </w:p>
    <w:p w:rsidR="00FA33A1" w:rsidRDefault="00FA33A1" w:rsidP="00FA33A1">
      <w:pPr>
        <w:pStyle w:val="ConsPlusNormal"/>
        <w:jc w:val="center"/>
      </w:pPr>
      <w:r>
        <w:t>от 02.10.2008 N 126, от 13.11.2008 N 148, от 26.03.2009 N 238,</w:t>
      </w:r>
    </w:p>
    <w:p w:rsidR="00FA33A1" w:rsidRDefault="00FA33A1" w:rsidP="00FA33A1">
      <w:pPr>
        <w:pStyle w:val="ConsPlusNormal"/>
        <w:jc w:val="center"/>
      </w:pPr>
      <w:r>
        <w:t>от 10.09.2009 N 315, от 08.10.2009 N 329, от 18.02.2010 N 377,</w:t>
      </w:r>
    </w:p>
    <w:p w:rsidR="00FA33A1" w:rsidRDefault="00FA33A1" w:rsidP="00FA33A1">
      <w:pPr>
        <w:pStyle w:val="ConsPlusNormal"/>
        <w:jc w:val="center"/>
      </w:pPr>
      <w:r>
        <w:t>от 26.08.2010 N 463, от 30.09.2010 N 478, от 30.09.2011 N 623,</w:t>
      </w:r>
    </w:p>
    <w:p w:rsidR="00FA33A1" w:rsidRDefault="00FA33A1" w:rsidP="00FA33A1">
      <w:pPr>
        <w:pStyle w:val="ConsPlusNormal"/>
        <w:jc w:val="center"/>
      </w:pPr>
      <w:r>
        <w:t>от 24.11.2011 N 663, от 24.05.2012 N 752, от 06.09.2012 N 784,</w:t>
      </w:r>
    </w:p>
    <w:p w:rsidR="00FA33A1" w:rsidRDefault="00FA33A1" w:rsidP="00FA33A1">
      <w:pPr>
        <w:pStyle w:val="ConsPlusNormal"/>
        <w:jc w:val="center"/>
      </w:pPr>
      <w:r>
        <w:t>от 08.11.2012 N 816, от 27.12.2012 N 840, от 27.06.2013 N 918,</w:t>
      </w:r>
    </w:p>
    <w:p w:rsidR="00FA33A1" w:rsidRDefault="00FA33A1" w:rsidP="00FA33A1">
      <w:pPr>
        <w:pStyle w:val="ConsPlusNormal"/>
        <w:jc w:val="center"/>
      </w:pPr>
      <w:r>
        <w:t>от 28.08.2014 N 155, от 25.11.2014 N 195, от 31.03.2016 N 429,</w:t>
      </w:r>
    </w:p>
    <w:p w:rsidR="00564EB9" w:rsidRDefault="00FA33A1" w:rsidP="00FA33A1">
      <w:pPr>
        <w:pStyle w:val="ConsPlusNormal"/>
        <w:jc w:val="center"/>
        <w:rPr>
          <w:lang w:val="en-US"/>
        </w:rPr>
      </w:pPr>
      <w:r>
        <w:t>от 24.11.2016 N 592, от 02.12.2016 N 595, от 30.11.2017 N 783)</w:t>
      </w:r>
    </w:p>
    <w:p w:rsidR="00FA33A1" w:rsidRPr="00FA33A1" w:rsidRDefault="00FA33A1" w:rsidP="00FA33A1">
      <w:pPr>
        <w:pStyle w:val="ConsPlusNormal"/>
        <w:jc w:val="center"/>
        <w:rPr>
          <w:lang w:val="en-US"/>
        </w:rPr>
      </w:pPr>
    </w:p>
    <w:p w:rsidR="00564EB9" w:rsidRDefault="00564EB9">
      <w:pPr>
        <w:pStyle w:val="ConsPlusNormal"/>
        <w:ind w:firstLine="540"/>
        <w:jc w:val="both"/>
      </w:pPr>
      <w:r>
        <w:t>Настоящее Положение регулирует правоотношения, возникающие в процессе установления, введения и прекращения действия налогов и сборов на территории муниципального образования город Кунгур, а также элементов налогообложения в пределах полномочий представительного органа местного самоуправления - Кунгурской городской Думы.</w:t>
      </w:r>
    </w:p>
    <w:p w:rsidR="00564EB9" w:rsidRDefault="00564EB9">
      <w:pPr>
        <w:pStyle w:val="ConsPlusNormal"/>
        <w:jc w:val="both"/>
      </w:pPr>
    </w:p>
    <w:p w:rsidR="00564EB9" w:rsidRDefault="00564EB9">
      <w:pPr>
        <w:pStyle w:val="ConsPlusNormal"/>
        <w:jc w:val="center"/>
        <w:outlineLvl w:val="1"/>
      </w:pPr>
      <w:r>
        <w:t>1. Виды налогов и сборов на территории города Кунгура</w:t>
      </w:r>
    </w:p>
    <w:p w:rsidR="00564EB9" w:rsidRDefault="00564EB9">
      <w:pPr>
        <w:pStyle w:val="ConsPlusNormal"/>
        <w:jc w:val="both"/>
      </w:pPr>
    </w:p>
    <w:p w:rsidR="00564EB9" w:rsidRDefault="00564EB9" w:rsidP="00FA33A1">
      <w:pPr>
        <w:pStyle w:val="ConsPlusNormal"/>
        <w:ind w:firstLine="709"/>
        <w:jc w:val="both"/>
      </w:pPr>
      <w:r>
        <w:t>1.1. На территории муниципального образования г. Кунгур подлежат уплате федеральные налоги и сборы, региональные налоги, местные налоги.</w:t>
      </w:r>
    </w:p>
    <w:p w:rsidR="00564EB9" w:rsidRDefault="00564EB9" w:rsidP="00FA33A1">
      <w:pPr>
        <w:pStyle w:val="ConsPlusNormal"/>
        <w:ind w:firstLine="709"/>
        <w:jc w:val="both"/>
      </w:pPr>
      <w:r>
        <w:t xml:space="preserve">(п. 1.1 в ред. </w:t>
      </w:r>
      <w:r w:rsidR="00FA33A1" w:rsidRPr="00FA33A1">
        <w:t xml:space="preserve">решения </w:t>
      </w:r>
      <w:r>
        <w:t>Кунгурской городской Думы от 17.11.2005 N 241)</w:t>
      </w:r>
    </w:p>
    <w:p w:rsidR="00564EB9" w:rsidRDefault="00564EB9" w:rsidP="00FA33A1">
      <w:pPr>
        <w:pStyle w:val="ConsPlusNormal"/>
        <w:ind w:firstLine="709"/>
        <w:jc w:val="both"/>
      </w:pPr>
      <w:r>
        <w:t xml:space="preserve">1.2. Федеральными признаются налоги и сборы, установленные Налоговым </w:t>
      </w:r>
      <w:r w:rsidR="00FA33A1" w:rsidRPr="00FA33A1">
        <w:t xml:space="preserve">кодексом </w:t>
      </w:r>
      <w:r>
        <w:t>РФ и обязательные к уплате на всей территории Российской Федерации.</w:t>
      </w:r>
    </w:p>
    <w:p w:rsidR="00564EB9" w:rsidRDefault="00564EB9" w:rsidP="00FA33A1">
      <w:pPr>
        <w:pStyle w:val="ConsPlusNormal"/>
        <w:ind w:firstLine="709"/>
        <w:jc w:val="both"/>
      </w:pPr>
      <w:r>
        <w:t xml:space="preserve">1.3. Региональные налоги устанавливаются, вводятся и прекращают действие в соответствии с </w:t>
      </w:r>
      <w:r w:rsidR="00FA33A1" w:rsidRPr="00FA33A1">
        <w:t xml:space="preserve">Законом </w:t>
      </w:r>
      <w:r>
        <w:t>Пермской области N 1685-296 от 30.08.2001 "О налогообложении в Пермской области".</w:t>
      </w:r>
    </w:p>
    <w:p w:rsidR="00564EB9" w:rsidRDefault="00564EB9" w:rsidP="00FA33A1">
      <w:pPr>
        <w:pStyle w:val="ConsPlusNormal"/>
        <w:ind w:firstLine="709"/>
        <w:jc w:val="both"/>
      </w:pPr>
      <w:r>
        <w:t xml:space="preserve">(п. 1.3 в ред. </w:t>
      </w:r>
      <w:r w:rsidR="00FA33A1" w:rsidRPr="00FA33A1">
        <w:t xml:space="preserve">решения </w:t>
      </w:r>
      <w:r>
        <w:t>Кунгурской городской Думы от 17.11.2005 N 241)</w:t>
      </w:r>
    </w:p>
    <w:p w:rsidR="00FA33A1" w:rsidRDefault="00FA33A1" w:rsidP="00FA33A1">
      <w:pPr>
        <w:pStyle w:val="ConsPlusNormal"/>
        <w:ind w:firstLine="709"/>
        <w:jc w:val="both"/>
      </w:pPr>
      <w:r>
        <w:t>1.4. Местные налоги устанавливаются, вводятся и прекращают действие решениями Кунгурской городской Думы в соответствии с законодательством Российской Федерации и Законом Пермской области N 1685-296 от 30.08.2001 "О налогообложении в Пермской области".</w:t>
      </w:r>
    </w:p>
    <w:p w:rsidR="00FA33A1" w:rsidRDefault="00FA33A1" w:rsidP="00FA33A1">
      <w:pPr>
        <w:pStyle w:val="ConsPlusNormal"/>
        <w:ind w:firstLine="709"/>
        <w:jc w:val="both"/>
      </w:pPr>
      <w:r>
        <w:t>(</w:t>
      </w:r>
      <w:proofErr w:type="gramStart"/>
      <w:r>
        <w:t>п</w:t>
      </w:r>
      <w:proofErr w:type="gramEnd"/>
      <w:r>
        <w:t>. 1.4 в ред. решения Кунгурской городской Думы от 17.11.2005 N 241)</w:t>
      </w:r>
    </w:p>
    <w:p w:rsidR="00FA33A1" w:rsidRDefault="00FA33A1" w:rsidP="00FA33A1">
      <w:pPr>
        <w:pStyle w:val="ConsPlusNormal"/>
        <w:ind w:firstLine="709"/>
        <w:jc w:val="both"/>
      </w:pPr>
    </w:p>
    <w:p w:rsidR="00FA33A1" w:rsidRDefault="00FA33A1" w:rsidP="00FA33A1">
      <w:pPr>
        <w:pStyle w:val="ConsPlusNormal"/>
        <w:ind w:firstLine="709"/>
        <w:jc w:val="both"/>
      </w:pPr>
      <w:r>
        <w:t>2. Федеральные налоги и сборы</w:t>
      </w:r>
    </w:p>
    <w:p w:rsidR="00FA33A1" w:rsidRDefault="00FA33A1" w:rsidP="00FA33A1">
      <w:pPr>
        <w:pStyle w:val="ConsPlusNormal"/>
        <w:ind w:firstLine="709"/>
        <w:jc w:val="both"/>
      </w:pPr>
    </w:p>
    <w:p w:rsidR="00FA33A1" w:rsidRDefault="00FA33A1" w:rsidP="00FA33A1">
      <w:pPr>
        <w:pStyle w:val="ConsPlusNormal"/>
        <w:ind w:firstLine="709"/>
        <w:jc w:val="both"/>
      </w:pPr>
      <w:r>
        <w:t>2.1. К федеральным налогам и сборам, собираемым на территории муниципального образования город Кунгур, относятся:</w:t>
      </w:r>
    </w:p>
    <w:p w:rsidR="00FA33A1" w:rsidRDefault="00FA33A1" w:rsidP="00FA33A1">
      <w:pPr>
        <w:pStyle w:val="ConsPlusNormal"/>
        <w:ind w:firstLine="709"/>
        <w:jc w:val="both"/>
      </w:pPr>
      <w:r>
        <w:t>- налог на добавленную стоимость;</w:t>
      </w:r>
    </w:p>
    <w:p w:rsidR="00FA33A1" w:rsidRDefault="00FA33A1" w:rsidP="00FA33A1">
      <w:pPr>
        <w:pStyle w:val="ConsPlusNormal"/>
        <w:ind w:firstLine="709"/>
        <w:jc w:val="both"/>
      </w:pPr>
      <w:r>
        <w:t>- акцизы на отдельные виды товаров;</w:t>
      </w:r>
    </w:p>
    <w:p w:rsidR="00FA33A1" w:rsidRDefault="00FA33A1" w:rsidP="00FA33A1">
      <w:pPr>
        <w:pStyle w:val="ConsPlusNormal"/>
        <w:ind w:firstLine="709"/>
        <w:jc w:val="both"/>
      </w:pPr>
      <w:r>
        <w:t>- налог на прибыль организаций;</w:t>
      </w:r>
    </w:p>
    <w:p w:rsidR="00FA33A1" w:rsidRDefault="00FA33A1" w:rsidP="00FA33A1">
      <w:pPr>
        <w:pStyle w:val="ConsPlusNormal"/>
        <w:ind w:firstLine="709"/>
        <w:jc w:val="both"/>
      </w:pPr>
      <w:r>
        <w:t>- налог на доходы физических лиц;</w:t>
      </w:r>
    </w:p>
    <w:p w:rsidR="00FA33A1" w:rsidRDefault="00FA33A1" w:rsidP="00FA33A1">
      <w:pPr>
        <w:pStyle w:val="ConsPlusNormal"/>
        <w:ind w:firstLine="709"/>
        <w:jc w:val="both"/>
      </w:pPr>
      <w:r>
        <w:t>- государственная пошлина;</w:t>
      </w:r>
    </w:p>
    <w:p w:rsidR="00FA33A1" w:rsidRDefault="00FA33A1" w:rsidP="00FA33A1">
      <w:pPr>
        <w:pStyle w:val="ConsPlusNormal"/>
        <w:ind w:firstLine="709"/>
        <w:jc w:val="both"/>
      </w:pPr>
      <w:r>
        <w:t>- налог на добычу полезных ископаемых;</w:t>
      </w:r>
    </w:p>
    <w:p w:rsidR="00FA33A1" w:rsidRDefault="00FA33A1" w:rsidP="00FA33A1">
      <w:pPr>
        <w:pStyle w:val="ConsPlusNormal"/>
        <w:ind w:firstLine="709"/>
        <w:jc w:val="both"/>
      </w:pPr>
      <w:r>
        <w:t>(в ред. решения Кунгурской городской Думы от 09.09.2004 N 90)</w:t>
      </w:r>
    </w:p>
    <w:p w:rsidR="00FA33A1" w:rsidRDefault="00FA33A1" w:rsidP="00FA33A1">
      <w:pPr>
        <w:pStyle w:val="ConsPlusNormal"/>
        <w:ind w:firstLine="709"/>
        <w:jc w:val="both"/>
      </w:pPr>
      <w:r>
        <w:lastRenderedPageBreak/>
        <w:t>- водный налог;</w:t>
      </w:r>
    </w:p>
    <w:p w:rsidR="00FA33A1" w:rsidRDefault="00FA33A1" w:rsidP="00FA33A1">
      <w:pPr>
        <w:pStyle w:val="ConsPlusNormal"/>
        <w:ind w:firstLine="709"/>
        <w:jc w:val="both"/>
      </w:pPr>
      <w:r>
        <w:t>- абзац исключен с 1 января 2010 года. - Решение Кунгурской городской Думы от 08.10.2009 N 329;</w:t>
      </w:r>
    </w:p>
    <w:p w:rsidR="00FA33A1" w:rsidRDefault="00FA33A1" w:rsidP="00FA33A1">
      <w:pPr>
        <w:pStyle w:val="ConsPlusNormal"/>
        <w:ind w:firstLine="709"/>
        <w:jc w:val="both"/>
      </w:pPr>
      <w:r>
        <w:t>- абзац исключен. - Решение Кунгурской городской Думы от 09.09.2004 N 90;</w:t>
      </w:r>
    </w:p>
    <w:p w:rsidR="00FA33A1" w:rsidRDefault="00FA33A1" w:rsidP="00FA33A1">
      <w:pPr>
        <w:pStyle w:val="ConsPlusNormal"/>
        <w:ind w:firstLine="709"/>
        <w:jc w:val="both"/>
      </w:pPr>
      <w:r>
        <w:t>- абзац исключен с 1 января 2007 года. - Решение Кунгурской городской Думы от 16.11.2006 N 388.</w:t>
      </w:r>
    </w:p>
    <w:p w:rsidR="00FA33A1" w:rsidRDefault="00FA33A1" w:rsidP="00FA33A1">
      <w:pPr>
        <w:pStyle w:val="ConsPlusNormal"/>
        <w:ind w:firstLine="709"/>
        <w:jc w:val="both"/>
      </w:pPr>
    </w:p>
    <w:p w:rsidR="00FA33A1" w:rsidRDefault="00FA33A1" w:rsidP="00FA33A1">
      <w:pPr>
        <w:pStyle w:val="ConsPlusNormal"/>
        <w:ind w:firstLine="709"/>
        <w:jc w:val="both"/>
      </w:pPr>
      <w:r>
        <w:t>3. Региональные налоги</w:t>
      </w:r>
    </w:p>
    <w:p w:rsidR="00FA33A1" w:rsidRDefault="00FA33A1" w:rsidP="00FA33A1">
      <w:pPr>
        <w:pStyle w:val="ConsPlusNormal"/>
        <w:ind w:firstLine="709"/>
        <w:jc w:val="both"/>
      </w:pPr>
      <w:proofErr w:type="gramStart"/>
      <w:r>
        <w:t>(в ред. решения Кунгурской городской Думы</w:t>
      </w:r>
      <w:proofErr w:type="gramEnd"/>
    </w:p>
    <w:p w:rsidR="00FA33A1" w:rsidRDefault="00FA33A1" w:rsidP="00FA33A1">
      <w:pPr>
        <w:pStyle w:val="ConsPlusNormal"/>
        <w:ind w:firstLine="709"/>
        <w:jc w:val="both"/>
      </w:pPr>
      <w:r>
        <w:t>от 09.09.2004 N 90)</w:t>
      </w:r>
    </w:p>
    <w:p w:rsidR="00FA33A1" w:rsidRDefault="00FA33A1" w:rsidP="00FA33A1">
      <w:pPr>
        <w:pStyle w:val="ConsPlusNormal"/>
        <w:ind w:firstLine="709"/>
        <w:jc w:val="both"/>
      </w:pPr>
    </w:p>
    <w:p w:rsidR="00FA33A1" w:rsidRDefault="00FA33A1" w:rsidP="00FA33A1">
      <w:pPr>
        <w:pStyle w:val="ConsPlusNormal"/>
        <w:ind w:firstLine="709"/>
        <w:jc w:val="both"/>
      </w:pPr>
      <w:r>
        <w:t>3.1. К региональным налогам, собираемым на территории муниципального образования город Кунгур, относятся:</w:t>
      </w:r>
    </w:p>
    <w:p w:rsidR="00FA33A1" w:rsidRDefault="00FA33A1" w:rsidP="00FA33A1">
      <w:pPr>
        <w:pStyle w:val="ConsPlusNormal"/>
        <w:ind w:firstLine="709"/>
        <w:jc w:val="both"/>
      </w:pPr>
      <w:r>
        <w:t>(в ред. решения Кунгурской городской Думы от 17.11.2005 N 241)</w:t>
      </w:r>
    </w:p>
    <w:p w:rsidR="00FA33A1" w:rsidRDefault="00FA33A1" w:rsidP="00FA33A1">
      <w:pPr>
        <w:pStyle w:val="ConsPlusNormal"/>
        <w:ind w:firstLine="709"/>
        <w:jc w:val="both"/>
      </w:pPr>
      <w:r>
        <w:t>- налог на имущество организаций;</w:t>
      </w:r>
    </w:p>
    <w:p w:rsidR="00FA33A1" w:rsidRDefault="00FA33A1" w:rsidP="00FA33A1">
      <w:pPr>
        <w:pStyle w:val="ConsPlusNormal"/>
        <w:ind w:firstLine="709"/>
        <w:jc w:val="both"/>
      </w:pPr>
      <w:r>
        <w:t>(в ред. решения Кунгурской городской Думы от 17.11.2005 N 241)</w:t>
      </w:r>
    </w:p>
    <w:p w:rsidR="00FA33A1" w:rsidRDefault="00FA33A1" w:rsidP="00FA33A1">
      <w:pPr>
        <w:pStyle w:val="ConsPlusNormal"/>
        <w:ind w:firstLine="709"/>
        <w:jc w:val="both"/>
      </w:pPr>
      <w:r>
        <w:t>- абзацы третий-пятый исключены с 1 января 2004 года. - Решение Кунгурской городской Думы от 16.10.2003 N 439;</w:t>
      </w:r>
    </w:p>
    <w:p w:rsidR="00FA33A1" w:rsidRDefault="00FA33A1" w:rsidP="00FA33A1">
      <w:pPr>
        <w:pStyle w:val="ConsPlusNormal"/>
        <w:ind w:firstLine="709"/>
        <w:jc w:val="both"/>
      </w:pPr>
      <w:r>
        <w:t>- транспортный налог.</w:t>
      </w:r>
    </w:p>
    <w:p w:rsidR="00FA33A1" w:rsidRDefault="00FA33A1" w:rsidP="00FA33A1">
      <w:pPr>
        <w:pStyle w:val="ConsPlusNormal"/>
        <w:ind w:firstLine="709"/>
        <w:jc w:val="both"/>
      </w:pPr>
      <w:r>
        <w:t>(абзац введен решением Кунгурской городской Думы от 16.10.2003 N 439)</w:t>
      </w:r>
    </w:p>
    <w:p w:rsidR="00FA33A1" w:rsidRDefault="00FA33A1" w:rsidP="00FA33A1">
      <w:pPr>
        <w:pStyle w:val="ConsPlusNormal"/>
        <w:ind w:firstLine="709"/>
        <w:jc w:val="both"/>
      </w:pPr>
    </w:p>
    <w:p w:rsidR="00FA33A1" w:rsidRDefault="00FA33A1" w:rsidP="00FA33A1">
      <w:pPr>
        <w:pStyle w:val="ConsPlusNormal"/>
        <w:ind w:firstLine="709"/>
        <w:jc w:val="both"/>
      </w:pPr>
      <w:r>
        <w:t>4. Местные налоги</w:t>
      </w:r>
    </w:p>
    <w:p w:rsidR="00FA33A1" w:rsidRDefault="00FA33A1" w:rsidP="00FA33A1">
      <w:pPr>
        <w:pStyle w:val="ConsPlusNormal"/>
        <w:ind w:firstLine="709"/>
        <w:jc w:val="both"/>
      </w:pPr>
      <w:proofErr w:type="gramStart"/>
      <w:r>
        <w:t>(в ред. решения Кунгурской городской Думы</w:t>
      </w:r>
      <w:proofErr w:type="gramEnd"/>
    </w:p>
    <w:p w:rsidR="00FA33A1" w:rsidRDefault="00FA33A1" w:rsidP="00FA33A1">
      <w:pPr>
        <w:pStyle w:val="ConsPlusNormal"/>
        <w:ind w:firstLine="709"/>
        <w:jc w:val="both"/>
      </w:pPr>
      <w:r>
        <w:t>от 09.09.2004 N 90)</w:t>
      </w:r>
    </w:p>
    <w:p w:rsidR="00FA33A1" w:rsidRDefault="00FA33A1" w:rsidP="00FA33A1">
      <w:pPr>
        <w:pStyle w:val="ConsPlusNormal"/>
        <w:ind w:firstLine="709"/>
        <w:jc w:val="both"/>
      </w:pPr>
    </w:p>
    <w:p w:rsidR="00FA33A1" w:rsidRDefault="00FA33A1" w:rsidP="00FA33A1">
      <w:pPr>
        <w:pStyle w:val="ConsPlusNormal"/>
        <w:ind w:firstLine="709"/>
        <w:jc w:val="both"/>
      </w:pPr>
      <w:r>
        <w:t>4.1. К местным налогам, собираемым на территории муниципального образования город Кунгур, относятся:</w:t>
      </w:r>
    </w:p>
    <w:p w:rsidR="00FA33A1" w:rsidRDefault="00FA33A1" w:rsidP="00FA33A1">
      <w:pPr>
        <w:pStyle w:val="ConsPlusNormal"/>
        <w:ind w:firstLine="709"/>
        <w:jc w:val="both"/>
      </w:pPr>
      <w:r>
        <w:t>(в ред. решения Кунгурской городской Думы от 17.11.2005 N 241)</w:t>
      </w:r>
    </w:p>
    <w:p w:rsidR="00FA33A1" w:rsidRDefault="00FA33A1" w:rsidP="00FA33A1">
      <w:pPr>
        <w:pStyle w:val="ConsPlusNormal"/>
        <w:ind w:firstLine="709"/>
        <w:jc w:val="both"/>
      </w:pPr>
      <w:r>
        <w:t>- налог на имущество физических лиц;</w:t>
      </w:r>
    </w:p>
    <w:p w:rsidR="00FA33A1" w:rsidRDefault="00FA33A1" w:rsidP="00FA33A1">
      <w:pPr>
        <w:pStyle w:val="ConsPlusNormal"/>
        <w:ind w:firstLine="709"/>
        <w:jc w:val="both"/>
      </w:pPr>
      <w:r>
        <w:t>- земельный налог;</w:t>
      </w:r>
    </w:p>
    <w:p w:rsidR="00FA33A1" w:rsidRDefault="00FA33A1" w:rsidP="00FA33A1">
      <w:pPr>
        <w:pStyle w:val="ConsPlusNormal"/>
        <w:ind w:firstLine="709"/>
        <w:jc w:val="both"/>
      </w:pPr>
      <w:r>
        <w:t>- абзац исключен. - Решение Кунгурской городской Думы от 09.09.2004 N 90;</w:t>
      </w:r>
    </w:p>
    <w:p w:rsidR="00FA33A1" w:rsidRDefault="00FA33A1" w:rsidP="00FA33A1">
      <w:pPr>
        <w:pStyle w:val="ConsPlusNormal"/>
        <w:ind w:firstLine="709"/>
        <w:jc w:val="both"/>
      </w:pPr>
      <w:r>
        <w:t>- абзацы пятый-шестой исключены с 1 января 2004 года. - Решение Кунгурской городской Думы от 16.10.2003 N 439;</w:t>
      </w:r>
    </w:p>
    <w:p w:rsidR="00FA33A1" w:rsidRDefault="00FA33A1" w:rsidP="00FA33A1">
      <w:pPr>
        <w:pStyle w:val="ConsPlusNormal"/>
        <w:ind w:firstLine="709"/>
        <w:jc w:val="both"/>
      </w:pPr>
      <w:r>
        <w:t>- абзац исключен с 1 января 2005 года. - Решение Кунгурской городской Думы от 09.09.2004 N 90.</w:t>
      </w:r>
    </w:p>
    <w:p w:rsidR="00FA33A1" w:rsidRDefault="00FA33A1" w:rsidP="00FA33A1">
      <w:pPr>
        <w:pStyle w:val="ConsPlusNormal"/>
        <w:ind w:firstLine="709"/>
        <w:jc w:val="both"/>
      </w:pPr>
    </w:p>
    <w:p w:rsidR="00FA33A1" w:rsidRDefault="00FA33A1" w:rsidP="00FA33A1">
      <w:pPr>
        <w:pStyle w:val="ConsPlusNormal"/>
        <w:ind w:firstLine="709"/>
        <w:jc w:val="both"/>
      </w:pPr>
      <w:r>
        <w:t>5. Установление и использование льгот по налогам и сборам</w:t>
      </w:r>
    </w:p>
    <w:p w:rsidR="00FA33A1" w:rsidRDefault="00FA33A1" w:rsidP="00FA33A1">
      <w:pPr>
        <w:pStyle w:val="ConsPlusNormal"/>
        <w:ind w:firstLine="709"/>
        <w:jc w:val="both"/>
      </w:pPr>
    </w:p>
    <w:p w:rsidR="00FA33A1" w:rsidRDefault="00FA33A1" w:rsidP="00FA33A1">
      <w:pPr>
        <w:pStyle w:val="ConsPlusNormal"/>
        <w:ind w:firstLine="709"/>
        <w:jc w:val="both"/>
      </w:pPr>
      <w:r>
        <w:t>5.1. Льготы по местным налогам предоставляются в порядке и на условиях, определенных нормативными правовыми актами Кунгурской городской Думы в пределах их полномочий.</w:t>
      </w:r>
    </w:p>
    <w:p w:rsidR="00FA33A1" w:rsidRDefault="00FA33A1" w:rsidP="00FA33A1">
      <w:pPr>
        <w:pStyle w:val="ConsPlusNormal"/>
        <w:ind w:firstLine="709"/>
        <w:jc w:val="both"/>
      </w:pPr>
      <w:r>
        <w:t>(</w:t>
      </w:r>
      <w:proofErr w:type="gramStart"/>
      <w:r>
        <w:t>в</w:t>
      </w:r>
      <w:proofErr w:type="gramEnd"/>
      <w:r>
        <w:t xml:space="preserve"> ред. решений Кунгурской городской Думы от 17.11.2005 N 241, от 08.10.2009 N 329)</w:t>
      </w:r>
    </w:p>
    <w:p w:rsidR="00FA33A1" w:rsidRDefault="00FA33A1" w:rsidP="00FA33A1">
      <w:pPr>
        <w:pStyle w:val="ConsPlusNormal"/>
        <w:ind w:firstLine="709"/>
        <w:jc w:val="both"/>
      </w:pPr>
      <w:r>
        <w:t>5.2. Исключен. - Решение Кунгурской городской Думы от 17.11.2005 N 241.</w:t>
      </w:r>
    </w:p>
    <w:p w:rsidR="00FA33A1" w:rsidRDefault="00FA33A1" w:rsidP="00FA33A1">
      <w:pPr>
        <w:pStyle w:val="ConsPlusNormal"/>
        <w:ind w:firstLine="709"/>
        <w:jc w:val="both"/>
      </w:pPr>
    </w:p>
    <w:p w:rsidR="00FA33A1" w:rsidRDefault="00FA33A1" w:rsidP="00FA33A1">
      <w:pPr>
        <w:pStyle w:val="ConsPlusNormal"/>
        <w:ind w:firstLine="709"/>
        <w:jc w:val="both"/>
      </w:pPr>
      <w:r>
        <w:t>6. Списание безнадежных долгов по налогам и сборам, а</w:t>
      </w:r>
    </w:p>
    <w:p w:rsidR="00FA33A1" w:rsidRDefault="00FA33A1" w:rsidP="00FA33A1">
      <w:pPr>
        <w:pStyle w:val="ConsPlusNormal"/>
        <w:ind w:firstLine="709"/>
        <w:jc w:val="both"/>
      </w:pPr>
      <w:r>
        <w:t>также пени</w:t>
      </w:r>
    </w:p>
    <w:p w:rsidR="00FA33A1" w:rsidRDefault="00FA33A1" w:rsidP="00FA33A1">
      <w:pPr>
        <w:pStyle w:val="ConsPlusNormal"/>
        <w:ind w:firstLine="709"/>
        <w:jc w:val="both"/>
      </w:pPr>
    </w:p>
    <w:p w:rsidR="00FA33A1" w:rsidRDefault="00FA33A1" w:rsidP="00FA33A1">
      <w:pPr>
        <w:pStyle w:val="ConsPlusNormal"/>
        <w:ind w:firstLine="709"/>
        <w:jc w:val="both"/>
      </w:pPr>
      <w:r>
        <w:t>Исключена. - Решение Кунгурской городской Думы от 17.11.2005 N 241.</w:t>
      </w:r>
    </w:p>
    <w:p w:rsidR="00FA33A1" w:rsidRDefault="00FA33A1" w:rsidP="00FA33A1">
      <w:pPr>
        <w:pStyle w:val="ConsPlusNormal"/>
        <w:ind w:firstLine="709"/>
        <w:jc w:val="both"/>
      </w:pPr>
    </w:p>
    <w:p w:rsidR="00FA33A1" w:rsidRDefault="00FA33A1" w:rsidP="00FA33A1">
      <w:pPr>
        <w:pStyle w:val="ConsPlusNormal"/>
        <w:ind w:firstLine="709"/>
        <w:jc w:val="both"/>
      </w:pPr>
      <w:r>
        <w:t>7. Изменение срока уплаты налога и сбора, а также пени</w:t>
      </w:r>
    </w:p>
    <w:p w:rsidR="00FA33A1" w:rsidRDefault="00FA33A1" w:rsidP="00FA33A1">
      <w:pPr>
        <w:pStyle w:val="ConsPlusNormal"/>
        <w:ind w:firstLine="709"/>
        <w:jc w:val="both"/>
      </w:pPr>
    </w:p>
    <w:p w:rsidR="00FA33A1" w:rsidRDefault="00FA33A1" w:rsidP="00FA33A1">
      <w:pPr>
        <w:pStyle w:val="ConsPlusNormal"/>
        <w:ind w:firstLine="709"/>
        <w:jc w:val="both"/>
      </w:pPr>
      <w:r>
        <w:t>Исключена. - Решение Кунгурской городской Думы от 17.11.2005 N 241.</w:t>
      </w:r>
    </w:p>
    <w:p w:rsidR="00FA33A1" w:rsidRDefault="00FA33A1" w:rsidP="00FA33A1">
      <w:pPr>
        <w:pStyle w:val="ConsPlusNormal"/>
        <w:ind w:firstLine="709"/>
        <w:jc w:val="both"/>
      </w:pPr>
    </w:p>
    <w:p w:rsidR="00FA33A1" w:rsidRDefault="00FA33A1" w:rsidP="00FA33A1">
      <w:pPr>
        <w:pStyle w:val="ConsPlusNormal"/>
        <w:ind w:firstLine="709"/>
        <w:jc w:val="both"/>
      </w:pPr>
      <w:r>
        <w:t>6. Налог на имущество физических лиц</w:t>
      </w:r>
    </w:p>
    <w:p w:rsidR="00FA33A1" w:rsidRDefault="00FA33A1" w:rsidP="00FA33A1">
      <w:pPr>
        <w:pStyle w:val="ConsPlusNormal"/>
        <w:ind w:firstLine="709"/>
        <w:jc w:val="both"/>
      </w:pPr>
      <w:proofErr w:type="gramStart"/>
      <w:r>
        <w:t>(в ред. решения Кунгурской городской Думы</w:t>
      </w:r>
      <w:proofErr w:type="gramEnd"/>
    </w:p>
    <w:p w:rsidR="00FA33A1" w:rsidRDefault="00FA33A1" w:rsidP="00FA33A1">
      <w:pPr>
        <w:pStyle w:val="ConsPlusNormal"/>
        <w:ind w:firstLine="709"/>
        <w:jc w:val="both"/>
      </w:pPr>
      <w:r>
        <w:lastRenderedPageBreak/>
        <w:t>от 30.11.2017 N 783)</w:t>
      </w:r>
    </w:p>
    <w:p w:rsidR="00FA33A1" w:rsidRDefault="00FA33A1" w:rsidP="00FA33A1">
      <w:pPr>
        <w:pStyle w:val="ConsPlusNormal"/>
        <w:ind w:firstLine="709"/>
        <w:jc w:val="both"/>
      </w:pPr>
    </w:p>
    <w:p w:rsidR="00FA33A1" w:rsidRDefault="00FA33A1" w:rsidP="00FA33A1">
      <w:pPr>
        <w:pStyle w:val="ConsPlusNormal"/>
        <w:ind w:firstLine="709"/>
        <w:jc w:val="both"/>
      </w:pPr>
      <w:r>
        <w:t xml:space="preserve">6.1. </w:t>
      </w:r>
      <w:proofErr w:type="gramStart"/>
      <w:r>
        <w:t>В соответствии с главой 32 Налогового кодекса Российской Федерации и Законом Пермского края от 10.11.2017 N 140-ПК "Об установлении единой даты начала применения на территории Пермского края порядка определения налоговой базы по налогу на имущество физических лиц исходя из кадастровой стоимости объектов налогообложения" установить и ввести в действие на территории города Кунгура налог на имущество физических лиц.</w:t>
      </w:r>
      <w:proofErr w:type="gramEnd"/>
    </w:p>
    <w:p w:rsidR="00FA33A1" w:rsidRDefault="00FA33A1" w:rsidP="00FA33A1">
      <w:pPr>
        <w:pStyle w:val="ConsPlusNormal"/>
        <w:ind w:firstLine="709"/>
        <w:jc w:val="both"/>
      </w:pPr>
      <w:r>
        <w:t>6.2. Установить, что налоговая база по налогу на имущество физических лиц в отношении объектов налогообложения на территории города Кунгура определяется исходя из их кадастровой стоимости.</w:t>
      </w:r>
    </w:p>
    <w:p w:rsidR="00FA33A1" w:rsidRDefault="00FA33A1" w:rsidP="00FA33A1">
      <w:pPr>
        <w:pStyle w:val="ConsPlusNormal"/>
        <w:ind w:firstLine="709"/>
        <w:jc w:val="both"/>
      </w:pPr>
      <w:r>
        <w:t>6.3. Установить на территории города Кунгура налоговые ставки по объектам налогообложения в следующих размерах:</w:t>
      </w:r>
    </w:p>
    <w:p w:rsidR="00FA33A1" w:rsidRDefault="00FA33A1" w:rsidP="00FA33A1">
      <w:pPr>
        <w:pStyle w:val="ConsPlusNormal"/>
        <w:ind w:firstLine="709"/>
        <w:jc w:val="both"/>
      </w:pPr>
      <w:proofErr w:type="gramStart"/>
      <w:r>
        <w:t>1) жилые дома, жилые помещения, единые недвижимые комплексы, в состав которых входит хотя бы одно жилое помещение (жилой дом), а также хозяйственные строения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 - 0,1 процента;</w:t>
      </w:r>
      <w:proofErr w:type="gramEnd"/>
    </w:p>
    <w:p w:rsidR="00FA33A1" w:rsidRDefault="00FA33A1" w:rsidP="00FA33A1">
      <w:pPr>
        <w:pStyle w:val="ConsPlusNormal"/>
        <w:ind w:firstLine="709"/>
        <w:jc w:val="both"/>
      </w:pPr>
      <w:r>
        <w:t xml:space="preserve">2) гаражи и </w:t>
      </w:r>
      <w:proofErr w:type="spellStart"/>
      <w:r>
        <w:t>машино</w:t>
      </w:r>
      <w:proofErr w:type="spellEnd"/>
      <w:r>
        <w:t>-места - 0,2 процента;</w:t>
      </w:r>
    </w:p>
    <w:p w:rsidR="00FA33A1" w:rsidRDefault="00FA33A1" w:rsidP="00FA33A1">
      <w:pPr>
        <w:pStyle w:val="ConsPlusNormal"/>
        <w:ind w:firstLine="709"/>
        <w:jc w:val="both"/>
      </w:pPr>
      <w:r>
        <w:t>3) объекты незавершенного строительства в случае, если проектируемым назначением таких объектов является жилой дом, - 0,2 процента;</w:t>
      </w:r>
    </w:p>
    <w:p w:rsidR="00FA33A1" w:rsidRDefault="00FA33A1" w:rsidP="00FA33A1">
      <w:pPr>
        <w:pStyle w:val="ConsPlusNormal"/>
        <w:ind w:firstLine="709"/>
        <w:jc w:val="both"/>
      </w:pPr>
      <w:r>
        <w:t>4) объекты налогообложения, включенные в перечень, определяемый в соответствии с пунктом 7 статьи 378.2 Налогового кодекса Российской Федерации, а также объекты налогообложения, предусмотренные абзацем вторым пункта 10 статьи 378.2 Налогового кодекса Российской Федерации:</w:t>
      </w:r>
    </w:p>
    <w:p w:rsidR="00FA33A1" w:rsidRDefault="00FA33A1" w:rsidP="00FA33A1">
      <w:pPr>
        <w:pStyle w:val="ConsPlusNormal"/>
        <w:ind w:firstLine="709"/>
        <w:jc w:val="both"/>
      </w:pPr>
      <w:r>
        <w:t>4.1) 1,5 процента - в 2018 году;</w:t>
      </w:r>
    </w:p>
    <w:p w:rsidR="00FA33A1" w:rsidRDefault="00FA33A1" w:rsidP="00FA33A1">
      <w:pPr>
        <w:pStyle w:val="ConsPlusNormal"/>
        <w:ind w:firstLine="709"/>
        <w:jc w:val="both"/>
      </w:pPr>
      <w:r>
        <w:t>4.2) 1,6 процента - в 2019 году;</w:t>
      </w:r>
    </w:p>
    <w:p w:rsidR="00FA33A1" w:rsidRDefault="00FA33A1" w:rsidP="00FA33A1">
      <w:pPr>
        <w:pStyle w:val="ConsPlusNormal"/>
        <w:ind w:firstLine="709"/>
        <w:jc w:val="both"/>
      </w:pPr>
      <w:r>
        <w:t>4.3) 1,8 процента - в 2020 году и последующие налоговые периоды;</w:t>
      </w:r>
    </w:p>
    <w:p w:rsidR="00FA33A1" w:rsidRDefault="00FA33A1" w:rsidP="00FA33A1">
      <w:pPr>
        <w:pStyle w:val="ConsPlusNormal"/>
        <w:ind w:firstLine="709"/>
        <w:jc w:val="both"/>
      </w:pPr>
      <w:r>
        <w:t>5) прочие объекты налогообложения - 0,5 процента;</w:t>
      </w:r>
    </w:p>
    <w:p w:rsidR="00FA33A1" w:rsidRDefault="00FA33A1" w:rsidP="00FA33A1">
      <w:pPr>
        <w:pStyle w:val="ConsPlusNormal"/>
        <w:ind w:firstLine="709"/>
        <w:jc w:val="both"/>
      </w:pPr>
      <w:r>
        <w:t>6) объекты налогообложения, указанные в подпунктах 1-5 настоящего пункта, кадастровая стоимость каждого из которых превышает 300000000 рублей, - 2,0 процента.</w:t>
      </w:r>
    </w:p>
    <w:p w:rsidR="00FA33A1" w:rsidRDefault="00FA33A1" w:rsidP="00FA33A1">
      <w:pPr>
        <w:pStyle w:val="ConsPlusNormal"/>
        <w:ind w:firstLine="709"/>
        <w:jc w:val="both"/>
      </w:pPr>
    </w:p>
    <w:p w:rsidR="00FA33A1" w:rsidRDefault="00FA33A1" w:rsidP="00FA33A1">
      <w:pPr>
        <w:pStyle w:val="ConsPlusNormal"/>
        <w:ind w:firstLine="709"/>
        <w:jc w:val="both"/>
      </w:pPr>
      <w:r>
        <w:t>7. Земельный налог</w:t>
      </w:r>
    </w:p>
    <w:p w:rsidR="00FA33A1" w:rsidRDefault="00FA33A1" w:rsidP="00FA33A1">
      <w:pPr>
        <w:pStyle w:val="ConsPlusNormal"/>
        <w:ind w:firstLine="709"/>
        <w:jc w:val="both"/>
      </w:pPr>
      <w:proofErr w:type="gramStart"/>
      <w:r>
        <w:t>(в ред. решения Кунгурской городской Думы</w:t>
      </w:r>
      <w:proofErr w:type="gramEnd"/>
    </w:p>
    <w:p w:rsidR="00FA33A1" w:rsidRDefault="00FA33A1" w:rsidP="00FA33A1">
      <w:pPr>
        <w:pStyle w:val="ConsPlusNormal"/>
        <w:ind w:firstLine="709"/>
        <w:jc w:val="both"/>
      </w:pPr>
      <w:r>
        <w:t>от 17.11.2005 N 241)</w:t>
      </w:r>
    </w:p>
    <w:p w:rsidR="00FA33A1" w:rsidRDefault="00FA33A1" w:rsidP="00FA33A1">
      <w:pPr>
        <w:pStyle w:val="ConsPlusNormal"/>
        <w:ind w:firstLine="709"/>
        <w:jc w:val="both"/>
      </w:pPr>
    </w:p>
    <w:p w:rsidR="00FA33A1" w:rsidRDefault="00FA33A1" w:rsidP="00FA33A1">
      <w:pPr>
        <w:pStyle w:val="ConsPlusNormal"/>
        <w:ind w:firstLine="709"/>
        <w:jc w:val="both"/>
      </w:pPr>
      <w:r>
        <w:t>7.1. Общие положения</w:t>
      </w:r>
    </w:p>
    <w:p w:rsidR="00FA33A1" w:rsidRDefault="00FA33A1" w:rsidP="00FA33A1">
      <w:pPr>
        <w:pStyle w:val="ConsPlusNormal"/>
        <w:ind w:firstLine="709"/>
        <w:jc w:val="both"/>
      </w:pPr>
    </w:p>
    <w:p w:rsidR="00FA33A1" w:rsidRDefault="00FA33A1" w:rsidP="00FA33A1">
      <w:pPr>
        <w:pStyle w:val="ConsPlusNormal"/>
        <w:ind w:firstLine="709"/>
        <w:jc w:val="both"/>
      </w:pPr>
      <w:r>
        <w:t>Настоящее Положение в соответствии с главой 31 "Земельный налог" Налогового кодекса Российской Федерации (далее - НК РФ) определяет порядок исчисления и уплаты земельного налога, а также порядок и сроки представления налогоплательщиками документов, подтверждающих право на уменьшение налоговой базы, на территории г. Кунгура.</w:t>
      </w:r>
    </w:p>
    <w:p w:rsidR="00FA33A1" w:rsidRDefault="00FA33A1" w:rsidP="00FA33A1">
      <w:pPr>
        <w:pStyle w:val="ConsPlusNormal"/>
        <w:ind w:firstLine="709"/>
        <w:jc w:val="both"/>
      </w:pPr>
    </w:p>
    <w:p w:rsidR="00FA33A1" w:rsidRDefault="00FA33A1" w:rsidP="00FA33A1">
      <w:pPr>
        <w:pStyle w:val="ConsPlusNormal"/>
        <w:ind w:firstLine="709"/>
        <w:jc w:val="both"/>
      </w:pPr>
      <w:r>
        <w:t>По вопросу, касающемуся порядка применения пункта 7.2 Положения, см. решение Кунгурской городской Думы от 08.10.2009 N 330.</w:t>
      </w:r>
    </w:p>
    <w:p w:rsidR="00FA33A1" w:rsidRDefault="00FA33A1" w:rsidP="00FA33A1">
      <w:pPr>
        <w:pStyle w:val="ConsPlusNormal"/>
        <w:ind w:firstLine="709"/>
        <w:jc w:val="both"/>
      </w:pPr>
      <w:r>
        <w:t>7.2. Налоговые ставки</w:t>
      </w:r>
    </w:p>
    <w:p w:rsidR="00FA33A1" w:rsidRDefault="00FA33A1" w:rsidP="00FA33A1">
      <w:pPr>
        <w:pStyle w:val="ConsPlusNormal"/>
        <w:ind w:firstLine="709"/>
        <w:jc w:val="both"/>
      </w:pPr>
      <w:r>
        <w:t>(в ред. решения Кунгурской городской Думы от 24.11.2011 N 663)</w:t>
      </w:r>
    </w:p>
    <w:p w:rsidR="00FA33A1" w:rsidRDefault="00FA33A1" w:rsidP="00FA33A1">
      <w:pPr>
        <w:pStyle w:val="ConsPlusNormal"/>
        <w:ind w:firstLine="709"/>
        <w:jc w:val="both"/>
      </w:pPr>
    </w:p>
    <w:p w:rsidR="00FA33A1" w:rsidRDefault="00FA33A1" w:rsidP="00FA33A1">
      <w:pPr>
        <w:pStyle w:val="ConsPlusNormal"/>
        <w:ind w:firstLine="709"/>
        <w:jc w:val="both"/>
      </w:pPr>
      <w:r>
        <w:t>Налоговые ставки устанавливаются в зависимости от разрешенного использования земли в следующих размерах:</w:t>
      </w:r>
    </w:p>
    <w:p w:rsidR="00FA33A1" w:rsidRDefault="00FA33A1" w:rsidP="00FA33A1">
      <w:pPr>
        <w:pStyle w:val="ConsPlusNormal"/>
        <w:ind w:firstLine="709"/>
        <w:jc w:val="both"/>
      </w:pPr>
      <w:r>
        <w:t>0,1 процента в отношении земельных участков:</w:t>
      </w:r>
    </w:p>
    <w:p w:rsidR="00FA33A1" w:rsidRDefault="00FA33A1" w:rsidP="00FA33A1">
      <w:pPr>
        <w:pStyle w:val="ConsPlusNormal"/>
        <w:ind w:firstLine="709"/>
        <w:jc w:val="both"/>
      </w:pPr>
      <w:proofErr w:type="gramStart"/>
      <w:r>
        <w:t>занятых</w:t>
      </w:r>
      <w:proofErr w:type="gramEnd"/>
      <w:r>
        <w:t xml:space="preserve"> жилищным фондом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w:t>
      </w:r>
      <w:r>
        <w:lastRenderedPageBreak/>
        <w:t>жилищного строительства;</w:t>
      </w:r>
    </w:p>
    <w:p w:rsidR="00FA33A1" w:rsidRDefault="00FA33A1" w:rsidP="00FA33A1">
      <w:pPr>
        <w:pStyle w:val="ConsPlusNormal"/>
        <w:ind w:firstLine="709"/>
        <w:jc w:val="both"/>
      </w:pPr>
      <w:r>
        <w:t>(в ред. решения Кунгурской городской Думы от 25.11.2014 N 195)</w:t>
      </w:r>
    </w:p>
    <w:p w:rsidR="00FA33A1" w:rsidRDefault="00FA33A1" w:rsidP="00FA33A1">
      <w:pPr>
        <w:pStyle w:val="ConsPlusNormal"/>
        <w:ind w:firstLine="709"/>
        <w:jc w:val="both"/>
      </w:pPr>
      <w:r>
        <w:t>0,18 процента в отношении земельных участков:</w:t>
      </w:r>
    </w:p>
    <w:p w:rsidR="00FA33A1" w:rsidRDefault="00FA33A1" w:rsidP="00FA33A1">
      <w:pPr>
        <w:pStyle w:val="ConsPlusNormal"/>
        <w:ind w:firstLine="709"/>
        <w:jc w:val="both"/>
      </w:pPr>
      <w:r>
        <w:t>предназначенных для размещения объектов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w:t>
      </w:r>
    </w:p>
    <w:p w:rsidR="00FA33A1" w:rsidRDefault="00FA33A1" w:rsidP="00FA33A1">
      <w:pPr>
        <w:pStyle w:val="ConsPlusNormal"/>
        <w:ind w:firstLine="709"/>
        <w:jc w:val="both"/>
      </w:pPr>
      <w:r>
        <w:t>(в ред. решения Кунгурской городской Думы от 25.11.2014 N 195)</w:t>
      </w:r>
    </w:p>
    <w:p w:rsidR="00FA33A1" w:rsidRDefault="00FA33A1" w:rsidP="00FA33A1">
      <w:pPr>
        <w:pStyle w:val="ConsPlusNormal"/>
        <w:ind w:firstLine="709"/>
        <w:jc w:val="both"/>
      </w:pPr>
      <w:r>
        <w:t>0,3 процента в отношении земельных участков:</w:t>
      </w:r>
    </w:p>
    <w:p w:rsidR="00FA33A1" w:rsidRDefault="00FA33A1" w:rsidP="00FA33A1">
      <w:pPr>
        <w:pStyle w:val="ConsPlusNormal"/>
        <w:ind w:firstLine="709"/>
        <w:jc w:val="both"/>
      </w:pPr>
      <w:r>
        <w:t>предназначенных для размещения гаражей;</w:t>
      </w:r>
    </w:p>
    <w:p w:rsidR="00FA33A1" w:rsidRDefault="00FA33A1" w:rsidP="00FA33A1">
      <w:pPr>
        <w:pStyle w:val="ConsPlusNormal"/>
        <w:ind w:firstLine="709"/>
        <w:jc w:val="both"/>
      </w:pPr>
      <w:proofErr w:type="gramStart"/>
      <w:r>
        <w:t>приобретенных</w:t>
      </w:r>
      <w:proofErr w:type="gramEnd"/>
      <w:r>
        <w:t xml:space="preserve"> (предоставленных) для личного подсобного хозяйства, садоводства, огородничества или животноводства, а также дачного хозяйства;</w:t>
      </w:r>
    </w:p>
    <w:p w:rsidR="00FA33A1" w:rsidRDefault="00FA33A1" w:rsidP="00FA33A1">
      <w:pPr>
        <w:pStyle w:val="ConsPlusNormal"/>
        <w:ind w:firstLine="709"/>
        <w:jc w:val="both"/>
      </w:pPr>
      <w: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FA33A1" w:rsidRDefault="00FA33A1" w:rsidP="00FA33A1">
      <w:pPr>
        <w:pStyle w:val="ConsPlusNormal"/>
        <w:ind w:firstLine="709"/>
        <w:jc w:val="both"/>
      </w:pPr>
      <w:r>
        <w:t>0,5 процента в отношении земельных участков:</w:t>
      </w:r>
    </w:p>
    <w:p w:rsidR="00FA33A1" w:rsidRDefault="00FA33A1" w:rsidP="00FA33A1">
      <w:pPr>
        <w:pStyle w:val="ConsPlusNormal"/>
        <w:ind w:firstLine="709"/>
        <w:jc w:val="both"/>
      </w:pPr>
      <w:r>
        <w:t>предназначенных для размещения объектов торговли, общественного питания, бытового обслуживания;</w:t>
      </w:r>
    </w:p>
    <w:p w:rsidR="00FA33A1" w:rsidRDefault="00FA33A1" w:rsidP="00FA33A1">
      <w:pPr>
        <w:pStyle w:val="ConsPlusNormal"/>
        <w:ind w:firstLine="709"/>
        <w:jc w:val="both"/>
      </w:pPr>
      <w:r>
        <w:t>0,8 процента в отношении земельных участков:</w:t>
      </w:r>
    </w:p>
    <w:p w:rsidR="00FA33A1" w:rsidRDefault="00FA33A1" w:rsidP="00FA33A1">
      <w:pPr>
        <w:pStyle w:val="ConsPlusNormal"/>
        <w:ind w:firstLine="709"/>
        <w:jc w:val="both"/>
      </w:pPr>
      <w:r>
        <w:t>предназначенных для размещения производственных зданий, строений, сооружений промышленности, коммунального хозяйства;</w:t>
      </w:r>
    </w:p>
    <w:p w:rsidR="00FA33A1" w:rsidRDefault="00FA33A1" w:rsidP="00FA33A1">
      <w:pPr>
        <w:pStyle w:val="ConsPlusNormal"/>
        <w:ind w:firstLine="709"/>
        <w:jc w:val="both"/>
      </w:pPr>
      <w:r>
        <w:t>1,5 процента - в отношении прочих земельных участков.</w:t>
      </w:r>
    </w:p>
    <w:p w:rsidR="00FA33A1" w:rsidRDefault="00FA33A1" w:rsidP="00FA33A1">
      <w:pPr>
        <w:pStyle w:val="ConsPlusNormal"/>
        <w:ind w:firstLine="709"/>
        <w:jc w:val="both"/>
      </w:pPr>
    </w:p>
    <w:p w:rsidR="00FA33A1" w:rsidRDefault="00FA33A1" w:rsidP="00FA33A1">
      <w:pPr>
        <w:pStyle w:val="ConsPlusNormal"/>
        <w:ind w:firstLine="709"/>
        <w:jc w:val="both"/>
      </w:pPr>
      <w:r>
        <w:t>7.3. Льготы и порядок их предоставления</w:t>
      </w:r>
    </w:p>
    <w:p w:rsidR="00FA33A1" w:rsidRDefault="00FA33A1" w:rsidP="00FA33A1">
      <w:pPr>
        <w:pStyle w:val="ConsPlusNormal"/>
        <w:ind w:firstLine="709"/>
        <w:jc w:val="both"/>
      </w:pPr>
    </w:p>
    <w:p w:rsidR="00FA33A1" w:rsidRDefault="00FA33A1" w:rsidP="00FA33A1">
      <w:pPr>
        <w:pStyle w:val="ConsPlusNormal"/>
        <w:ind w:firstLine="709"/>
        <w:jc w:val="both"/>
      </w:pPr>
      <w:r>
        <w:t>Утратил силу. - Решение Кунгурской городской Думы от 30.11.2017 N 783.</w:t>
      </w:r>
    </w:p>
    <w:p w:rsidR="00FA33A1" w:rsidRDefault="00FA33A1" w:rsidP="00FA33A1">
      <w:pPr>
        <w:pStyle w:val="ConsPlusNormal"/>
        <w:ind w:firstLine="709"/>
        <w:jc w:val="both"/>
      </w:pPr>
    </w:p>
    <w:p w:rsidR="00FA33A1" w:rsidRDefault="00FA33A1" w:rsidP="00FA33A1">
      <w:pPr>
        <w:pStyle w:val="ConsPlusNormal"/>
        <w:ind w:firstLine="709"/>
        <w:jc w:val="both"/>
      </w:pPr>
      <w:r>
        <w:t>7.4. Порядок и сроки уплаты налога</w:t>
      </w:r>
    </w:p>
    <w:p w:rsidR="00FA33A1" w:rsidRDefault="00FA33A1" w:rsidP="00FA33A1">
      <w:pPr>
        <w:pStyle w:val="ConsPlusNormal"/>
        <w:ind w:firstLine="709"/>
        <w:jc w:val="both"/>
      </w:pPr>
    </w:p>
    <w:p w:rsidR="00FA33A1" w:rsidRDefault="00FA33A1" w:rsidP="00FA33A1">
      <w:pPr>
        <w:pStyle w:val="ConsPlusNormal"/>
        <w:ind w:firstLine="709"/>
        <w:jc w:val="both"/>
      </w:pPr>
      <w:r>
        <w:t>7.4.1. Для налогоплательщиков - организаций определить отчетный период - первый квартал, второй квартал и третий квартал календарного года.</w:t>
      </w:r>
    </w:p>
    <w:p w:rsidR="00FA33A1" w:rsidRDefault="00FA33A1" w:rsidP="00FA33A1">
      <w:pPr>
        <w:pStyle w:val="ConsPlusNormal"/>
        <w:ind w:firstLine="709"/>
        <w:jc w:val="both"/>
      </w:pPr>
      <w:r>
        <w:t>(</w:t>
      </w:r>
      <w:proofErr w:type="gramStart"/>
      <w:r>
        <w:t>в</w:t>
      </w:r>
      <w:proofErr w:type="gramEnd"/>
      <w:r>
        <w:t xml:space="preserve"> ред. решений Кунгурской городской Думы от 30.09.2010 N 478, от 25.11.2014 N 195)</w:t>
      </w:r>
    </w:p>
    <w:p w:rsidR="00FA33A1" w:rsidRDefault="00FA33A1" w:rsidP="00FA33A1">
      <w:pPr>
        <w:pStyle w:val="ConsPlusNormal"/>
        <w:ind w:firstLine="709"/>
        <w:jc w:val="both"/>
      </w:pPr>
      <w:r>
        <w:t>7.4.2. Налогоплательщики - организации исчисляют суммы авансовых платежей по налогу по истечении первого, второго и третьего кварталов текущего налогового периода как одну четвертую соответствующей налоговой ставки процентной доли от кадастровой стоимости земельного участка по состоянию на 1 января года, являющегося налоговым периодом.</w:t>
      </w:r>
    </w:p>
    <w:p w:rsidR="00FA33A1" w:rsidRDefault="00FA33A1" w:rsidP="00FA33A1">
      <w:pPr>
        <w:pStyle w:val="ConsPlusNormal"/>
        <w:ind w:firstLine="709"/>
        <w:jc w:val="both"/>
      </w:pPr>
      <w:r>
        <w:t>(</w:t>
      </w:r>
      <w:proofErr w:type="gramStart"/>
      <w:r>
        <w:t>в</w:t>
      </w:r>
      <w:proofErr w:type="gramEnd"/>
      <w:r>
        <w:t xml:space="preserve"> ред. решения Кунгурской городской Думы от 25.11.2014 N 195)</w:t>
      </w:r>
    </w:p>
    <w:p w:rsidR="00FA33A1" w:rsidRDefault="00FA33A1" w:rsidP="00FA33A1">
      <w:pPr>
        <w:pStyle w:val="ConsPlusNormal"/>
        <w:ind w:firstLine="709"/>
        <w:jc w:val="both"/>
      </w:pPr>
      <w:r>
        <w:t>7.4.3. Налогоплательщики - организации уплачивают авансовые платежи по налогу не позднее последнего числа месяца, следующего за истекшим отчетным периодом.</w:t>
      </w:r>
    </w:p>
    <w:p w:rsidR="00FA33A1" w:rsidRDefault="00FA33A1" w:rsidP="00FA33A1">
      <w:pPr>
        <w:pStyle w:val="ConsPlusNormal"/>
        <w:ind w:firstLine="709"/>
        <w:jc w:val="both"/>
      </w:pPr>
      <w:r>
        <w:t>(</w:t>
      </w:r>
      <w:proofErr w:type="gramStart"/>
      <w:r>
        <w:t>в</w:t>
      </w:r>
      <w:proofErr w:type="gramEnd"/>
      <w:r>
        <w:t xml:space="preserve"> ред. решения Кунгурской городской Думы от 25.11.2014 N 195)</w:t>
      </w:r>
    </w:p>
    <w:p w:rsidR="00FA33A1" w:rsidRDefault="00FA33A1" w:rsidP="00FA33A1">
      <w:pPr>
        <w:pStyle w:val="ConsPlusNormal"/>
        <w:ind w:firstLine="709"/>
        <w:jc w:val="both"/>
      </w:pPr>
      <w:r>
        <w:t>Налог, подлежащий уплате по истечении налогового периода, уплачивается налогоплательщиками - организациями не позднее 1 февраля года, следующего за истекшим налоговым периодом.</w:t>
      </w:r>
    </w:p>
    <w:p w:rsidR="00FA33A1" w:rsidRDefault="00FA33A1" w:rsidP="00FA33A1">
      <w:pPr>
        <w:pStyle w:val="ConsPlusNormal"/>
        <w:ind w:firstLine="709"/>
        <w:jc w:val="both"/>
      </w:pPr>
      <w:r>
        <w:t>(абзац введен решением Кунгурской городской Думы от 30.09.2010 N 478; в ред. решения Кунгурской городской Думы от 25.11.2014 N 195)</w:t>
      </w:r>
    </w:p>
    <w:p w:rsidR="00FA33A1" w:rsidRDefault="00FA33A1" w:rsidP="00FA33A1">
      <w:pPr>
        <w:pStyle w:val="ConsPlusNormal"/>
        <w:ind w:firstLine="709"/>
        <w:jc w:val="both"/>
      </w:pPr>
      <w:r>
        <w:t xml:space="preserve">7.4.4. </w:t>
      </w:r>
      <w:proofErr w:type="gramStart"/>
      <w:r>
        <w:t>Исключен</w:t>
      </w:r>
      <w:proofErr w:type="gramEnd"/>
      <w:r>
        <w:t xml:space="preserve"> с 1 января 2011 года. - Решение Кунгурской городской Думы от 30.09.2010 N 478.</w:t>
      </w:r>
    </w:p>
    <w:p w:rsidR="00FA33A1" w:rsidRDefault="00FA33A1" w:rsidP="00FA33A1">
      <w:pPr>
        <w:pStyle w:val="ConsPlusNormal"/>
        <w:ind w:firstLine="709"/>
        <w:jc w:val="both"/>
      </w:pPr>
    </w:p>
    <w:p w:rsidR="00FA33A1" w:rsidRDefault="00FA33A1" w:rsidP="00FA33A1">
      <w:pPr>
        <w:pStyle w:val="ConsPlusNormal"/>
        <w:ind w:firstLine="709"/>
        <w:jc w:val="both"/>
      </w:pPr>
      <w:r>
        <w:t>Решениями Кунгурской городской Думы от 28.08.2014 N 155 и от 25.11.2014 N 195 одновременно были внесены изменения в подпункт 7.4.4: слова "не позднее 15 ноября" заменены словами "не позднее 1 октября" и пункт 7.4.4 исключен.</w:t>
      </w:r>
    </w:p>
    <w:p w:rsidR="00FA33A1" w:rsidRDefault="00FA33A1" w:rsidP="00FA33A1">
      <w:pPr>
        <w:pStyle w:val="ConsPlusNormal"/>
        <w:ind w:firstLine="709"/>
        <w:jc w:val="both"/>
      </w:pPr>
      <w:r>
        <w:t>Редакция подпункта 7.4.4 с изменениями, внесенными решением Кунгурской городской Думы от 28.08.2014 N 155:</w:t>
      </w:r>
    </w:p>
    <w:p w:rsidR="00FA33A1" w:rsidRDefault="00FA33A1" w:rsidP="00FA33A1">
      <w:pPr>
        <w:pStyle w:val="ConsPlusNormal"/>
        <w:ind w:firstLine="709"/>
        <w:jc w:val="both"/>
      </w:pPr>
      <w:r>
        <w:t xml:space="preserve">"7.4.4. Налогоплательщики - физические лица, не являющиеся индивидуальными </w:t>
      </w:r>
      <w:r>
        <w:lastRenderedPageBreak/>
        <w:t>предпринимателями, уплачивают налог не позднее 1 октября года, следующего за истекшим налоговым периодом</w:t>
      </w:r>
      <w:proofErr w:type="gramStart"/>
      <w:r>
        <w:t>.".</w:t>
      </w:r>
      <w:proofErr w:type="gramEnd"/>
    </w:p>
    <w:p w:rsidR="00FA33A1" w:rsidRDefault="00FA33A1" w:rsidP="00FA33A1">
      <w:pPr>
        <w:pStyle w:val="ConsPlusNormal"/>
        <w:ind w:firstLine="709"/>
        <w:jc w:val="both"/>
      </w:pPr>
      <w:r>
        <w:t>Редакция подпункта 7.4.4 с изменениями, внесенными решением Кунгурской городской Думы от 25.11.2014 N 195, приведена в тексте.</w:t>
      </w:r>
    </w:p>
    <w:p w:rsidR="00FA33A1" w:rsidRDefault="00FA33A1" w:rsidP="00FA33A1">
      <w:pPr>
        <w:pStyle w:val="ConsPlusNormal"/>
        <w:ind w:firstLine="709"/>
        <w:jc w:val="both"/>
      </w:pPr>
      <w:r>
        <w:t xml:space="preserve">7.4.4. </w:t>
      </w:r>
      <w:proofErr w:type="gramStart"/>
      <w:r>
        <w:t>Исключен</w:t>
      </w:r>
      <w:proofErr w:type="gramEnd"/>
      <w:r>
        <w:t xml:space="preserve"> с 1 января 2015 года. - Решение Кунгурской городской Думы от 25.11.2014 N 195.</w:t>
      </w:r>
    </w:p>
    <w:p w:rsidR="00FA33A1" w:rsidRDefault="00FA33A1" w:rsidP="00FA33A1">
      <w:pPr>
        <w:pStyle w:val="ConsPlusNormal"/>
        <w:ind w:firstLine="709"/>
        <w:jc w:val="both"/>
      </w:pPr>
      <w:r>
        <w:t>7.4.5. Исключен. - Решение Кунгурской городской Думы от 31.03.2016 N 429.</w:t>
      </w:r>
    </w:p>
    <w:p w:rsidR="00FA33A1" w:rsidRDefault="00FA33A1" w:rsidP="00FA33A1">
      <w:pPr>
        <w:pStyle w:val="ConsPlusNormal"/>
        <w:ind w:firstLine="709"/>
        <w:jc w:val="both"/>
      </w:pPr>
    </w:p>
    <w:p w:rsidR="00FA33A1" w:rsidRDefault="00FA33A1" w:rsidP="00FA33A1">
      <w:pPr>
        <w:pStyle w:val="ConsPlusNormal"/>
        <w:ind w:firstLine="709"/>
        <w:jc w:val="both"/>
      </w:pPr>
      <w:r>
        <w:t>7.5. Порядок и сроки представления налогоплательщиками документов, подтверждающих право на уменьшение налоговой базы</w:t>
      </w:r>
    </w:p>
    <w:p w:rsidR="00FA33A1" w:rsidRDefault="00FA33A1" w:rsidP="00FA33A1">
      <w:pPr>
        <w:pStyle w:val="ConsPlusNormal"/>
        <w:ind w:firstLine="709"/>
        <w:jc w:val="both"/>
      </w:pPr>
    </w:p>
    <w:p w:rsidR="00FA33A1" w:rsidRDefault="00FA33A1" w:rsidP="00FA33A1">
      <w:pPr>
        <w:pStyle w:val="ConsPlusNormal"/>
        <w:ind w:firstLine="709"/>
        <w:jc w:val="both"/>
      </w:pPr>
      <w:r>
        <w:t>Утратил силу. - Решение Кунгурской городской Думы от 02.12.2016 N 595.</w:t>
      </w:r>
    </w:p>
    <w:p w:rsidR="00FA33A1" w:rsidRDefault="00FA33A1" w:rsidP="00FA33A1">
      <w:pPr>
        <w:pStyle w:val="ConsPlusNormal"/>
        <w:ind w:firstLine="709"/>
        <w:jc w:val="both"/>
      </w:pPr>
    </w:p>
    <w:p w:rsidR="00FA33A1" w:rsidRDefault="00FA33A1" w:rsidP="00FA33A1">
      <w:pPr>
        <w:pStyle w:val="ConsPlusNormal"/>
        <w:ind w:firstLine="709"/>
        <w:jc w:val="both"/>
      </w:pPr>
      <w:r>
        <w:t>8. Система налогообложения в виде единого налога</w:t>
      </w:r>
    </w:p>
    <w:p w:rsidR="00FA33A1" w:rsidRDefault="00FA33A1" w:rsidP="00FA33A1">
      <w:pPr>
        <w:pStyle w:val="ConsPlusNormal"/>
        <w:ind w:firstLine="709"/>
        <w:jc w:val="both"/>
      </w:pPr>
      <w:r>
        <w:t>на вмененный доход для отдельных видов деятельности</w:t>
      </w:r>
    </w:p>
    <w:p w:rsidR="00FA33A1" w:rsidRDefault="00FA33A1" w:rsidP="00FA33A1">
      <w:pPr>
        <w:pStyle w:val="ConsPlusNormal"/>
        <w:ind w:firstLine="709"/>
        <w:jc w:val="both"/>
      </w:pPr>
      <w:proofErr w:type="gramStart"/>
      <w:r>
        <w:t>(введена решением Кунгурской городской Думы</w:t>
      </w:r>
      <w:proofErr w:type="gramEnd"/>
    </w:p>
    <w:p w:rsidR="00FA33A1" w:rsidRDefault="00FA33A1" w:rsidP="00FA33A1">
      <w:pPr>
        <w:pStyle w:val="ConsPlusNormal"/>
        <w:ind w:firstLine="709"/>
        <w:jc w:val="both"/>
      </w:pPr>
      <w:r>
        <w:t>от 17.11.2005 N 241 (ред. от 22.06.2006))</w:t>
      </w:r>
    </w:p>
    <w:p w:rsidR="00FA33A1" w:rsidRDefault="00FA33A1" w:rsidP="00FA33A1">
      <w:pPr>
        <w:pStyle w:val="ConsPlusNormal"/>
        <w:ind w:firstLine="709"/>
        <w:jc w:val="both"/>
      </w:pPr>
    </w:p>
    <w:p w:rsidR="00FA33A1" w:rsidRDefault="00FA33A1" w:rsidP="00FA33A1">
      <w:pPr>
        <w:pStyle w:val="ConsPlusNormal"/>
        <w:ind w:firstLine="709"/>
        <w:jc w:val="both"/>
      </w:pPr>
      <w:r>
        <w:t>8.1. Общие положения</w:t>
      </w:r>
    </w:p>
    <w:p w:rsidR="00FA33A1" w:rsidRDefault="00FA33A1" w:rsidP="00FA33A1">
      <w:pPr>
        <w:pStyle w:val="ConsPlusNormal"/>
        <w:ind w:firstLine="709"/>
        <w:jc w:val="both"/>
      </w:pPr>
    </w:p>
    <w:p w:rsidR="00FA33A1" w:rsidRDefault="00FA33A1" w:rsidP="00FA33A1">
      <w:pPr>
        <w:pStyle w:val="ConsPlusNormal"/>
        <w:ind w:firstLine="709"/>
        <w:jc w:val="both"/>
      </w:pPr>
      <w:r>
        <w:t>Система налогообложения в виде единого налога на вмененный доход для отдельных видов деятельности на территории г. Кунгура применяется в соответствии с Налоговым кодексом Российской Федерации и настоящим Положением.</w:t>
      </w:r>
    </w:p>
    <w:p w:rsidR="00FA33A1" w:rsidRDefault="00FA33A1" w:rsidP="00FA33A1">
      <w:pPr>
        <w:pStyle w:val="ConsPlusNormal"/>
        <w:ind w:firstLine="709"/>
        <w:jc w:val="both"/>
      </w:pPr>
    </w:p>
    <w:p w:rsidR="00FA33A1" w:rsidRDefault="00FA33A1" w:rsidP="00FA33A1">
      <w:pPr>
        <w:pStyle w:val="ConsPlusNormal"/>
        <w:ind w:firstLine="709"/>
        <w:jc w:val="both"/>
      </w:pPr>
      <w:r>
        <w:t>8.2. Виды предпринимательской деятельности, в отношении которых вводится единый налог</w:t>
      </w:r>
    </w:p>
    <w:p w:rsidR="00FA33A1" w:rsidRDefault="00FA33A1" w:rsidP="00FA33A1">
      <w:pPr>
        <w:pStyle w:val="ConsPlusNormal"/>
        <w:ind w:firstLine="709"/>
        <w:jc w:val="both"/>
      </w:pPr>
    </w:p>
    <w:p w:rsidR="00FA33A1" w:rsidRDefault="00FA33A1" w:rsidP="00FA33A1">
      <w:pPr>
        <w:pStyle w:val="ConsPlusNormal"/>
        <w:ind w:firstLine="709"/>
        <w:jc w:val="both"/>
      </w:pPr>
      <w:r>
        <w:t>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w:t>
      </w:r>
    </w:p>
    <w:p w:rsidR="00FA33A1" w:rsidRDefault="00FA33A1" w:rsidP="00FA33A1">
      <w:pPr>
        <w:pStyle w:val="ConsPlusNormal"/>
        <w:ind w:firstLine="709"/>
        <w:jc w:val="both"/>
      </w:pPr>
      <w:r>
        <w:t>1) розничной торговли, осуществляемой через магазины и павильоны с площадью торгового зала по каждому объекту организации торговли не более 150 квадратных метров, объекты стационарной торговой сети, не имеющей торговых залов, а также объекты нестационарной торговой сети;</w:t>
      </w:r>
    </w:p>
    <w:p w:rsidR="00FA33A1" w:rsidRDefault="00FA33A1" w:rsidP="00FA33A1">
      <w:pPr>
        <w:pStyle w:val="ConsPlusNormal"/>
        <w:ind w:firstLine="709"/>
        <w:jc w:val="both"/>
      </w:pPr>
      <w:r>
        <w:t>(в ред. решения Кунгурской городской Думы от 02.10.2008 N 126)</w:t>
      </w:r>
    </w:p>
    <w:p w:rsidR="00FA33A1" w:rsidRDefault="00FA33A1" w:rsidP="00FA33A1">
      <w:pPr>
        <w:pStyle w:val="ConsPlusNormal"/>
        <w:ind w:firstLine="709"/>
        <w:jc w:val="both"/>
      </w:pPr>
      <w:r>
        <w:t>2) оказания услуг общественного питания, осуществляемых через объекты организации общественного питания с площадью зала не более 150 квадратных метров по каждому объекту организации общественного питания;</w:t>
      </w:r>
    </w:p>
    <w:p w:rsidR="00FA33A1" w:rsidRDefault="00FA33A1" w:rsidP="00FA33A1">
      <w:pPr>
        <w:pStyle w:val="ConsPlusNormal"/>
        <w:ind w:firstLine="709"/>
        <w:jc w:val="both"/>
      </w:pPr>
      <w:r>
        <w:t>(в ред. решений Кунгурской городской Думы от 21.02.2008 N 620, от 02.10.2008 N 126)</w:t>
      </w:r>
    </w:p>
    <w:p w:rsidR="00FA33A1" w:rsidRDefault="00FA33A1" w:rsidP="00FA33A1">
      <w:pPr>
        <w:pStyle w:val="ConsPlusNormal"/>
        <w:ind w:firstLine="709"/>
        <w:jc w:val="both"/>
      </w:pPr>
      <w:r>
        <w:t>3)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FA33A1" w:rsidRDefault="00FA33A1" w:rsidP="00FA33A1">
      <w:pPr>
        <w:pStyle w:val="ConsPlusNormal"/>
        <w:ind w:firstLine="709"/>
        <w:jc w:val="both"/>
      </w:pPr>
      <w:r>
        <w:t>4)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FA33A1" w:rsidRDefault="00FA33A1" w:rsidP="00FA33A1">
      <w:pPr>
        <w:pStyle w:val="ConsPlusNormal"/>
        <w:ind w:firstLine="709"/>
        <w:jc w:val="both"/>
      </w:pPr>
      <w:r>
        <w:t>5) оказания услуг по ремонту, техническому обслуживанию и мойке автомототранспортных средств;</w:t>
      </w:r>
    </w:p>
    <w:p w:rsidR="00FA33A1" w:rsidRDefault="00FA33A1" w:rsidP="00FA33A1">
      <w:pPr>
        <w:pStyle w:val="ConsPlusNormal"/>
        <w:ind w:firstLine="709"/>
        <w:jc w:val="both"/>
      </w:pPr>
      <w:r>
        <w:t>(в ред. решения Кунгурской городской Думы от 06.09.2012 N 784)</w:t>
      </w:r>
    </w:p>
    <w:p w:rsidR="00FA33A1" w:rsidRDefault="00FA33A1" w:rsidP="00FA33A1">
      <w:pPr>
        <w:pStyle w:val="ConsPlusNormal"/>
        <w:ind w:firstLine="709"/>
        <w:jc w:val="both"/>
      </w:pPr>
      <w:r>
        <w:t>6)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p w:rsidR="00FA33A1" w:rsidRDefault="00FA33A1" w:rsidP="00FA33A1">
      <w:pPr>
        <w:pStyle w:val="ConsPlusNormal"/>
        <w:ind w:firstLine="709"/>
        <w:jc w:val="both"/>
      </w:pPr>
      <w:r>
        <w:t>(в ред. решений Кунгурской городской Думы от 02.10.2008 N 126, от 06.09.2012 N 784)</w:t>
      </w:r>
    </w:p>
    <w:p w:rsidR="00FA33A1" w:rsidRDefault="00FA33A1" w:rsidP="00FA33A1">
      <w:pPr>
        <w:pStyle w:val="ConsPlusNormal"/>
        <w:ind w:firstLine="709"/>
        <w:jc w:val="both"/>
      </w:pPr>
      <w:r>
        <w:t xml:space="preserve">7) оказания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w:t>
      </w:r>
      <w:r>
        <w:lastRenderedPageBreak/>
        <w:t>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p w:rsidR="00FA33A1" w:rsidRDefault="00FA33A1" w:rsidP="00FA33A1">
      <w:pPr>
        <w:pStyle w:val="ConsPlusNormal"/>
        <w:ind w:firstLine="709"/>
        <w:jc w:val="both"/>
      </w:pPr>
      <w:r>
        <w:t>(</w:t>
      </w:r>
      <w:proofErr w:type="spellStart"/>
      <w:r>
        <w:t>пп</w:t>
      </w:r>
      <w:proofErr w:type="spellEnd"/>
      <w:r>
        <w:t>. 7 в ред. решения Кунгурской городской Думы от 24.11.2016 N 592)</w:t>
      </w:r>
    </w:p>
    <w:p w:rsidR="00FA33A1" w:rsidRDefault="00FA33A1" w:rsidP="00FA33A1">
      <w:pPr>
        <w:pStyle w:val="ConsPlusNormal"/>
        <w:ind w:firstLine="709"/>
        <w:jc w:val="both"/>
      </w:pPr>
      <w:r>
        <w:t>8) оказания ветеринарных услуг;</w:t>
      </w:r>
    </w:p>
    <w:p w:rsidR="00FA33A1" w:rsidRDefault="00FA33A1" w:rsidP="00FA33A1">
      <w:pPr>
        <w:pStyle w:val="ConsPlusNormal"/>
        <w:ind w:firstLine="709"/>
        <w:jc w:val="both"/>
      </w:pPr>
      <w:r>
        <w:t>9) распространение наружной рекламы с использованием рекламных конструкций;</w:t>
      </w:r>
    </w:p>
    <w:p w:rsidR="00FA33A1" w:rsidRDefault="00FA33A1" w:rsidP="00FA33A1">
      <w:pPr>
        <w:pStyle w:val="ConsPlusNormal"/>
        <w:ind w:firstLine="709"/>
        <w:jc w:val="both"/>
      </w:pPr>
      <w:r>
        <w:t>(п. 9 в ред. решения Кунгурской городской Думы от 02.10.2008 N 126)</w:t>
      </w:r>
    </w:p>
    <w:p w:rsidR="00FA33A1" w:rsidRDefault="00FA33A1" w:rsidP="00FA33A1">
      <w:pPr>
        <w:pStyle w:val="ConsPlusNormal"/>
        <w:ind w:firstLine="709"/>
        <w:jc w:val="both"/>
      </w:pPr>
      <w:r>
        <w:t>10) размещения рекламы с использованием внешних и внутренних поверхностей транспортных средств;</w:t>
      </w:r>
    </w:p>
    <w:p w:rsidR="00FA33A1" w:rsidRDefault="00FA33A1" w:rsidP="00FA33A1">
      <w:pPr>
        <w:pStyle w:val="ConsPlusNormal"/>
        <w:ind w:firstLine="709"/>
        <w:jc w:val="both"/>
      </w:pPr>
      <w:r>
        <w:t>(п. 10 в ред. решения Кунгурской городской Думы от 06.09.2012 N 784)</w:t>
      </w:r>
    </w:p>
    <w:p w:rsidR="00FA33A1" w:rsidRDefault="00FA33A1" w:rsidP="00FA33A1">
      <w:pPr>
        <w:pStyle w:val="ConsPlusNormal"/>
        <w:ind w:firstLine="709"/>
        <w:jc w:val="both"/>
      </w:pPr>
      <w:r>
        <w:t>11)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FA33A1" w:rsidRDefault="00FA33A1" w:rsidP="00FA33A1">
      <w:pPr>
        <w:pStyle w:val="ConsPlusNormal"/>
        <w:ind w:firstLine="709"/>
        <w:jc w:val="both"/>
      </w:pPr>
      <w:r>
        <w:t>(в ред. решения Кунгурской городской Думы от 21.02.2008 N 620)</w:t>
      </w:r>
    </w:p>
    <w:p w:rsidR="00FA33A1" w:rsidRDefault="00FA33A1" w:rsidP="00FA33A1">
      <w:pPr>
        <w:pStyle w:val="ConsPlusNormal"/>
        <w:ind w:firstLine="709"/>
        <w:jc w:val="both"/>
      </w:pPr>
      <w:r>
        <w:t>12)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FA33A1" w:rsidRDefault="00FA33A1" w:rsidP="00FA33A1">
      <w:pPr>
        <w:pStyle w:val="ConsPlusNormal"/>
        <w:ind w:firstLine="709"/>
        <w:jc w:val="both"/>
      </w:pPr>
      <w:r>
        <w:t>(ред. решений Кунгурской городской Думы от 21.02.2008 N 620, от 02.10.2008 N 126)</w:t>
      </w:r>
    </w:p>
    <w:p w:rsidR="00FA33A1" w:rsidRDefault="00FA33A1" w:rsidP="00FA33A1">
      <w:pPr>
        <w:pStyle w:val="ConsPlusNormal"/>
        <w:ind w:firstLine="709"/>
        <w:jc w:val="both"/>
      </w:pPr>
      <w:r>
        <w:t>13)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FA33A1" w:rsidRDefault="00FA33A1" w:rsidP="00FA33A1">
      <w:pPr>
        <w:pStyle w:val="ConsPlusNormal"/>
        <w:ind w:firstLine="709"/>
        <w:jc w:val="both"/>
      </w:pPr>
      <w:r>
        <w:t>(п. 13 в ред. решения Кунгурской городской Думы от 02.10.2008 N 126)</w:t>
      </w:r>
    </w:p>
    <w:p w:rsidR="00FA33A1" w:rsidRDefault="00FA33A1" w:rsidP="00FA33A1">
      <w:pPr>
        <w:pStyle w:val="ConsPlusNormal"/>
        <w:ind w:firstLine="709"/>
        <w:jc w:val="both"/>
      </w:pPr>
    </w:p>
    <w:p w:rsidR="00FA33A1" w:rsidRDefault="00FA33A1" w:rsidP="00FA33A1">
      <w:pPr>
        <w:pStyle w:val="ConsPlusNormal"/>
        <w:ind w:firstLine="709"/>
        <w:jc w:val="both"/>
      </w:pPr>
      <w:r>
        <w:t>8.3. Корректирующий коэффициент базовой доходности</w:t>
      </w:r>
    </w:p>
    <w:p w:rsidR="00FA33A1" w:rsidRDefault="00FA33A1" w:rsidP="00FA33A1">
      <w:pPr>
        <w:pStyle w:val="ConsPlusNormal"/>
        <w:ind w:firstLine="709"/>
        <w:jc w:val="both"/>
      </w:pPr>
      <w:r>
        <w:t>(в ред. решения Кунгурской городской Думы от 16.11.2006 N 388)</w:t>
      </w:r>
    </w:p>
    <w:p w:rsidR="00FA33A1" w:rsidRDefault="00FA33A1" w:rsidP="00FA33A1">
      <w:pPr>
        <w:pStyle w:val="ConsPlusNormal"/>
        <w:ind w:firstLine="709"/>
        <w:jc w:val="both"/>
      </w:pPr>
    </w:p>
    <w:p w:rsidR="00FA33A1" w:rsidRDefault="00FA33A1" w:rsidP="00FA33A1">
      <w:pPr>
        <w:pStyle w:val="ConsPlusNormal"/>
        <w:ind w:firstLine="709"/>
        <w:jc w:val="both"/>
      </w:pPr>
      <w:r>
        <w:t>1. Значения корректирующего коэффициента К</w:t>
      </w:r>
      <w:proofErr w:type="gramStart"/>
      <w:r>
        <w:t>2</w:t>
      </w:r>
      <w:proofErr w:type="gramEnd"/>
      <w:r>
        <w:t>,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 определены в пределах, установленных Налоговым кодексом РФ, и указаны в таблице.</w:t>
      </w:r>
    </w:p>
    <w:p w:rsidR="00FA33A1" w:rsidRDefault="00FA33A1" w:rsidP="00FA33A1">
      <w:pPr>
        <w:pStyle w:val="ConsPlusNormal"/>
        <w:ind w:firstLine="709"/>
        <w:jc w:val="both"/>
      </w:pPr>
      <w:r>
        <w:t>В случае отсутствия в нижеуказанной таблице значений корректирующего коэффициента К</w:t>
      </w:r>
      <w:proofErr w:type="gramStart"/>
      <w:r>
        <w:t>2</w:t>
      </w:r>
      <w:proofErr w:type="gramEnd"/>
      <w:r>
        <w:t xml:space="preserve"> для каких-либо видов предпринимательской деятельности значения этого коэффициента принимаются равными 1.</w:t>
      </w:r>
    </w:p>
    <w:p w:rsidR="00FA33A1" w:rsidRDefault="00FA33A1" w:rsidP="00FA33A1">
      <w:pPr>
        <w:pStyle w:val="ConsPlusNormal"/>
        <w:ind w:firstLine="709"/>
        <w:jc w:val="both"/>
      </w:pPr>
      <w:r>
        <w:t>2. Изменение значений корректирующего коэффициента К</w:t>
      </w:r>
      <w:proofErr w:type="gramStart"/>
      <w:r>
        <w:t>2</w:t>
      </w:r>
      <w:proofErr w:type="gramEnd"/>
      <w:r>
        <w:t xml:space="preserve"> производится путем принятия решения Кунгурской городской Думы в порядке, предусмотренном Налоговым кодексом Российской Федерации. При отсутствии такого решения в текущем календарном году применяются значения корректирующего коэффициента К</w:t>
      </w:r>
      <w:proofErr w:type="gramStart"/>
      <w:r>
        <w:t>2</w:t>
      </w:r>
      <w:proofErr w:type="gramEnd"/>
      <w:r>
        <w:t>, установленные решением Кунгурской городской Думы на предыдущий календарный год.</w:t>
      </w:r>
    </w:p>
    <w:p w:rsidR="00FA33A1" w:rsidRDefault="00FA33A1" w:rsidP="00FA33A1">
      <w:pPr>
        <w:pStyle w:val="ConsPlusNormal"/>
        <w:ind w:firstLine="709"/>
        <w:jc w:val="both"/>
      </w:pPr>
      <w:r>
        <w:t xml:space="preserve">3. </w:t>
      </w:r>
      <w:proofErr w:type="gramStart"/>
      <w:r>
        <w:t>Исключен</w:t>
      </w:r>
      <w:proofErr w:type="gramEnd"/>
      <w:r>
        <w:t xml:space="preserve"> с 1 января 2013 года. - Решение Кунгурской городской Думы от 06.09.2012 N 784.</w:t>
      </w:r>
    </w:p>
    <w:p w:rsidR="00FA33A1" w:rsidRDefault="00FA33A1" w:rsidP="00FA33A1">
      <w:pPr>
        <w:pStyle w:val="ConsPlusNormal"/>
        <w:ind w:firstLine="709"/>
        <w:jc w:val="both"/>
      </w:pPr>
      <w:r>
        <w:t>4. Утратил силу с 1 января 2009 года. - Решение Кунгурской городской Думы от 02.10.2008 N 126.</w:t>
      </w:r>
    </w:p>
    <w:p w:rsidR="00FA33A1" w:rsidRDefault="00FA33A1" w:rsidP="00FA33A1">
      <w:pPr>
        <w:pStyle w:val="ConsPlusNormal"/>
        <w:ind w:firstLine="709"/>
        <w:jc w:val="both"/>
      </w:pPr>
      <w:r>
        <w:t>4. Если в объекте розничной торговли осуществляется продажа нескольких групп товаров, по каждой из которых установлены различные значения корректирующего коэффициента К</w:t>
      </w:r>
      <w:proofErr w:type="gramStart"/>
      <w:r>
        <w:t>2</w:t>
      </w:r>
      <w:proofErr w:type="gramEnd"/>
      <w:r>
        <w:t>, то при исчислении налоговой базы с условием ведения раздельного учета применяются коэффициенты по каждой группе товаров, исходя из удельного веса объема реализации каждой группы товаров в общем объеме реализации товаров.</w:t>
      </w:r>
    </w:p>
    <w:p w:rsidR="00564EB9" w:rsidRDefault="00FA33A1" w:rsidP="00FA33A1">
      <w:pPr>
        <w:pStyle w:val="ConsPlusNormal"/>
        <w:ind w:firstLine="709"/>
        <w:jc w:val="both"/>
      </w:pPr>
      <w:r>
        <w:t>5. В случае отсутствия раздельного учета по каждой группе товаров применяется корректирующий коэффициент по смешанному ассортименту товаров. При этом если значение корректирующего коэффициента по смешанному ассортименту меньше, чем значение корректирующего коэффициента по какой-либо реализуемой группе товаров, то для исчисления налогооблагаемой базы применяется максимальное значение корректирующего коэффициента по реализуемым группам товаров.</w:t>
      </w:r>
    </w:p>
    <w:p w:rsidR="00564EB9" w:rsidRDefault="00564EB9">
      <w:pPr>
        <w:pStyle w:val="ConsPlusNormal"/>
        <w:jc w:val="center"/>
      </w:pPr>
      <w:bookmarkStart w:id="2" w:name="P248"/>
      <w:bookmarkEnd w:id="2"/>
      <w:r>
        <w:lastRenderedPageBreak/>
        <w:t>Значения корректирующего коэффициента</w:t>
      </w:r>
    </w:p>
    <w:p w:rsidR="00564EB9" w:rsidRDefault="00564EB9">
      <w:pPr>
        <w:pStyle w:val="ConsPlusNormal"/>
        <w:jc w:val="center"/>
      </w:pPr>
      <w:r>
        <w:t>базовой доходности К</w:t>
      </w:r>
      <w:proofErr w:type="gramStart"/>
      <w:r>
        <w:t>2</w:t>
      </w:r>
      <w:proofErr w:type="gramEnd"/>
      <w:r>
        <w:t>, учитывающие совокупность</w:t>
      </w:r>
    </w:p>
    <w:p w:rsidR="00564EB9" w:rsidRDefault="00564EB9">
      <w:pPr>
        <w:pStyle w:val="ConsPlusNormal"/>
        <w:jc w:val="center"/>
      </w:pPr>
      <w:r>
        <w:t>особенностей ведения предпринимательской деятельности</w:t>
      </w:r>
    </w:p>
    <w:p w:rsidR="00564EB9" w:rsidRDefault="00564EB9">
      <w:pPr>
        <w:pStyle w:val="ConsPlusNormal"/>
        <w:jc w:val="center"/>
      </w:pPr>
      <w:r>
        <w:t>по отдельным видам деятельности</w:t>
      </w:r>
    </w:p>
    <w:p w:rsidR="00564EB9" w:rsidRDefault="00564EB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896"/>
        <w:gridCol w:w="737"/>
        <w:gridCol w:w="737"/>
        <w:gridCol w:w="737"/>
      </w:tblGrid>
      <w:tr w:rsidR="00564EB9">
        <w:tc>
          <w:tcPr>
            <w:tcW w:w="907" w:type="dxa"/>
            <w:vMerge w:val="restart"/>
          </w:tcPr>
          <w:p w:rsidR="00564EB9" w:rsidRDefault="00564EB9">
            <w:pPr>
              <w:pStyle w:val="ConsPlusNormal"/>
              <w:jc w:val="center"/>
            </w:pPr>
            <w:r>
              <w:t xml:space="preserve">N </w:t>
            </w:r>
            <w:proofErr w:type="gramStart"/>
            <w:r>
              <w:t>п</w:t>
            </w:r>
            <w:proofErr w:type="gramEnd"/>
            <w:r>
              <w:t>/п</w:t>
            </w:r>
          </w:p>
        </w:tc>
        <w:tc>
          <w:tcPr>
            <w:tcW w:w="5896" w:type="dxa"/>
            <w:vMerge w:val="restart"/>
          </w:tcPr>
          <w:p w:rsidR="00564EB9" w:rsidRDefault="00564EB9">
            <w:pPr>
              <w:pStyle w:val="ConsPlusNormal"/>
              <w:jc w:val="center"/>
            </w:pPr>
            <w:r>
              <w:t>Виды предпринимательской деятельности</w:t>
            </w:r>
          </w:p>
        </w:tc>
        <w:tc>
          <w:tcPr>
            <w:tcW w:w="2211" w:type="dxa"/>
            <w:gridSpan w:val="3"/>
          </w:tcPr>
          <w:p w:rsidR="00564EB9" w:rsidRDefault="00564EB9">
            <w:pPr>
              <w:pStyle w:val="ConsPlusNormal"/>
              <w:jc w:val="center"/>
            </w:pPr>
            <w:r>
              <w:t>Корректирующий коэффициент</w:t>
            </w:r>
          </w:p>
        </w:tc>
      </w:tr>
      <w:tr w:rsidR="00564EB9">
        <w:tc>
          <w:tcPr>
            <w:tcW w:w="907" w:type="dxa"/>
            <w:vMerge/>
          </w:tcPr>
          <w:p w:rsidR="00564EB9" w:rsidRDefault="00564EB9"/>
        </w:tc>
        <w:tc>
          <w:tcPr>
            <w:tcW w:w="5896" w:type="dxa"/>
            <w:vMerge/>
          </w:tcPr>
          <w:p w:rsidR="00564EB9" w:rsidRDefault="00564EB9"/>
        </w:tc>
        <w:tc>
          <w:tcPr>
            <w:tcW w:w="737" w:type="dxa"/>
          </w:tcPr>
          <w:p w:rsidR="00564EB9" w:rsidRDefault="00564EB9">
            <w:pPr>
              <w:pStyle w:val="ConsPlusNormal"/>
              <w:jc w:val="center"/>
            </w:pPr>
            <w:r>
              <w:t>1-я зона</w:t>
            </w:r>
          </w:p>
        </w:tc>
        <w:tc>
          <w:tcPr>
            <w:tcW w:w="737" w:type="dxa"/>
          </w:tcPr>
          <w:p w:rsidR="00564EB9" w:rsidRDefault="00564EB9">
            <w:pPr>
              <w:pStyle w:val="ConsPlusNormal"/>
              <w:jc w:val="center"/>
            </w:pPr>
            <w:r>
              <w:t>2-я зона</w:t>
            </w:r>
          </w:p>
        </w:tc>
        <w:tc>
          <w:tcPr>
            <w:tcW w:w="737" w:type="dxa"/>
          </w:tcPr>
          <w:p w:rsidR="00564EB9" w:rsidRDefault="00564EB9">
            <w:pPr>
              <w:pStyle w:val="ConsPlusNormal"/>
              <w:jc w:val="center"/>
            </w:pPr>
            <w:r>
              <w:t>3-я зона</w:t>
            </w:r>
          </w:p>
        </w:tc>
      </w:tr>
      <w:tr w:rsidR="00564EB9">
        <w:tc>
          <w:tcPr>
            <w:tcW w:w="907" w:type="dxa"/>
          </w:tcPr>
          <w:p w:rsidR="00564EB9" w:rsidRDefault="00564EB9">
            <w:pPr>
              <w:pStyle w:val="ConsPlusNormal"/>
              <w:jc w:val="center"/>
            </w:pPr>
            <w:r>
              <w:t>1</w:t>
            </w:r>
          </w:p>
        </w:tc>
        <w:tc>
          <w:tcPr>
            <w:tcW w:w="5896" w:type="dxa"/>
          </w:tcPr>
          <w:p w:rsidR="00564EB9" w:rsidRDefault="00564EB9">
            <w:pPr>
              <w:pStyle w:val="ConsPlusNormal"/>
              <w:jc w:val="center"/>
            </w:pPr>
            <w:r>
              <w:t>2</w:t>
            </w:r>
          </w:p>
        </w:tc>
        <w:tc>
          <w:tcPr>
            <w:tcW w:w="737" w:type="dxa"/>
          </w:tcPr>
          <w:p w:rsidR="00564EB9" w:rsidRDefault="00564EB9">
            <w:pPr>
              <w:pStyle w:val="ConsPlusNormal"/>
              <w:jc w:val="center"/>
            </w:pPr>
            <w:r>
              <w:t>3</w:t>
            </w:r>
          </w:p>
        </w:tc>
        <w:tc>
          <w:tcPr>
            <w:tcW w:w="737" w:type="dxa"/>
          </w:tcPr>
          <w:p w:rsidR="00564EB9" w:rsidRDefault="00564EB9">
            <w:pPr>
              <w:pStyle w:val="ConsPlusNormal"/>
              <w:jc w:val="center"/>
            </w:pPr>
            <w:r>
              <w:t>4</w:t>
            </w:r>
          </w:p>
        </w:tc>
        <w:tc>
          <w:tcPr>
            <w:tcW w:w="737" w:type="dxa"/>
          </w:tcPr>
          <w:p w:rsidR="00564EB9" w:rsidRDefault="00564EB9">
            <w:pPr>
              <w:pStyle w:val="ConsPlusNormal"/>
              <w:jc w:val="center"/>
            </w:pPr>
            <w:r>
              <w:t>5</w:t>
            </w:r>
          </w:p>
        </w:tc>
      </w:tr>
      <w:tr w:rsidR="00564EB9">
        <w:tc>
          <w:tcPr>
            <w:tcW w:w="907" w:type="dxa"/>
            <w:vMerge w:val="restart"/>
            <w:tcBorders>
              <w:bottom w:val="nil"/>
            </w:tcBorders>
          </w:tcPr>
          <w:p w:rsidR="00564EB9" w:rsidRDefault="00564EB9">
            <w:pPr>
              <w:pStyle w:val="ConsPlusNormal"/>
              <w:jc w:val="center"/>
            </w:pPr>
            <w:r>
              <w:t>1</w:t>
            </w:r>
          </w:p>
        </w:tc>
        <w:tc>
          <w:tcPr>
            <w:tcW w:w="5896" w:type="dxa"/>
          </w:tcPr>
          <w:p w:rsidR="00564EB9" w:rsidRDefault="00564EB9">
            <w:pPr>
              <w:pStyle w:val="ConsPlusNormal"/>
            </w:pPr>
            <w:r>
              <w:t>Пошив обуви и различных дополнений к обуви по индивидуальному заказу населения; ремонт обуви и прочих изделий из кожи</w:t>
            </w:r>
          </w:p>
        </w:tc>
        <w:tc>
          <w:tcPr>
            <w:tcW w:w="737" w:type="dxa"/>
          </w:tcPr>
          <w:p w:rsidR="00564EB9" w:rsidRDefault="00564EB9">
            <w:pPr>
              <w:pStyle w:val="ConsPlusNormal"/>
            </w:pPr>
          </w:p>
        </w:tc>
        <w:tc>
          <w:tcPr>
            <w:tcW w:w="737" w:type="dxa"/>
          </w:tcPr>
          <w:p w:rsidR="00564EB9" w:rsidRDefault="00564EB9">
            <w:pPr>
              <w:pStyle w:val="ConsPlusNormal"/>
            </w:pPr>
          </w:p>
        </w:tc>
        <w:tc>
          <w:tcPr>
            <w:tcW w:w="737" w:type="dxa"/>
          </w:tcPr>
          <w:p w:rsidR="00564EB9" w:rsidRDefault="00564EB9">
            <w:pPr>
              <w:pStyle w:val="ConsPlusNormal"/>
            </w:pPr>
          </w:p>
        </w:tc>
      </w:tr>
      <w:tr w:rsidR="00564EB9">
        <w:tblPrEx>
          <w:tblBorders>
            <w:insideH w:val="nil"/>
          </w:tblBorders>
        </w:tblPrEx>
        <w:tc>
          <w:tcPr>
            <w:tcW w:w="907" w:type="dxa"/>
            <w:vMerge/>
            <w:tcBorders>
              <w:bottom w:val="nil"/>
            </w:tcBorders>
          </w:tcPr>
          <w:p w:rsidR="00564EB9" w:rsidRDefault="00564EB9"/>
        </w:tc>
        <w:tc>
          <w:tcPr>
            <w:tcW w:w="5896" w:type="dxa"/>
            <w:tcBorders>
              <w:bottom w:val="nil"/>
            </w:tcBorders>
          </w:tcPr>
          <w:p w:rsidR="00564EB9" w:rsidRDefault="00564EB9">
            <w:pPr>
              <w:pStyle w:val="ConsPlusNormal"/>
            </w:pPr>
            <w:r>
              <w:t>До 2 рабочих мест</w:t>
            </w:r>
          </w:p>
        </w:tc>
        <w:tc>
          <w:tcPr>
            <w:tcW w:w="737" w:type="dxa"/>
            <w:tcBorders>
              <w:bottom w:val="nil"/>
            </w:tcBorders>
          </w:tcPr>
          <w:p w:rsidR="00564EB9" w:rsidRDefault="00564EB9">
            <w:pPr>
              <w:pStyle w:val="ConsPlusNormal"/>
              <w:jc w:val="center"/>
            </w:pPr>
            <w:r>
              <w:t>0,5</w:t>
            </w:r>
          </w:p>
        </w:tc>
        <w:tc>
          <w:tcPr>
            <w:tcW w:w="737" w:type="dxa"/>
            <w:tcBorders>
              <w:bottom w:val="nil"/>
            </w:tcBorders>
          </w:tcPr>
          <w:p w:rsidR="00564EB9" w:rsidRDefault="00564EB9">
            <w:pPr>
              <w:pStyle w:val="ConsPlusNormal"/>
              <w:jc w:val="center"/>
            </w:pPr>
            <w:r>
              <w:t>0,49</w:t>
            </w:r>
          </w:p>
        </w:tc>
        <w:tc>
          <w:tcPr>
            <w:tcW w:w="737" w:type="dxa"/>
            <w:tcBorders>
              <w:bottom w:val="nil"/>
            </w:tcBorders>
          </w:tcPr>
          <w:p w:rsidR="00564EB9" w:rsidRDefault="00564EB9">
            <w:pPr>
              <w:pStyle w:val="ConsPlusNormal"/>
              <w:jc w:val="center"/>
            </w:pPr>
            <w:r>
              <w:t>0,48</w:t>
            </w:r>
          </w:p>
        </w:tc>
      </w:tr>
      <w:tr w:rsidR="00564EB9">
        <w:tblPrEx>
          <w:tblBorders>
            <w:insideH w:val="nil"/>
          </w:tblBorders>
        </w:tblPrEx>
        <w:tc>
          <w:tcPr>
            <w:tcW w:w="907" w:type="dxa"/>
            <w:vMerge/>
            <w:tcBorders>
              <w:bottom w:val="nil"/>
            </w:tcBorders>
          </w:tcPr>
          <w:p w:rsidR="00564EB9" w:rsidRDefault="00564EB9"/>
        </w:tc>
        <w:tc>
          <w:tcPr>
            <w:tcW w:w="5896" w:type="dxa"/>
            <w:tcBorders>
              <w:top w:val="nil"/>
            </w:tcBorders>
          </w:tcPr>
          <w:p w:rsidR="00564EB9" w:rsidRDefault="00564EB9">
            <w:pPr>
              <w:pStyle w:val="ConsPlusNormal"/>
            </w:pPr>
            <w:r>
              <w:t>От 3 до 4</w:t>
            </w:r>
          </w:p>
        </w:tc>
        <w:tc>
          <w:tcPr>
            <w:tcW w:w="737" w:type="dxa"/>
            <w:tcBorders>
              <w:top w:val="nil"/>
            </w:tcBorders>
          </w:tcPr>
          <w:p w:rsidR="00564EB9" w:rsidRDefault="00564EB9">
            <w:pPr>
              <w:pStyle w:val="ConsPlusNormal"/>
              <w:jc w:val="center"/>
            </w:pPr>
            <w:r>
              <w:t>0,3</w:t>
            </w:r>
          </w:p>
        </w:tc>
        <w:tc>
          <w:tcPr>
            <w:tcW w:w="737" w:type="dxa"/>
            <w:tcBorders>
              <w:top w:val="nil"/>
            </w:tcBorders>
          </w:tcPr>
          <w:p w:rsidR="00564EB9" w:rsidRDefault="00564EB9">
            <w:pPr>
              <w:pStyle w:val="ConsPlusNormal"/>
              <w:jc w:val="center"/>
            </w:pPr>
            <w:r>
              <w:t>0,29</w:t>
            </w:r>
          </w:p>
        </w:tc>
        <w:tc>
          <w:tcPr>
            <w:tcW w:w="737" w:type="dxa"/>
            <w:tcBorders>
              <w:top w:val="nil"/>
            </w:tcBorders>
          </w:tcPr>
          <w:p w:rsidR="00564EB9" w:rsidRDefault="00564EB9">
            <w:pPr>
              <w:pStyle w:val="ConsPlusNormal"/>
              <w:jc w:val="center"/>
            </w:pPr>
            <w:r>
              <w:t>0,28</w:t>
            </w:r>
          </w:p>
        </w:tc>
      </w:tr>
      <w:tr w:rsidR="00564EB9">
        <w:tblPrEx>
          <w:tblBorders>
            <w:insideH w:val="nil"/>
          </w:tblBorders>
        </w:tblPrEx>
        <w:tc>
          <w:tcPr>
            <w:tcW w:w="907" w:type="dxa"/>
            <w:vMerge/>
            <w:tcBorders>
              <w:bottom w:val="nil"/>
            </w:tcBorders>
          </w:tcPr>
          <w:p w:rsidR="00564EB9" w:rsidRDefault="00564EB9"/>
        </w:tc>
        <w:tc>
          <w:tcPr>
            <w:tcW w:w="5896" w:type="dxa"/>
            <w:tcBorders>
              <w:bottom w:val="nil"/>
            </w:tcBorders>
          </w:tcPr>
          <w:p w:rsidR="00564EB9" w:rsidRDefault="00564EB9">
            <w:pPr>
              <w:pStyle w:val="ConsPlusNormal"/>
            </w:pPr>
            <w:r>
              <w:t>От 5 до 7</w:t>
            </w:r>
          </w:p>
        </w:tc>
        <w:tc>
          <w:tcPr>
            <w:tcW w:w="737" w:type="dxa"/>
            <w:tcBorders>
              <w:bottom w:val="nil"/>
            </w:tcBorders>
          </w:tcPr>
          <w:p w:rsidR="00564EB9" w:rsidRDefault="00564EB9">
            <w:pPr>
              <w:pStyle w:val="ConsPlusNormal"/>
              <w:jc w:val="center"/>
            </w:pPr>
            <w:r>
              <w:t>0,25</w:t>
            </w:r>
          </w:p>
        </w:tc>
        <w:tc>
          <w:tcPr>
            <w:tcW w:w="737" w:type="dxa"/>
            <w:tcBorders>
              <w:bottom w:val="nil"/>
            </w:tcBorders>
          </w:tcPr>
          <w:p w:rsidR="00564EB9" w:rsidRDefault="00564EB9">
            <w:pPr>
              <w:pStyle w:val="ConsPlusNormal"/>
              <w:jc w:val="center"/>
            </w:pPr>
            <w:r>
              <w:t>0,24</w:t>
            </w:r>
          </w:p>
        </w:tc>
        <w:tc>
          <w:tcPr>
            <w:tcW w:w="737" w:type="dxa"/>
            <w:tcBorders>
              <w:bottom w:val="nil"/>
            </w:tcBorders>
          </w:tcPr>
          <w:p w:rsidR="00564EB9" w:rsidRDefault="00564EB9">
            <w:pPr>
              <w:pStyle w:val="ConsPlusNormal"/>
              <w:jc w:val="center"/>
            </w:pPr>
            <w:r>
              <w:t>0,23</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От 8 до 10</w:t>
            </w:r>
          </w:p>
        </w:tc>
        <w:tc>
          <w:tcPr>
            <w:tcW w:w="737" w:type="dxa"/>
            <w:tcBorders>
              <w:top w:val="nil"/>
              <w:bottom w:val="nil"/>
            </w:tcBorders>
          </w:tcPr>
          <w:p w:rsidR="00564EB9" w:rsidRDefault="00564EB9">
            <w:pPr>
              <w:pStyle w:val="ConsPlusNormal"/>
              <w:jc w:val="center"/>
            </w:pPr>
            <w:r>
              <w:t>0,2</w:t>
            </w:r>
          </w:p>
        </w:tc>
        <w:tc>
          <w:tcPr>
            <w:tcW w:w="737" w:type="dxa"/>
            <w:tcBorders>
              <w:top w:val="nil"/>
              <w:bottom w:val="nil"/>
            </w:tcBorders>
          </w:tcPr>
          <w:p w:rsidR="00564EB9" w:rsidRDefault="00564EB9">
            <w:pPr>
              <w:pStyle w:val="ConsPlusNormal"/>
              <w:jc w:val="center"/>
            </w:pPr>
            <w:r>
              <w:t>0,19</w:t>
            </w:r>
          </w:p>
        </w:tc>
        <w:tc>
          <w:tcPr>
            <w:tcW w:w="737" w:type="dxa"/>
            <w:tcBorders>
              <w:top w:val="nil"/>
              <w:bottom w:val="nil"/>
            </w:tcBorders>
          </w:tcPr>
          <w:p w:rsidR="00564EB9" w:rsidRDefault="00564EB9">
            <w:pPr>
              <w:pStyle w:val="ConsPlusNormal"/>
              <w:jc w:val="center"/>
            </w:pPr>
            <w:r>
              <w:t>0,18</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Более 10</w:t>
            </w:r>
          </w:p>
        </w:tc>
        <w:tc>
          <w:tcPr>
            <w:tcW w:w="737" w:type="dxa"/>
            <w:tcBorders>
              <w:top w:val="nil"/>
              <w:bottom w:val="nil"/>
            </w:tcBorders>
          </w:tcPr>
          <w:p w:rsidR="00564EB9" w:rsidRDefault="00564EB9">
            <w:pPr>
              <w:pStyle w:val="ConsPlusNormal"/>
              <w:jc w:val="center"/>
            </w:pPr>
            <w:r>
              <w:t>0,15</w:t>
            </w:r>
          </w:p>
        </w:tc>
        <w:tc>
          <w:tcPr>
            <w:tcW w:w="737" w:type="dxa"/>
            <w:tcBorders>
              <w:top w:val="nil"/>
              <w:bottom w:val="nil"/>
            </w:tcBorders>
          </w:tcPr>
          <w:p w:rsidR="00564EB9" w:rsidRDefault="00564EB9">
            <w:pPr>
              <w:pStyle w:val="ConsPlusNormal"/>
              <w:jc w:val="center"/>
            </w:pPr>
            <w:r>
              <w:t>0,14</w:t>
            </w:r>
          </w:p>
        </w:tc>
        <w:tc>
          <w:tcPr>
            <w:tcW w:w="737" w:type="dxa"/>
            <w:tcBorders>
              <w:top w:val="nil"/>
              <w:bottom w:val="nil"/>
            </w:tcBorders>
          </w:tcPr>
          <w:p w:rsidR="00564EB9" w:rsidRDefault="00564EB9">
            <w:pPr>
              <w:pStyle w:val="ConsPlusNormal"/>
              <w:jc w:val="center"/>
            </w:pPr>
            <w:r>
              <w:t>0,13</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1 в ред. </w:t>
            </w:r>
            <w:r w:rsidR="00FA33A1" w:rsidRPr="00FA33A1">
              <w:t xml:space="preserve">решения </w:t>
            </w:r>
            <w:r>
              <w:t>Кунгурской городской Думы от 24.11.2016 N 592)</w:t>
            </w:r>
          </w:p>
        </w:tc>
      </w:tr>
      <w:tr w:rsidR="00564EB9">
        <w:tc>
          <w:tcPr>
            <w:tcW w:w="907" w:type="dxa"/>
            <w:vMerge w:val="restart"/>
            <w:tcBorders>
              <w:bottom w:val="nil"/>
            </w:tcBorders>
          </w:tcPr>
          <w:p w:rsidR="00564EB9" w:rsidRDefault="00564EB9">
            <w:pPr>
              <w:pStyle w:val="ConsPlusNormal"/>
              <w:jc w:val="center"/>
            </w:pPr>
            <w:r>
              <w:t>2</w:t>
            </w:r>
          </w:p>
        </w:tc>
        <w:tc>
          <w:tcPr>
            <w:tcW w:w="5896" w:type="dxa"/>
            <w:tcBorders>
              <w:bottom w:val="nil"/>
            </w:tcBorders>
          </w:tcPr>
          <w:p w:rsidR="00564EB9" w:rsidRDefault="00564EB9">
            <w:pPr>
              <w:pStyle w:val="ConsPlusNormal"/>
            </w:pPr>
            <w:r>
              <w:t>Пошив производственной одежды, меховых изделий, нательного белья, одежды из кожи, текстильных изделий, прочей верхней одежды по индивидуальному заказу населения; пошив и вязание прочей одежды и аксессуаров одежды, головных уборов по индивидуальному заказу населения; изготовление вязаных и трикотажных изделий по индивидуальному заказу населения; ремонт одежды, текстильных и трикотажных изделий</w:t>
            </w:r>
          </w:p>
        </w:tc>
        <w:tc>
          <w:tcPr>
            <w:tcW w:w="737" w:type="dxa"/>
            <w:tcBorders>
              <w:bottom w:val="nil"/>
            </w:tcBorders>
            <w:vAlign w:val="bottom"/>
          </w:tcPr>
          <w:p w:rsidR="00564EB9" w:rsidRDefault="00564EB9">
            <w:pPr>
              <w:pStyle w:val="ConsPlusNormal"/>
            </w:pPr>
          </w:p>
        </w:tc>
        <w:tc>
          <w:tcPr>
            <w:tcW w:w="737" w:type="dxa"/>
            <w:tcBorders>
              <w:bottom w:val="nil"/>
            </w:tcBorders>
            <w:vAlign w:val="bottom"/>
          </w:tcPr>
          <w:p w:rsidR="00564EB9" w:rsidRDefault="00564EB9">
            <w:pPr>
              <w:pStyle w:val="ConsPlusNormal"/>
            </w:pPr>
          </w:p>
        </w:tc>
        <w:tc>
          <w:tcPr>
            <w:tcW w:w="737" w:type="dxa"/>
            <w:tcBorders>
              <w:bottom w:val="nil"/>
            </w:tcBorders>
            <w:vAlign w:val="bottom"/>
          </w:tcPr>
          <w:p w:rsidR="00564EB9" w:rsidRDefault="00564EB9">
            <w:pPr>
              <w:pStyle w:val="ConsPlusNormal"/>
            </w:pP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До 2 рабочих мест</w:t>
            </w:r>
          </w:p>
        </w:tc>
        <w:tc>
          <w:tcPr>
            <w:tcW w:w="737" w:type="dxa"/>
            <w:tcBorders>
              <w:top w:val="nil"/>
              <w:bottom w:val="nil"/>
            </w:tcBorders>
          </w:tcPr>
          <w:p w:rsidR="00564EB9" w:rsidRDefault="00564EB9">
            <w:pPr>
              <w:pStyle w:val="ConsPlusNormal"/>
              <w:jc w:val="center"/>
            </w:pPr>
            <w:r>
              <w:t>0,5</w:t>
            </w:r>
          </w:p>
        </w:tc>
        <w:tc>
          <w:tcPr>
            <w:tcW w:w="737" w:type="dxa"/>
            <w:tcBorders>
              <w:top w:val="nil"/>
              <w:bottom w:val="nil"/>
            </w:tcBorders>
          </w:tcPr>
          <w:p w:rsidR="00564EB9" w:rsidRDefault="00564EB9">
            <w:pPr>
              <w:pStyle w:val="ConsPlusNormal"/>
              <w:jc w:val="center"/>
            </w:pPr>
            <w:r>
              <w:t>0,49</w:t>
            </w:r>
          </w:p>
        </w:tc>
        <w:tc>
          <w:tcPr>
            <w:tcW w:w="737" w:type="dxa"/>
            <w:tcBorders>
              <w:top w:val="nil"/>
              <w:bottom w:val="nil"/>
            </w:tcBorders>
          </w:tcPr>
          <w:p w:rsidR="00564EB9" w:rsidRDefault="00564EB9">
            <w:pPr>
              <w:pStyle w:val="ConsPlusNormal"/>
              <w:jc w:val="center"/>
            </w:pPr>
            <w:r>
              <w:t>0,48</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От 3 до 4</w:t>
            </w:r>
          </w:p>
        </w:tc>
        <w:tc>
          <w:tcPr>
            <w:tcW w:w="737" w:type="dxa"/>
            <w:tcBorders>
              <w:top w:val="nil"/>
              <w:bottom w:val="nil"/>
            </w:tcBorders>
          </w:tcPr>
          <w:p w:rsidR="00564EB9" w:rsidRDefault="00564EB9">
            <w:pPr>
              <w:pStyle w:val="ConsPlusNormal"/>
              <w:jc w:val="center"/>
            </w:pPr>
            <w:r>
              <w:t>0,3</w:t>
            </w:r>
          </w:p>
        </w:tc>
        <w:tc>
          <w:tcPr>
            <w:tcW w:w="737" w:type="dxa"/>
            <w:tcBorders>
              <w:top w:val="nil"/>
              <w:bottom w:val="nil"/>
            </w:tcBorders>
          </w:tcPr>
          <w:p w:rsidR="00564EB9" w:rsidRDefault="00564EB9">
            <w:pPr>
              <w:pStyle w:val="ConsPlusNormal"/>
              <w:jc w:val="center"/>
            </w:pPr>
            <w:r>
              <w:t>0,29</w:t>
            </w:r>
          </w:p>
        </w:tc>
        <w:tc>
          <w:tcPr>
            <w:tcW w:w="737" w:type="dxa"/>
            <w:tcBorders>
              <w:top w:val="nil"/>
              <w:bottom w:val="nil"/>
            </w:tcBorders>
          </w:tcPr>
          <w:p w:rsidR="00564EB9" w:rsidRDefault="00564EB9">
            <w:pPr>
              <w:pStyle w:val="ConsPlusNormal"/>
              <w:jc w:val="center"/>
            </w:pPr>
            <w:r>
              <w:t>0,28</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От 5 до 7</w:t>
            </w:r>
          </w:p>
        </w:tc>
        <w:tc>
          <w:tcPr>
            <w:tcW w:w="737" w:type="dxa"/>
            <w:tcBorders>
              <w:top w:val="nil"/>
              <w:bottom w:val="nil"/>
            </w:tcBorders>
          </w:tcPr>
          <w:p w:rsidR="00564EB9" w:rsidRDefault="00564EB9">
            <w:pPr>
              <w:pStyle w:val="ConsPlusNormal"/>
              <w:jc w:val="center"/>
            </w:pPr>
            <w:r>
              <w:t>0,25</w:t>
            </w:r>
          </w:p>
        </w:tc>
        <w:tc>
          <w:tcPr>
            <w:tcW w:w="737" w:type="dxa"/>
            <w:tcBorders>
              <w:top w:val="nil"/>
              <w:bottom w:val="nil"/>
            </w:tcBorders>
          </w:tcPr>
          <w:p w:rsidR="00564EB9" w:rsidRDefault="00564EB9">
            <w:pPr>
              <w:pStyle w:val="ConsPlusNormal"/>
              <w:jc w:val="center"/>
            </w:pPr>
            <w:r>
              <w:t>0,24</w:t>
            </w:r>
          </w:p>
        </w:tc>
        <w:tc>
          <w:tcPr>
            <w:tcW w:w="737" w:type="dxa"/>
            <w:tcBorders>
              <w:top w:val="nil"/>
              <w:bottom w:val="nil"/>
            </w:tcBorders>
          </w:tcPr>
          <w:p w:rsidR="00564EB9" w:rsidRDefault="00564EB9">
            <w:pPr>
              <w:pStyle w:val="ConsPlusNormal"/>
              <w:jc w:val="center"/>
            </w:pPr>
            <w:r>
              <w:t>0,23</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От 8 до 10</w:t>
            </w:r>
          </w:p>
        </w:tc>
        <w:tc>
          <w:tcPr>
            <w:tcW w:w="737" w:type="dxa"/>
            <w:tcBorders>
              <w:top w:val="nil"/>
              <w:bottom w:val="nil"/>
            </w:tcBorders>
          </w:tcPr>
          <w:p w:rsidR="00564EB9" w:rsidRDefault="00564EB9">
            <w:pPr>
              <w:pStyle w:val="ConsPlusNormal"/>
              <w:jc w:val="center"/>
            </w:pPr>
            <w:r>
              <w:t>0,2</w:t>
            </w:r>
          </w:p>
        </w:tc>
        <w:tc>
          <w:tcPr>
            <w:tcW w:w="737" w:type="dxa"/>
            <w:tcBorders>
              <w:top w:val="nil"/>
              <w:bottom w:val="nil"/>
            </w:tcBorders>
          </w:tcPr>
          <w:p w:rsidR="00564EB9" w:rsidRDefault="00564EB9">
            <w:pPr>
              <w:pStyle w:val="ConsPlusNormal"/>
              <w:jc w:val="center"/>
            </w:pPr>
            <w:r>
              <w:t>0,19</w:t>
            </w:r>
          </w:p>
        </w:tc>
        <w:tc>
          <w:tcPr>
            <w:tcW w:w="737" w:type="dxa"/>
            <w:tcBorders>
              <w:top w:val="nil"/>
              <w:bottom w:val="nil"/>
            </w:tcBorders>
          </w:tcPr>
          <w:p w:rsidR="00564EB9" w:rsidRDefault="00564EB9">
            <w:pPr>
              <w:pStyle w:val="ConsPlusNormal"/>
              <w:jc w:val="center"/>
            </w:pPr>
            <w:r>
              <w:t>0,18</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Более 10</w:t>
            </w:r>
          </w:p>
        </w:tc>
        <w:tc>
          <w:tcPr>
            <w:tcW w:w="737" w:type="dxa"/>
            <w:tcBorders>
              <w:top w:val="nil"/>
              <w:bottom w:val="nil"/>
            </w:tcBorders>
          </w:tcPr>
          <w:p w:rsidR="00564EB9" w:rsidRDefault="00564EB9">
            <w:pPr>
              <w:pStyle w:val="ConsPlusNormal"/>
              <w:jc w:val="center"/>
            </w:pPr>
            <w:r>
              <w:t>0,15</w:t>
            </w:r>
          </w:p>
        </w:tc>
        <w:tc>
          <w:tcPr>
            <w:tcW w:w="737" w:type="dxa"/>
            <w:tcBorders>
              <w:top w:val="nil"/>
              <w:bottom w:val="nil"/>
            </w:tcBorders>
          </w:tcPr>
          <w:p w:rsidR="00564EB9" w:rsidRDefault="00564EB9">
            <w:pPr>
              <w:pStyle w:val="ConsPlusNormal"/>
              <w:jc w:val="center"/>
            </w:pPr>
            <w:r>
              <w:t>0,14</w:t>
            </w:r>
          </w:p>
        </w:tc>
        <w:tc>
          <w:tcPr>
            <w:tcW w:w="737" w:type="dxa"/>
            <w:tcBorders>
              <w:top w:val="nil"/>
              <w:bottom w:val="nil"/>
            </w:tcBorders>
          </w:tcPr>
          <w:p w:rsidR="00564EB9" w:rsidRDefault="00564EB9">
            <w:pPr>
              <w:pStyle w:val="ConsPlusNormal"/>
              <w:jc w:val="center"/>
            </w:pPr>
            <w:r>
              <w:t>0,13</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2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3</w:t>
            </w:r>
          </w:p>
        </w:tc>
        <w:tc>
          <w:tcPr>
            <w:tcW w:w="5896" w:type="dxa"/>
            <w:tcBorders>
              <w:bottom w:val="nil"/>
            </w:tcBorders>
          </w:tcPr>
          <w:p w:rsidR="00564EB9" w:rsidRDefault="00564EB9">
            <w:pPr>
              <w:pStyle w:val="ConsPlusNormal"/>
            </w:pPr>
            <w:r>
              <w:t>Ремонт компьютеров и периферийного компьютерного оборудования, коммуникационного оборудования, электронной бытовой техники, бытовых приборов, домашнего и садового оборудования, бытовых осветительных приборов, кондиционеров, прочего оборудования</w:t>
            </w:r>
          </w:p>
        </w:tc>
        <w:tc>
          <w:tcPr>
            <w:tcW w:w="737" w:type="dxa"/>
            <w:tcBorders>
              <w:bottom w:val="nil"/>
            </w:tcBorders>
          </w:tcPr>
          <w:p w:rsidR="00564EB9" w:rsidRDefault="00564EB9">
            <w:pPr>
              <w:pStyle w:val="ConsPlusNormal"/>
              <w:jc w:val="center"/>
            </w:pPr>
            <w:r>
              <w:t>0,6</w:t>
            </w:r>
          </w:p>
        </w:tc>
        <w:tc>
          <w:tcPr>
            <w:tcW w:w="737" w:type="dxa"/>
            <w:tcBorders>
              <w:bottom w:val="nil"/>
            </w:tcBorders>
          </w:tcPr>
          <w:p w:rsidR="00564EB9" w:rsidRDefault="00564EB9">
            <w:pPr>
              <w:pStyle w:val="ConsPlusNormal"/>
              <w:jc w:val="center"/>
            </w:pPr>
            <w:r>
              <w:t>0,58</w:t>
            </w:r>
          </w:p>
        </w:tc>
        <w:tc>
          <w:tcPr>
            <w:tcW w:w="737" w:type="dxa"/>
            <w:tcBorders>
              <w:bottom w:val="nil"/>
            </w:tcBorders>
          </w:tcPr>
          <w:p w:rsidR="00564EB9" w:rsidRDefault="00564EB9">
            <w:pPr>
              <w:pStyle w:val="ConsPlusNormal"/>
              <w:jc w:val="center"/>
            </w:pPr>
            <w:r>
              <w:t>0,56</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lastRenderedPageBreak/>
              <w:t xml:space="preserve">(п. 3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4</w:t>
            </w:r>
          </w:p>
        </w:tc>
        <w:tc>
          <w:tcPr>
            <w:tcW w:w="5896" w:type="dxa"/>
            <w:tcBorders>
              <w:bottom w:val="nil"/>
            </w:tcBorders>
          </w:tcPr>
          <w:p w:rsidR="00564EB9" w:rsidRDefault="00564EB9">
            <w:pPr>
              <w:pStyle w:val="ConsPlusNormal"/>
            </w:pPr>
            <w:r>
              <w:t>Изготовление готовых металлических изделий хозяйственного назначения, изделий из дерева, пробки, соломки по индивидуальному заказу населения; ремонт металлоизделий бытового и хозяйственного назначения, металлической галантереи, ключей, спортивного и туристического оборудования, велосипедов; ремонт ручных инструментов и прочих бытовых изделий, не вошедших в другие группировки</w:t>
            </w:r>
          </w:p>
        </w:tc>
        <w:tc>
          <w:tcPr>
            <w:tcW w:w="737" w:type="dxa"/>
            <w:tcBorders>
              <w:bottom w:val="nil"/>
            </w:tcBorders>
          </w:tcPr>
          <w:p w:rsidR="00564EB9" w:rsidRDefault="00564EB9">
            <w:pPr>
              <w:pStyle w:val="ConsPlusNormal"/>
              <w:jc w:val="center"/>
            </w:pPr>
            <w:r>
              <w:t>0,7</w:t>
            </w:r>
          </w:p>
        </w:tc>
        <w:tc>
          <w:tcPr>
            <w:tcW w:w="737" w:type="dxa"/>
            <w:tcBorders>
              <w:bottom w:val="nil"/>
            </w:tcBorders>
          </w:tcPr>
          <w:p w:rsidR="00564EB9" w:rsidRDefault="00564EB9">
            <w:pPr>
              <w:pStyle w:val="ConsPlusNormal"/>
              <w:jc w:val="center"/>
            </w:pPr>
            <w:r>
              <w:t>0,68</w:t>
            </w:r>
          </w:p>
        </w:tc>
        <w:tc>
          <w:tcPr>
            <w:tcW w:w="737" w:type="dxa"/>
            <w:tcBorders>
              <w:bottom w:val="nil"/>
            </w:tcBorders>
          </w:tcPr>
          <w:p w:rsidR="00564EB9" w:rsidRDefault="00564EB9">
            <w:pPr>
              <w:pStyle w:val="ConsPlusNormal"/>
              <w:jc w:val="center"/>
            </w:pPr>
            <w:r>
              <w:t>0,66</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4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5</w:t>
            </w:r>
          </w:p>
        </w:tc>
        <w:tc>
          <w:tcPr>
            <w:tcW w:w="5896" w:type="dxa"/>
            <w:tcBorders>
              <w:bottom w:val="nil"/>
            </w:tcBorders>
          </w:tcPr>
          <w:p w:rsidR="00564EB9" w:rsidRDefault="00564EB9">
            <w:pPr>
              <w:pStyle w:val="ConsPlusNormal"/>
            </w:pPr>
            <w:r>
              <w:t>Изготовление ювелирных изделий и аналогичных изделий, бижутерии по индивидуальному заказу населения; ремонт ювелирных изделий, часов</w:t>
            </w:r>
          </w:p>
        </w:tc>
        <w:tc>
          <w:tcPr>
            <w:tcW w:w="737" w:type="dxa"/>
            <w:tcBorders>
              <w:bottom w:val="nil"/>
            </w:tcBorders>
          </w:tcPr>
          <w:p w:rsidR="00564EB9" w:rsidRDefault="00564EB9">
            <w:pPr>
              <w:pStyle w:val="ConsPlusNormal"/>
              <w:jc w:val="center"/>
            </w:pPr>
            <w:r>
              <w:t>0,8</w:t>
            </w:r>
          </w:p>
        </w:tc>
        <w:tc>
          <w:tcPr>
            <w:tcW w:w="737" w:type="dxa"/>
            <w:tcBorders>
              <w:bottom w:val="nil"/>
            </w:tcBorders>
          </w:tcPr>
          <w:p w:rsidR="00564EB9" w:rsidRDefault="00564EB9">
            <w:pPr>
              <w:pStyle w:val="ConsPlusNormal"/>
              <w:jc w:val="center"/>
            </w:pPr>
            <w:r>
              <w:t>1</w:t>
            </w:r>
          </w:p>
        </w:tc>
        <w:tc>
          <w:tcPr>
            <w:tcW w:w="737" w:type="dxa"/>
            <w:tcBorders>
              <w:bottom w:val="nil"/>
            </w:tcBorders>
          </w:tcPr>
          <w:p w:rsidR="00564EB9" w:rsidRDefault="00564EB9">
            <w:pPr>
              <w:pStyle w:val="ConsPlusNormal"/>
              <w:jc w:val="center"/>
            </w:pPr>
            <w:r>
              <w:t>0,76</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5 в ред. </w:t>
            </w:r>
            <w:proofErr w:type="spellStart"/>
            <w:r w:rsidR="00FA33A1" w:rsidRPr="00FA33A1">
              <w:t>решения</w:t>
            </w:r>
            <w:r>
              <w:t>Кунгурской</w:t>
            </w:r>
            <w:proofErr w:type="spellEnd"/>
            <w:r>
              <w:t xml:space="preserve">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6</w:t>
            </w:r>
          </w:p>
        </w:tc>
        <w:tc>
          <w:tcPr>
            <w:tcW w:w="5896" w:type="dxa"/>
            <w:tcBorders>
              <w:bottom w:val="nil"/>
            </w:tcBorders>
          </w:tcPr>
          <w:p w:rsidR="00564EB9" w:rsidRDefault="00564EB9">
            <w:pPr>
              <w:pStyle w:val="ConsPlusNormal"/>
            </w:pPr>
            <w:r>
              <w:t>Изготовление кухонной и прочей мебели, отдельных мебельных деталей по индивидуальному заказу населения; ремонт мебели и предметов домашнего обихода</w:t>
            </w:r>
          </w:p>
        </w:tc>
        <w:tc>
          <w:tcPr>
            <w:tcW w:w="737" w:type="dxa"/>
            <w:tcBorders>
              <w:bottom w:val="nil"/>
            </w:tcBorders>
          </w:tcPr>
          <w:p w:rsidR="00564EB9" w:rsidRDefault="00564EB9">
            <w:pPr>
              <w:pStyle w:val="ConsPlusNormal"/>
              <w:jc w:val="center"/>
            </w:pPr>
            <w:r>
              <w:t>0,7</w:t>
            </w:r>
          </w:p>
        </w:tc>
        <w:tc>
          <w:tcPr>
            <w:tcW w:w="737" w:type="dxa"/>
            <w:tcBorders>
              <w:bottom w:val="nil"/>
            </w:tcBorders>
          </w:tcPr>
          <w:p w:rsidR="00564EB9" w:rsidRDefault="00564EB9">
            <w:pPr>
              <w:pStyle w:val="ConsPlusNormal"/>
              <w:jc w:val="center"/>
            </w:pPr>
            <w:r>
              <w:t>0,69</w:t>
            </w:r>
          </w:p>
        </w:tc>
        <w:tc>
          <w:tcPr>
            <w:tcW w:w="737" w:type="dxa"/>
            <w:tcBorders>
              <w:bottom w:val="nil"/>
            </w:tcBorders>
          </w:tcPr>
          <w:p w:rsidR="00564EB9" w:rsidRDefault="00564EB9">
            <w:pPr>
              <w:pStyle w:val="ConsPlusNormal"/>
              <w:jc w:val="center"/>
            </w:pPr>
            <w:r>
              <w:t>0,68</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6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7</w:t>
            </w:r>
          </w:p>
        </w:tc>
        <w:tc>
          <w:tcPr>
            <w:tcW w:w="5896" w:type="dxa"/>
            <w:tcBorders>
              <w:bottom w:val="nil"/>
            </w:tcBorders>
          </w:tcPr>
          <w:p w:rsidR="00564EB9" w:rsidRDefault="00564EB9" w:rsidP="00FA33A1">
            <w:pPr>
              <w:pStyle w:val="ConsPlusNormal"/>
            </w:pPr>
            <w:r>
              <w:t xml:space="preserve">Производство строительных работ, строительство инженерных коммуникаций (включая коды </w:t>
            </w:r>
            <w:r w:rsidR="00FA33A1" w:rsidRPr="00FA33A1">
              <w:t>ОКВЭД 2: 41.10, 42.21, 43.21, 43.22, 43.29, 43.31, 43.32, 43.33, 43.34, 43.39, 43.91, 43.99.1, 43.99.4, 43.99.6, 43.99.9)</w:t>
            </w:r>
          </w:p>
        </w:tc>
        <w:tc>
          <w:tcPr>
            <w:tcW w:w="737" w:type="dxa"/>
            <w:tcBorders>
              <w:bottom w:val="nil"/>
            </w:tcBorders>
          </w:tcPr>
          <w:p w:rsidR="00564EB9" w:rsidRDefault="00564EB9">
            <w:pPr>
              <w:pStyle w:val="ConsPlusNormal"/>
              <w:jc w:val="center"/>
            </w:pPr>
            <w:r>
              <w:t>0,8</w:t>
            </w:r>
          </w:p>
        </w:tc>
        <w:tc>
          <w:tcPr>
            <w:tcW w:w="737" w:type="dxa"/>
            <w:tcBorders>
              <w:bottom w:val="nil"/>
            </w:tcBorders>
          </w:tcPr>
          <w:p w:rsidR="00564EB9" w:rsidRDefault="00564EB9">
            <w:pPr>
              <w:pStyle w:val="ConsPlusNormal"/>
              <w:jc w:val="center"/>
            </w:pPr>
            <w:r>
              <w:t>0,8</w:t>
            </w:r>
          </w:p>
        </w:tc>
        <w:tc>
          <w:tcPr>
            <w:tcW w:w="737" w:type="dxa"/>
            <w:tcBorders>
              <w:bottom w:val="nil"/>
            </w:tcBorders>
          </w:tcPr>
          <w:p w:rsidR="00564EB9" w:rsidRDefault="00564EB9">
            <w:pPr>
              <w:pStyle w:val="ConsPlusNormal"/>
              <w:jc w:val="center"/>
            </w:pPr>
            <w:r>
              <w:t>0,8</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7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8</w:t>
            </w:r>
          </w:p>
        </w:tc>
        <w:tc>
          <w:tcPr>
            <w:tcW w:w="5896" w:type="dxa"/>
            <w:tcBorders>
              <w:bottom w:val="nil"/>
            </w:tcBorders>
          </w:tcPr>
          <w:p w:rsidR="00564EB9" w:rsidRDefault="00564EB9">
            <w:pPr>
              <w:pStyle w:val="ConsPlusNormal"/>
            </w:pPr>
            <w:r>
              <w:t>Стирка и химическая чистка текстильных и меховых изделий</w:t>
            </w:r>
          </w:p>
        </w:tc>
        <w:tc>
          <w:tcPr>
            <w:tcW w:w="737" w:type="dxa"/>
            <w:tcBorders>
              <w:bottom w:val="nil"/>
            </w:tcBorders>
          </w:tcPr>
          <w:p w:rsidR="00564EB9" w:rsidRDefault="00564EB9">
            <w:pPr>
              <w:pStyle w:val="ConsPlusNormal"/>
              <w:jc w:val="center"/>
            </w:pPr>
            <w:r>
              <w:t>0,5</w:t>
            </w:r>
          </w:p>
        </w:tc>
        <w:tc>
          <w:tcPr>
            <w:tcW w:w="737" w:type="dxa"/>
            <w:tcBorders>
              <w:bottom w:val="nil"/>
            </w:tcBorders>
          </w:tcPr>
          <w:p w:rsidR="00564EB9" w:rsidRDefault="00564EB9">
            <w:pPr>
              <w:pStyle w:val="ConsPlusNormal"/>
              <w:jc w:val="center"/>
            </w:pPr>
            <w:r>
              <w:t>0,49</w:t>
            </w:r>
          </w:p>
        </w:tc>
        <w:tc>
          <w:tcPr>
            <w:tcW w:w="737" w:type="dxa"/>
            <w:tcBorders>
              <w:bottom w:val="nil"/>
            </w:tcBorders>
          </w:tcPr>
          <w:p w:rsidR="00564EB9" w:rsidRDefault="00564EB9">
            <w:pPr>
              <w:pStyle w:val="ConsPlusNormal"/>
              <w:jc w:val="center"/>
            </w:pPr>
            <w:r>
              <w:t>0,47</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8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9</w:t>
            </w:r>
          </w:p>
        </w:tc>
        <w:tc>
          <w:tcPr>
            <w:tcW w:w="5896" w:type="dxa"/>
            <w:tcBorders>
              <w:bottom w:val="nil"/>
            </w:tcBorders>
          </w:tcPr>
          <w:p w:rsidR="00564EB9" w:rsidRDefault="00564EB9">
            <w:pPr>
              <w:pStyle w:val="ConsPlusNormal"/>
            </w:pPr>
            <w:r>
              <w:t>Предоставление парикмахерских услуг, косметических услуг парикмахерскими и салонами красоты</w:t>
            </w:r>
          </w:p>
        </w:tc>
        <w:tc>
          <w:tcPr>
            <w:tcW w:w="737" w:type="dxa"/>
            <w:tcBorders>
              <w:bottom w:val="nil"/>
            </w:tcBorders>
          </w:tcPr>
          <w:p w:rsidR="00564EB9" w:rsidRDefault="00564EB9">
            <w:pPr>
              <w:pStyle w:val="ConsPlusNormal"/>
              <w:jc w:val="center"/>
            </w:pPr>
            <w:r>
              <w:t>0,6</w:t>
            </w:r>
          </w:p>
        </w:tc>
        <w:tc>
          <w:tcPr>
            <w:tcW w:w="737" w:type="dxa"/>
            <w:tcBorders>
              <w:bottom w:val="nil"/>
            </w:tcBorders>
          </w:tcPr>
          <w:p w:rsidR="00564EB9" w:rsidRDefault="00564EB9">
            <w:pPr>
              <w:pStyle w:val="ConsPlusNormal"/>
              <w:jc w:val="center"/>
            </w:pPr>
            <w:r>
              <w:t>0,59</w:t>
            </w:r>
          </w:p>
        </w:tc>
        <w:tc>
          <w:tcPr>
            <w:tcW w:w="737" w:type="dxa"/>
            <w:tcBorders>
              <w:bottom w:val="nil"/>
            </w:tcBorders>
          </w:tcPr>
          <w:p w:rsidR="00564EB9" w:rsidRDefault="00564EB9">
            <w:pPr>
              <w:pStyle w:val="ConsPlusNormal"/>
              <w:jc w:val="center"/>
            </w:pPr>
            <w:r>
              <w:t>0,58</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9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10</w:t>
            </w:r>
          </w:p>
        </w:tc>
        <w:tc>
          <w:tcPr>
            <w:tcW w:w="5896" w:type="dxa"/>
            <w:tcBorders>
              <w:bottom w:val="nil"/>
            </w:tcBorders>
          </w:tcPr>
          <w:p w:rsidR="00564EB9" w:rsidRDefault="00564EB9">
            <w:pPr>
              <w:pStyle w:val="ConsPlusNormal"/>
            </w:pPr>
            <w:r>
              <w:t>Услуги фотоателье и фот</w:t>
            </w:r>
            <w:proofErr w:type="gramStart"/>
            <w:r>
              <w:t>о-</w:t>
            </w:r>
            <w:proofErr w:type="gramEnd"/>
            <w:r>
              <w:t xml:space="preserve"> и кинолабораторий; 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c>
          <w:tcPr>
            <w:tcW w:w="737" w:type="dxa"/>
            <w:tcBorders>
              <w:bottom w:val="nil"/>
            </w:tcBorders>
          </w:tcPr>
          <w:p w:rsidR="00564EB9" w:rsidRDefault="00564EB9">
            <w:pPr>
              <w:pStyle w:val="ConsPlusNormal"/>
              <w:jc w:val="center"/>
            </w:pPr>
            <w:r>
              <w:t>0,8</w:t>
            </w:r>
          </w:p>
        </w:tc>
        <w:tc>
          <w:tcPr>
            <w:tcW w:w="737" w:type="dxa"/>
            <w:tcBorders>
              <w:bottom w:val="nil"/>
            </w:tcBorders>
          </w:tcPr>
          <w:p w:rsidR="00564EB9" w:rsidRDefault="00564EB9">
            <w:pPr>
              <w:pStyle w:val="ConsPlusNormal"/>
              <w:jc w:val="center"/>
            </w:pPr>
            <w:r>
              <w:t>0,8</w:t>
            </w:r>
          </w:p>
        </w:tc>
        <w:tc>
          <w:tcPr>
            <w:tcW w:w="737" w:type="dxa"/>
            <w:tcBorders>
              <w:bottom w:val="nil"/>
            </w:tcBorders>
          </w:tcPr>
          <w:p w:rsidR="00564EB9" w:rsidRDefault="00564EB9">
            <w:pPr>
              <w:pStyle w:val="ConsPlusNormal"/>
              <w:jc w:val="center"/>
            </w:pPr>
            <w:r>
              <w:t>0,8</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10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11</w:t>
            </w:r>
          </w:p>
        </w:tc>
        <w:tc>
          <w:tcPr>
            <w:tcW w:w="5896" w:type="dxa"/>
            <w:tcBorders>
              <w:bottom w:val="nil"/>
            </w:tcBorders>
          </w:tcPr>
          <w:p w:rsidR="00564EB9" w:rsidRDefault="00564EB9">
            <w:pPr>
              <w:pStyle w:val="ConsPlusNormal"/>
            </w:pPr>
            <w:r>
              <w:t>Прокат и аренда товаров для отдыха и спортивных товаров; прокат телевизоров, радиоприемников, устройств видеозаписи, аудиозаписи; прокат мебели, электрических и неэлектрических бытовых приборов; прокат музыкальных инструментов; прокат прочих бытовых изделий и предметов личного пользования для домашних хозяйств, не включенных в другие группировки</w:t>
            </w:r>
          </w:p>
        </w:tc>
        <w:tc>
          <w:tcPr>
            <w:tcW w:w="737" w:type="dxa"/>
            <w:tcBorders>
              <w:bottom w:val="nil"/>
            </w:tcBorders>
          </w:tcPr>
          <w:p w:rsidR="00564EB9" w:rsidRDefault="00564EB9">
            <w:pPr>
              <w:pStyle w:val="ConsPlusNormal"/>
              <w:jc w:val="center"/>
            </w:pPr>
            <w:r>
              <w:t>0,5</w:t>
            </w:r>
          </w:p>
        </w:tc>
        <w:tc>
          <w:tcPr>
            <w:tcW w:w="737" w:type="dxa"/>
            <w:tcBorders>
              <w:bottom w:val="nil"/>
            </w:tcBorders>
          </w:tcPr>
          <w:p w:rsidR="00564EB9" w:rsidRDefault="00564EB9">
            <w:pPr>
              <w:pStyle w:val="ConsPlusNormal"/>
              <w:jc w:val="center"/>
            </w:pPr>
            <w:r>
              <w:t>0,48</w:t>
            </w:r>
          </w:p>
        </w:tc>
        <w:tc>
          <w:tcPr>
            <w:tcW w:w="737" w:type="dxa"/>
            <w:tcBorders>
              <w:bottom w:val="nil"/>
            </w:tcBorders>
          </w:tcPr>
          <w:p w:rsidR="00564EB9" w:rsidRDefault="00564EB9">
            <w:pPr>
              <w:pStyle w:val="ConsPlusNormal"/>
              <w:jc w:val="center"/>
            </w:pPr>
            <w:r>
              <w:t>0,46</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11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lastRenderedPageBreak/>
              <w:t>12</w:t>
            </w:r>
          </w:p>
        </w:tc>
        <w:tc>
          <w:tcPr>
            <w:tcW w:w="5896" w:type="dxa"/>
            <w:tcBorders>
              <w:bottom w:val="nil"/>
            </w:tcBorders>
          </w:tcPr>
          <w:p w:rsidR="00564EB9" w:rsidRDefault="00564EB9">
            <w:pPr>
              <w:pStyle w:val="ConsPlusNormal"/>
            </w:pPr>
            <w:r>
              <w:t>Прокат видеокассет и аудиокассет, грампластинок, компакт-дисков (CD), цифровых видеодисков (DVD)</w:t>
            </w:r>
          </w:p>
        </w:tc>
        <w:tc>
          <w:tcPr>
            <w:tcW w:w="737" w:type="dxa"/>
            <w:tcBorders>
              <w:bottom w:val="nil"/>
            </w:tcBorders>
          </w:tcPr>
          <w:p w:rsidR="00564EB9" w:rsidRDefault="00564EB9">
            <w:pPr>
              <w:pStyle w:val="ConsPlusNormal"/>
              <w:jc w:val="center"/>
            </w:pPr>
            <w:r>
              <w:t>0,8</w:t>
            </w:r>
          </w:p>
        </w:tc>
        <w:tc>
          <w:tcPr>
            <w:tcW w:w="737" w:type="dxa"/>
            <w:tcBorders>
              <w:bottom w:val="nil"/>
            </w:tcBorders>
          </w:tcPr>
          <w:p w:rsidR="00564EB9" w:rsidRDefault="00564EB9">
            <w:pPr>
              <w:pStyle w:val="ConsPlusNormal"/>
              <w:jc w:val="center"/>
            </w:pPr>
            <w:r>
              <w:t>0,8</w:t>
            </w:r>
          </w:p>
        </w:tc>
        <w:tc>
          <w:tcPr>
            <w:tcW w:w="737" w:type="dxa"/>
            <w:tcBorders>
              <w:bottom w:val="nil"/>
            </w:tcBorders>
          </w:tcPr>
          <w:p w:rsidR="00564EB9" w:rsidRDefault="00564EB9">
            <w:pPr>
              <w:pStyle w:val="ConsPlusNormal"/>
              <w:jc w:val="center"/>
            </w:pPr>
            <w:r>
              <w:t>0,8</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12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13</w:t>
            </w:r>
          </w:p>
        </w:tc>
        <w:tc>
          <w:tcPr>
            <w:tcW w:w="5896" w:type="dxa"/>
            <w:tcBorders>
              <w:bottom w:val="nil"/>
            </w:tcBorders>
          </w:tcPr>
          <w:p w:rsidR="00564EB9" w:rsidRDefault="00564EB9">
            <w:pPr>
              <w:pStyle w:val="ConsPlusNormal"/>
            </w:pPr>
            <w:r>
              <w:t>Организация похорон и связанных с ними услуг</w:t>
            </w:r>
          </w:p>
        </w:tc>
        <w:tc>
          <w:tcPr>
            <w:tcW w:w="737" w:type="dxa"/>
            <w:tcBorders>
              <w:bottom w:val="nil"/>
            </w:tcBorders>
          </w:tcPr>
          <w:p w:rsidR="00564EB9" w:rsidRDefault="00564EB9">
            <w:pPr>
              <w:pStyle w:val="ConsPlusNormal"/>
              <w:jc w:val="center"/>
            </w:pPr>
            <w:r>
              <w:t>1</w:t>
            </w:r>
          </w:p>
        </w:tc>
        <w:tc>
          <w:tcPr>
            <w:tcW w:w="737" w:type="dxa"/>
            <w:tcBorders>
              <w:bottom w:val="nil"/>
            </w:tcBorders>
          </w:tcPr>
          <w:p w:rsidR="00564EB9" w:rsidRDefault="00564EB9">
            <w:pPr>
              <w:pStyle w:val="ConsPlusNormal"/>
              <w:jc w:val="center"/>
            </w:pPr>
            <w:r>
              <w:t>1</w:t>
            </w:r>
          </w:p>
        </w:tc>
        <w:tc>
          <w:tcPr>
            <w:tcW w:w="737" w:type="dxa"/>
            <w:tcBorders>
              <w:bottom w:val="nil"/>
            </w:tcBorders>
          </w:tcPr>
          <w:p w:rsidR="00564EB9" w:rsidRDefault="00564EB9">
            <w:pPr>
              <w:pStyle w:val="ConsPlusNormal"/>
              <w:jc w:val="center"/>
            </w:pPr>
            <w:r>
              <w:t>1</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13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14</w:t>
            </w:r>
          </w:p>
        </w:tc>
        <w:tc>
          <w:tcPr>
            <w:tcW w:w="5896" w:type="dxa"/>
            <w:tcBorders>
              <w:bottom w:val="nil"/>
            </w:tcBorders>
          </w:tcPr>
          <w:p w:rsidR="00564EB9" w:rsidRDefault="00564EB9">
            <w:pPr>
              <w:pStyle w:val="ConsPlusNormal"/>
            </w:pPr>
            <w:r>
              <w:t>Деятельность бань и душевых по предоставлению общегигиенических услуг, деятельность саун</w:t>
            </w:r>
          </w:p>
        </w:tc>
        <w:tc>
          <w:tcPr>
            <w:tcW w:w="737" w:type="dxa"/>
            <w:tcBorders>
              <w:bottom w:val="nil"/>
            </w:tcBorders>
          </w:tcPr>
          <w:p w:rsidR="00564EB9" w:rsidRDefault="00564EB9">
            <w:pPr>
              <w:pStyle w:val="ConsPlusNormal"/>
              <w:jc w:val="center"/>
            </w:pPr>
            <w:r>
              <w:t>0,1</w:t>
            </w:r>
          </w:p>
        </w:tc>
        <w:tc>
          <w:tcPr>
            <w:tcW w:w="737" w:type="dxa"/>
            <w:tcBorders>
              <w:bottom w:val="nil"/>
            </w:tcBorders>
          </w:tcPr>
          <w:p w:rsidR="00564EB9" w:rsidRDefault="00564EB9">
            <w:pPr>
              <w:pStyle w:val="ConsPlusNormal"/>
              <w:jc w:val="center"/>
            </w:pPr>
            <w:r>
              <w:t>0,1</w:t>
            </w:r>
          </w:p>
        </w:tc>
        <w:tc>
          <w:tcPr>
            <w:tcW w:w="737" w:type="dxa"/>
            <w:tcBorders>
              <w:bottom w:val="nil"/>
            </w:tcBorders>
          </w:tcPr>
          <w:p w:rsidR="00564EB9" w:rsidRDefault="00564EB9">
            <w:pPr>
              <w:pStyle w:val="ConsPlusNormal"/>
              <w:jc w:val="center"/>
            </w:pPr>
            <w:r>
              <w:t>0,1</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14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15</w:t>
            </w:r>
          </w:p>
        </w:tc>
        <w:tc>
          <w:tcPr>
            <w:tcW w:w="5896" w:type="dxa"/>
            <w:tcBorders>
              <w:bottom w:val="nil"/>
            </w:tcBorders>
          </w:tcPr>
          <w:p w:rsidR="00564EB9" w:rsidRDefault="00564EB9" w:rsidP="00FA33A1">
            <w:pPr>
              <w:pStyle w:val="ConsPlusNormal"/>
            </w:pPr>
            <w:r>
              <w:t xml:space="preserve">Прочие бытовые услуги (коды </w:t>
            </w:r>
            <w:r w:rsidR="00FA33A1" w:rsidRPr="00FA33A1">
              <w:t>ОКВЭД 2: 01.61, 10.11.4, 10.13.2, 10.31, 10.41.2, 10.41.5, 10.61.2, 10.61.3, 13.10.9, 25.50.1, 25.61, 25.62, 33.13, 38.32, 47.78.22, 74.1, 74.3, 77.11, 77.12, 77.31, 77.33, 77.34, 77.39.11, 81.21.9, 81.22, 81.29.1, 81.29.2, 81.29.9, 81.3, 88.10, 88.91, 93.29.3, 93.29.9, 95.29.3)</w:t>
            </w:r>
          </w:p>
        </w:tc>
        <w:tc>
          <w:tcPr>
            <w:tcW w:w="737" w:type="dxa"/>
            <w:tcBorders>
              <w:bottom w:val="nil"/>
            </w:tcBorders>
          </w:tcPr>
          <w:p w:rsidR="00564EB9" w:rsidRDefault="00564EB9">
            <w:pPr>
              <w:pStyle w:val="ConsPlusNormal"/>
              <w:jc w:val="center"/>
            </w:pPr>
            <w:r>
              <w:t>1</w:t>
            </w:r>
          </w:p>
        </w:tc>
        <w:tc>
          <w:tcPr>
            <w:tcW w:w="737" w:type="dxa"/>
            <w:tcBorders>
              <w:bottom w:val="nil"/>
            </w:tcBorders>
          </w:tcPr>
          <w:p w:rsidR="00564EB9" w:rsidRDefault="00564EB9">
            <w:pPr>
              <w:pStyle w:val="ConsPlusNormal"/>
              <w:jc w:val="center"/>
            </w:pPr>
            <w:r>
              <w:t>0,98</w:t>
            </w:r>
          </w:p>
        </w:tc>
        <w:tc>
          <w:tcPr>
            <w:tcW w:w="737" w:type="dxa"/>
            <w:tcBorders>
              <w:bottom w:val="nil"/>
            </w:tcBorders>
          </w:tcPr>
          <w:p w:rsidR="00564EB9" w:rsidRDefault="00564EB9">
            <w:pPr>
              <w:pStyle w:val="ConsPlusNormal"/>
              <w:jc w:val="center"/>
            </w:pPr>
            <w:r>
              <w:t>0,97</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15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16</w:t>
            </w:r>
          </w:p>
        </w:tc>
        <w:tc>
          <w:tcPr>
            <w:tcW w:w="5896" w:type="dxa"/>
            <w:tcBorders>
              <w:bottom w:val="nil"/>
            </w:tcBorders>
          </w:tcPr>
          <w:p w:rsidR="00564EB9" w:rsidRDefault="00564EB9">
            <w:pPr>
              <w:pStyle w:val="ConsPlusNormal"/>
            </w:pPr>
            <w:r>
              <w:t>Оказание ветеринарных услуг</w:t>
            </w:r>
          </w:p>
        </w:tc>
        <w:tc>
          <w:tcPr>
            <w:tcW w:w="2211" w:type="dxa"/>
            <w:gridSpan w:val="3"/>
            <w:tcBorders>
              <w:bottom w:val="nil"/>
            </w:tcBorders>
          </w:tcPr>
          <w:p w:rsidR="00564EB9" w:rsidRDefault="00564EB9">
            <w:pPr>
              <w:pStyle w:val="ConsPlusNormal"/>
              <w:jc w:val="center"/>
            </w:pPr>
            <w:r>
              <w:t>0,4</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(п. 16 в ред.</w:t>
            </w:r>
            <w:r w:rsidR="00FA33A1" w:rsidRPr="00FA33A1">
              <w:t xml:space="preserve"> решения</w:t>
            </w:r>
            <w:r>
              <w:t xml:space="preserve"> Кунгурской городской Думы от 24.11.2016 N 592)</w:t>
            </w:r>
          </w:p>
        </w:tc>
      </w:tr>
      <w:tr w:rsidR="00564EB9">
        <w:tc>
          <w:tcPr>
            <w:tcW w:w="907" w:type="dxa"/>
            <w:vMerge w:val="restart"/>
            <w:tcBorders>
              <w:bottom w:val="nil"/>
            </w:tcBorders>
          </w:tcPr>
          <w:p w:rsidR="00564EB9" w:rsidRDefault="00564EB9">
            <w:pPr>
              <w:pStyle w:val="ConsPlusNormal"/>
              <w:jc w:val="center"/>
            </w:pPr>
            <w:r>
              <w:t>17</w:t>
            </w:r>
          </w:p>
        </w:tc>
        <w:tc>
          <w:tcPr>
            <w:tcW w:w="5896" w:type="dxa"/>
          </w:tcPr>
          <w:p w:rsidR="00564EB9" w:rsidRDefault="00564EB9">
            <w:pPr>
              <w:pStyle w:val="ConsPlusNormal"/>
            </w:pPr>
            <w:r>
              <w:t>Оказание услуг по ремонту, техническому обслуживанию и мойке автомототранспортных средств; техническая помощь на дорогах и транспортирование неисправных автотранспортных средств к месту их ремонта или стоянки</w:t>
            </w:r>
          </w:p>
        </w:tc>
        <w:tc>
          <w:tcPr>
            <w:tcW w:w="2211" w:type="dxa"/>
            <w:gridSpan w:val="3"/>
          </w:tcPr>
          <w:p w:rsidR="00564EB9" w:rsidRDefault="00564EB9">
            <w:pPr>
              <w:pStyle w:val="ConsPlusNormal"/>
            </w:pPr>
          </w:p>
        </w:tc>
      </w:tr>
      <w:tr w:rsidR="00564EB9">
        <w:tblPrEx>
          <w:tblBorders>
            <w:insideH w:val="nil"/>
          </w:tblBorders>
        </w:tblPrEx>
        <w:tc>
          <w:tcPr>
            <w:tcW w:w="907" w:type="dxa"/>
            <w:vMerge/>
            <w:tcBorders>
              <w:bottom w:val="nil"/>
            </w:tcBorders>
          </w:tcPr>
          <w:p w:rsidR="00564EB9" w:rsidRDefault="00564EB9"/>
        </w:tc>
        <w:tc>
          <w:tcPr>
            <w:tcW w:w="5896" w:type="dxa"/>
            <w:tcBorders>
              <w:bottom w:val="nil"/>
            </w:tcBorders>
          </w:tcPr>
          <w:p w:rsidR="00564EB9" w:rsidRDefault="00564EB9">
            <w:pPr>
              <w:pStyle w:val="ConsPlusNormal"/>
            </w:pPr>
            <w:r>
              <w:t>до 5 рабочих мест</w:t>
            </w:r>
          </w:p>
        </w:tc>
        <w:tc>
          <w:tcPr>
            <w:tcW w:w="2211" w:type="dxa"/>
            <w:gridSpan w:val="3"/>
            <w:tcBorders>
              <w:bottom w:val="nil"/>
            </w:tcBorders>
          </w:tcPr>
          <w:p w:rsidR="00564EB9" w:rsidRDefault="00564EB9">
            <w:pPr>
              <w:pStyle w:val="ConsPlusNormal"/>
              <w:jc w:val="center"/>
            </w:pPr>
            <w:r>
              <w:t>1</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от 5 до 10</w:t>
            </w:r>
          </w:p>
        </w:tc>
        <w:tc>
          <w:tcPr>
            <w:tcW w:w="2211" w:type="dxa"/>
            <w:gridSpan w:val="3"/>
            <w:tcBorders>
              <w:top w:val="nil"/>
              <w:bottom w:val="nil"/>
            </w:tcBorders>
          </w:tcPr>
          <w:p w:rsidR="00564EB9" w:rsidRDefault="00564EB9">
            <w:pPr>
              <w:pStyle w:val="ConsPlusNormal"/>
              <w:jc w:val="center"/>
            </w:pPr>
            <w:r>
              <w:t>0,7</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более 10</w:t>
            </w:r>
          </w:p>
        </w:tc>
        <w:tc>
          <w:tcPr>
            <w:tcW w:w="2211" w:type="dxa"/>
            <w:gridSpan w:val="3"/>
            <w:tcBorders>
              <w:top w:val="nil"/>
              <w:bottom w:val="nil"/>
            </w:tcBorders>
          </w:tcPr>
          <w:p w:rsidR="00564EB9" w:rsidRDefault="00564EB9">
            <w:pPr>
              <w:pStyle w:val="ConsPlusNormal"/>
              <w:jc w:val="center"/>
            </w:pPr>
            <w:r>
              <w:t>0,5</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17 в ред. </w:t>
            </w:r>
            <w:r w:rsidR="00FA33A1" w:rsidRPr="00FA33A1">
              <w:t xml:space="preserve">решения </w:t>
            </w:r>
            <w:r>
              <w:t>Кунгурской городской Думы от 24.11.2016 N 592)</w:t>
            </w:r>
          </w:p>
        </w:tc>
      </w:tr>
      <w:tr w:rsidR="00564EB9">
        <w:tblPrEx>
          <w:tblBorders>
            <w:insideH w:val="nil"/>
          </w:tblBorders>
        </w:tblPrEx>
        <w:tc>
          <w:tcPr>
            <w:tcW w:w="907" w:type="dxa"/>
            <w:tcBorders>
              <w:bottom w:val="nil"/>
            </w:tcBorders>
          </w:tcPr>
          <w:p w:rsidR="00564EB9" w:rsidRDefault="00564EB9">
            <w:pPr>
              <w:pStyle w:val="ConsPlusNormal"/>
              <w:jc w:val="center"/>
            </w:pPr>
            <w:r>
              <w:t>18</w:t>
            </w:r>
          </w:p>
        </w:tc>
        <w:tc>
          <w:tcPr>
            <w:tcW w:w="5896" w:type="dxa"/>
            <w:tcBorders>
              <w:bottom w:val="nil"/>
            </w:tcBorders>
          </w:tcPr>
          <w:p w:rsidR="00564EB9" w:rsidRDefault="00564EB9">
            <w:pPr>
              <w:pStyle w:val="ConsPlusNormal"/>
            </w:pPr>
            <w: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tc>
        <w:tc>
          <w:tcPr>
            <w:tcW w:w="2211" w:type="dxa"/>
            <w:gridSpan w:val="3"/>
            <w:tcBorders>
              <w:bottom w:val="nil"/>
            </w:tcBorders>
          </w:tcPr>
          <w:p w:rsidR="00564EB9" w:rsidRDefault="00564EB9">
            <w:pPr>
              <w:pStyle w:val="ConsPlusNormal"/>
            </w:pP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(в ред. решений Кунгурской городской Думы от 02.10.2008 N</w:t>
            </w:r>
            <w:r w:rsidR="00FA33A1" w:rsidRPr="00FA33A1">
              <w:t>126, от 06.09.2012 N 784</w:t>
            </w:r>
            <w:r>
              <w:t>)</w:t>
            </w:r>
          </w:p>
        </w:tc>
      </w:tr>
      <w:tr w:rsidR="00564EB9">
        <w:tc>
          <w:tcPr>
            <w:tcW w:w="907" w:type="dxa"/>
          </w:tcPr>
          <w:p w:rsidR="00564EB9" w:rsidRDefault="00564EB9">
            <w:pPr>
              <w:pStyle w:val="ConsPlusNormal"/>
              <w:jc w:val="center"/>
            </w:pPr>
            <w:r>
              <w:t>18.1</w:t>
            </w:r>
          </w:p>
        </w:tc>
        <w:tc>
          <w:tcPr>
            <w:tcW w:w="5896" w:type="dxa"/>
          </w:tcPr>
          <w:p w:rsidR="00564EB9" w:rsidRDefault="00564EB9">
            <w:pPr>
              <w:pStyle w:val="ConsPlusNormal"/>
            </w:pPr>
            <w:r>
              <w:t>Стоянки открытого типа площадью до 600 кв. м включительно</w:t>
            </w:r>
          </w:p>
        </w:tc>
        <w:tc>
          <w:tcPr>
            <w:tcW w:w="2211" w:type="dxa"/>
            <w:gridSpan w:val="3"/>
          </w:tcPr>
          <w:p w:rsidR="00564EB9" w:rsidRDefault="00564EB9">
            <w:pPr>
              <w:pStyle w:val="ConsPlusNormal"/>
            </w:pPr>
            <w:r>
              <w:t>0,5</w:t>
            </w:r>
          </w:p>
        </w:tc>
      </w:tr>
      <w:tr w:rsidR="00564EB9">
        <w:tc>
          <w:tcPr>
            <w:tcW w:w="907" w:type="dxa"/>
          </w:tcPr>
          <w:p w:rsidR="00564EB9" w:rsidRDefault="00564EB9">
            <w:pPr>
              <w:pStyle w:val="ConsPlusNormal"/>
              <w:jc w:val="center"/>
            </w:pPr>
            <w:r>
              <w:t>18.2</w:t>
            </w:r>
          </w:p>
        </w:tc>
        <w:tc>
          <w:tcPr>
            <w:tcW w:w="5896" w:type="dxa"/>
          </w:tcPr>
          <w:p w:rsidR="00564EB9" w:rsidRDefault="00564EB9">
            <w:pPr>
              <w:pStyle w:val="ConsPlusNormal"/>
            </w:pPr>
            <w:r>
              <w:t>Стоянки открытого типа площадью свыше 600 кв. м</w:t>
            </w:r>
          </w:p>
        </w:tc>
        <w:tc>
          <w:tcPr>
            <w:tcW w:w="2211" w:type="dxa"/>
            <w:gridSpan w:val="3"/>
          </w:tcPr>
          <w:p w:rsidR="00564EB9" w:rsidRDefault="00564EB9">
            <w:pPr>
              <w:pStyle w:val="ConsPlusNormal"/>
            </w:pPr>
            <w:r>
              <w:t>0,4</w:t>
            </w:r>
          </w:p>
        </w:tc>
      </w:tr>
      <w:tr w:rsidR="00564EB9">
        <w:tc>
          <w:tcPr>
            <w:tcW w:w="907" w:type="dxa"/>
          </w:tcPr>
          <w:p w:rsidR="00564EB9" w:rsidRDefault="00564EB9">
            <w:pPr>
              <w:pStyle w:val="ConsPlusNormal"/>
              <w:jc w:val="center"/>
            </w:pPr>
            <w:r>
              <w:t>18.3</w:t>
            </w:r>
          </w:p>
        </w:tc>
        <w:tc>
          <w:tcPr>
            <w:tcW w:w="5896" w:type="dxa"/>
          </w:tcPr>
          <w:p w:rsidR="00564EB9" w:rsidRDefault="00564EB9">
            <w:pPr>
              <w:pStyle w:val="ConsPlusNormal"/>
            </w:pPr>
            <w:r>
              <w:t>Стоянки закрытого типа</w:t>
            </w:r>
          </w:p>
        </w:tc>
        <w:tc>
          <w:tcPr>
            <w:tcW w:w="2211" w:type="dxa"/>
            <w:gridSpan w:val="3"/>
          </w:tcPr>
          <w:p w:rsidR="00564EB9" w:rsidRDefault="00564EB9">
            <w:pPr>
              <w:pStyle w:val="ConsPlusNormal"/>
            </w:pPr>
            <w:r>
              <w:t>0,1</w:t>
            </w:r>
          </w:p>
        </w:tc>
      </w:tr>
      <w:tr w:rsidR="00564EB9">
        <w:tc>
          <w:tcPr>
            <w:tcW w:w="907" w:type="dxa"/>
            <w:vMerge w:val="restart"/>
            <w:tcBorders>
              <w:bottom w:val="nil"/>
            </w:tcBorders>
          </w:tcPr>
          <w:p w:rsidR="00564EB9" w:rsidRDefault="00564EB9">
            <w:pPr>
              <w:pStyle w:val="ConsPlusNormal"/>
              <w:jc w:val="center"/>
            </w:pPr>
            <w:r>
              <w:t>19</w:t>
            </w:r>
          </w:p>
        </w:tc>
        <w:tc>
          <w:tcPr>
            <w:tcW w:w="5896" w:type="dxa"/>
            <w:tcBorders>
              <w:bottom w:val="nil"/>
            </w:tcBorders>
          </w:tcPr>
          <w:p w:rsidR="00564EB9" w:rsidRDefault="00564EB9">
            <w:pPr>
              <w:pStyle w:val="ConsPlusNormal"/>
            </w:pPr>
            <w:r>
              <w:t>Оказание автотранспортных услуг:</w:t>
            </w:r>
          </w:p>
        </w:tc>
        <w:tc>
          <w:tcPr>
            <w:tcW w:w="2211" w:type="dxa"/>
            <w:gridSpan w:val="3"/>
            <w:tcBorders>
              <w:bottom w:val="nil"/>
            </w:tcBorders>
          </w:tcPr>
          <w:p w:rsidR="00564EB9" w:rsidRDefault="00564EB9">
            <w:pPr>
              <w:pStyle w:val="ConsPlusNormal"/>
            </w:pP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 по перевозке грузов</w:t>
            </w:r>
          </w:p>
        </w:tc>
        <w:tc>
          <w:tcPr>
            <w:tcW w:w="2211" w:type="dxa"/>
            <w:gridSpan w:val="3"/>
            <w:tcBorders>
              <w:top w:val="nil"/>
              <w:bottom w:val="nil"/>
            </w:tcBorders>
          </w:tcPr>
          <w:p w:rsidR="00564EB9" w:rsidRDefault="00564EB9">
            <w:pPr>
              <w:pStyle w:val="ConsPlusNormal"/>
            </w:pPr>
            <w:r>
              <w:t>1</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 по перевозке пассажиров</w:t>
            </w:r>
          </w:p>
          <w:p w:rsidR="00564EB9" w:rsidRDefault="00564EB9">
            <w:pPr>
              <w:pStyle w:val="ConsPlusNormal"/>
            </w:pPr>
            <w:r>
              <w:t>автобусами (за исключением "Газелей")</w:t>
            </w:r>
          </w:p>
        </w:tc>
        <w:tc>
          <w:tcPr>
            <w:tcW w:w="2211" w:type="dxa"/>
            <w:gridSpan w:val="3"/>
            <w:tcBorders>
              <w:top w:val="nil"/>
              <w:bottom w:val="nil"/>
            </w:tcBorders>
            <w:vAlign w:val="bottom"/>
          </w:tcPr>
          <w:p w:rsidR="00564EB9" w:rsidRDefault="00564EB9">
            <w:pPr>
              <w:pStyle w:val="ConsPlusNormal"/>
            </w:pPr>
            <w:r>
              <w:t>0,2</w:t>
            </w:r>
          </w:p>
        </w:tc>
      </w:tr>
      <w:tr w:rsidR="00564EB9">
        <w:tblPrEx>
          <w:tblBorders>
            <w:insideH w:val="nil"/>
          </w:tblBorders>
        </w:tblPrEx>
        <w:tc>
          <w:tcPr>
            <w:tcW w:w="907" w:type="dxa"/>
            <w:vMerge/>
            <w:tcBorders>
              <w:bottom w:val="nil"/>
            </w:tcBorders>
          </w:tcPr>
          <w:p w:rsidR="00564EB9" w:rsidRDefault="00564EB9"/>
        </w:tc>
        <w:tc>
          <w:tcPr>
            <w:tcW w:w="5896" w:type="dxa"/>
            <w:tcBorders>
              <w:top w:val="nil"/>
              <w:bottom w:val="nil"/>
            </w:tcBorders>
          </w:tcPr>
          <w:p w:rsidR="00564EB9" w:rsidRDefault="00564EB9">
            <w:pPr>
              <w:pStyle w:val="ConsPlusNormal"/>
            </w:pPr>
            <w:r>
              <w:t>"Газелями" и легковыми автомобилями</w:t>
            </w:r>
          </w:p>
        </w:tc>
        <w:tc>
          <w:tcPr>
            <w:tcW w:w="2211" w:type="dxa"/>
            <w:gridSpan w:val="3"/>
            <w:tcBorders>
              <w:top w:val="nil"/>
              <w:bottom w:val="nil"/>
            </w:tcBorders>
          </w:tcPr>
          <w:p w:rsidR="00564EB9" w:rsidRDefault="00564EB9">
            <w:pPr>
              <w:pStyle w:val="ConsPlusNormal"/>
            </w:pPr>
            <w:r>
              <w:t>0,75</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19 в ред. </w:t>
            </w:r>
            <w:r w:rsidR="00FA33A1" w:rsidRPr="00FA33A1">
              <w:t xml:space="preserve">решения </w:t>
            </w:r>
            <w:r>
              <w:t>Кунгурской городской Думы от 21.02.2008 N 620)</w:t>
            </w:r>
          </w:p>
        </w:tc>
      </w:tr>
      <w:tr w:rsidR="00564EB9">
        <w:tc>
          <w:tcPr>
            <w:tcW w:w="907" w:type="dxa"/>
          </w:tcPr>
          <w:p w:rsidR="00564EB9" w:rsidRDefault="00564EB9">
            <w:pPr>
              <w:pStyle w:val="ConsPlusNormal"/>
              <w:jc w:val="center"/>
            </w:pPr>
            <w:r>
              <w:t>20</w:t>
            </w:r>
          </w:p>
        </w:tc>
        <w:tc>
          <w:tcPr>
            <w:tcW w:w="5896" w:type="dxa"/>
          </w:tcPr>
          <w:p w:rsidR="00564EB9" w:rsidRDefault="00564EB9">
            <w:pPr>
              <w:pStyle w:val="ConsPlusNormal"/>
            </w:pPr>
            <w:r>
              <w:t>Розничная торговля, осуществляемая через объекты стационарной торговой сети, имеющей торговые залы</w:t>
            </w:r>
          </w:p>
        </w:tc>
        <w:tc>
          <w:tcPr>
            <w:tcW w:w="2211" w:type="dxa"/>
            <w:gridSpan w:val="3"/>
          </w:tcPr>
          <w:p w:rsidR="00564EB9" w:rsidRDefault="00564EB9">
            <w:pPr>
              <w:pStyle w:val="ConsPlusNormal"/>
            </w:pPr>
          </w:p>
        </w:tc>
      </w:tr>
      <w:tr w:rsidR="00564EB9">
        <w:tc>
          <w:tcPr>
            <w:tcW w:w="907" w:type="dxa"/>
          </w:tcPr>
          <w:p w:rsidR="00564EB9" w:rsidRDefault="00564EB9">
            <w:pPr>
              <w:pStyle w:val="ConsPlusNormal"/>
              <w:jc w:val="center"/>
            </w:pPr>
            <w:r>
              <w:t>20.1</w:t>
            </w:r>
          </w:p>
        </w:tc>
        <w:tc>
          <w:tcPr>
            <w:tcW w:w="5896" w:type="dxa"/>
          </w:tcPr>
          <w:p w:rsidR="00564EB9" w:rsidRDefault="00564EB9">
            <w:pPr>
              <w:pStyle w:val="ConsPlusNormal"/>
            </w:pPr>
            <w:r>
              <w:t>Специализированные магазины по торговле алкоголем:</w:t>
            </w:r>
          </w:p>
        </w:tc>
        <w:tc>
          <w:tcPr>
            <w:tcW w:w="2211" w:type="dxa"/>
            <w:gridSpan w:val="3"/>
          </w:tcPr>
          <w:p w:rsidR="00564EB9" w:rsidRDefault="00564EB9">
            <w:pPr>
              <w:pStyle w:val="ConsPlusNormal"/>
            </w:pPr>
          </w:p>
        </w:tc>
      </w:tr>
      <w:tr w:rsidR="00564EB9">
        <w:tc>
          <w:tcPr>
            <w:tcW w:w="907" w:type="dxa"/>
            <w:vMerge w:val="restart"/>
          </w:tcPr>
          <w:p w:rsidR="00564EB9" w:rsidRDefault="00564EB9">
            <w:pPr>
              <w:pStyle w:val="ConsPlusNormal"/>
            </w:pPr>
          </w:p>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0,86</w:t>
            </w:r>
          </w:p>
        </w:tc>
        <w:tc>
          <w:tcPr>
            <w:tcW w:w="737" w:type="dxa"/>
          </w:tcPr>
          <w:p w:rsidR="00564EB9" w:rsidRDefault="00564EB9">
            <w:pPr>
              <w:pStyle w:val="ConsPlusNormal"/>
            </w:pPr>
            <w:r>
              <w:t>0,85</w:t>
            </w:r>
          </w:p>
        </w:tc>
        <w:tc>
          <w:tcPr>
            <w:tcW w:w="737" w:type="dxa"/>
          </w:tcPr>
          <w:p w:rsidR="00564EB9" w:rsidRDefault="00564EB9">
            <w:pPr>
              <w:pStyle w:val="ConsPlusNormal"/>
            </w:pPr>
            <w:r>
              <w:t>0,82</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0,86</w:t>
            </w:r>
          </w:p>
        </w:tc>
        <w:tc>
          <w:tcPr>
            <w:tcW w:w="737" w:type="dxa"/>
          </w:tcPr>
          <w:p w:rsidR="00564EB9" w:rsidRDefault="00564EB9">
            <w:pPr>
              <w:pStyle w:val="ConsPlusNormal"/>
            </w:pPr>
            <w:r>
              <w:t>0,85</w:t>
            </w:r>
          </w:p>
        </w:tc>
        <w:tc>
          <w:tcPr>
            <w:tcW w:w="737" w:type="dxa"/>
          </w:tcPr>
          <w:p w:rsidR="00564EB9" w:rsidRDefault="00564EB9">
            <w:pPr>
              <w:pStyle w:val="ConsPlusNormal"/>
            </w:pPr>
            <w:r>
              <w:t>0,82</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0,78</w:t>
            </w:r>
          </w:p>
        </w:tc>
        <w:tc>
          <w:tcPr>
            <w:tcW w:w="737" w:type="dxa"/>
          </w:tcPr>
          <w:p w:rsidR="00564EB9" w:rsidRDefault="00564EB9">
            <w:pPr>
              <w:pStyle w:val="ConsPlusNormal"/>
            </w:pPr>
            <w:r>
              <w:t>0,77</w:t>
            </w:r>
          </w:p>
        </w:tc>
        <w:tc>
          <w:tcPr>
            <w:tcW w:w="737" w:type="dxa"/>
          </w:tcPr>
          <w:p w:rsidR="00564EB9" w:rsidRDefault="00564EB9">
            <w:pPr>
              <w:pStyle w:val="ConsPlusNormal"/>
            </w:pPr>
            <w:r>
              <w:t>0,75</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100 до 150 кв. м включительно</w:t>
            </w:r>
          </w:p>
        </w:tc>
        <w:tc>
          <w:tcPr>
            <w:tcW w:w="737" w:type="dxa"/>
          </w:tcPr>
          <w:p w:rsidR="00564EB9" w:rsidRDefault="00564EB9">
            <w:pPr>
              <w:pStyle w:val="ConsPlusNormal"/>
            </w:pPr>
            <w:r>
              <w:t>0,78</w:t>
            </w:r>
          </w:p>
        </w:tc>
        <w:tc>
          <w:tcPr>
            <w:tcW w:w="737" w:type="dxa"/>
          </w:tcPr>
          <w:p w:rsidR="00564EB9" w:rsidRDefault="00564EB9">
            <w:pPr>
              <w:pStyle w:val="ConsPlusNormal"/>
            </w:pPr>
            <w:r>
              <w:t>0,77</w:t>
            </w:r>
          </w:p>
        </w:tc>
        <w:tc>
          <w:tcPr>
            <w:tcW w:w="737" w:type="dxa"/>
          </w:tcPr>
          <w:p w:rsidR="00564EB9" w:rsidRDefault="00564EB9">
            <w:pPr>
              <w:pStyle w:val="ConsPlusNormal"/>
            </w:pPr>
            <w:r>
              <w:t>0,75</w:t>
            </w:r>
          </w:p>
        </w:tc>
      </w:tr>
      <w:tr w:rsidR="00564EB9">
        <w:tc>
          <w:tcPr>
            <w:tcW w:w="907" w:type="dxa"/>
            <w:vMerge w:val="restart"/>
          </w:tcPr>
          <w:p w:rsidR="00564EB9" w:rsidRDefault="00564EB9">
            <w:pPr>
              <w:pStyle w:val="ConsPlusNormal"/>
              <w:jc w:val="center"/>
            </w:pPr>
            <w:r>
              <w:t>20.2</w:t>
            </w:r>
          </w:p>
        </w:tc>
        <w:tc>
          <w:tcPr>
            <w:tcW w:w="5896" w:type="dxa"/>
          </w:tcPr>
          <w:p w:rsidR="00564EB9" w:rsidRDefault="00564EB9">
            <w:pPr>
              <w:pStyle w:val="ConsPlusNormal"/>
            </w:pPr>
            <w:r>
              <w:t>Продовольственными товарами, включая подакцизные, и сопутствующими товарами (при условии, что доходы от реализации сопутствующих товаров составляют не более 20% от общего товарооборота)</w:t>
            </w:r>
          </w:p>
        </w:tc>
        <w:tc>
          <w:tcPr>
            <w:tcW w:w="2211" w:type="dxa"/>
            <w:gridSpan w:val="3"/>
          </w:tcPr>
          <w:p w:rsidR="00564EB9" w:rsidRDefault="00564EB9">
            <w:pPr>
              <w:pStyle w:val="ConsPlusNormal"/>
            </w:pP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0,6</w:t>
            </w:r>
          </w:p>
        </w:tc>
        <w:tc>
          <w:tcPr>
            <w:tcW w:w="737" w:type="dxa"/>
          </w:tcPr>
          <w:p w:rsidR="00564EB9" w:rsidRDefault="00564EB9">
            <w:pPr>
              <w:pStyle w:val="ConsPlusNormal"/>
            </w:pPr>
            <w:r>
              <w:t>0,58</w:t>
            </w:r>
          </w:p>
        </w:tc>
        <w:tc>
          <w:tcPr>
            <w:tcW w:w="737" w:type="dxa"/>
          </w:tcPr>
          <w:p w:rsidR="00564EB9" w:rsidRDefault="00564EB9">
            <w:pPr>
              <w:pStyle w:val="ConsPlusNormal"/>
            </w:pPr>
            <w:r>
              <w:t>0,56</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0,58</w:t>
            </w:r>
          </w:p>
        </w:tc>
        <w:tc>
          <w:tcPr>
            <w:tcW w:w="737" w:type="dxa"/>
          </w:tcPr>
          <w:p w:rsidR="00564EB9" w:rsidRDefault="00564EB9">
            <w:pPr>
              <w:pStyle w:val="ConsPlusNormal"/>
            </w:pPr>
            <w:r>
              <w:t>0,56</w:t>
            </w:r>
          </w:p>
        </w:tc>
        <w:tc>
          <w:tcPr>
            <w:tcW w:w="737" w:type="dxa"/>
          </w:tcPr>
          <w:p w:rsidR="00564EB9" w:rsidRDefault="00564EB9">
            <w:pPr>
              <w:pStyle w:val="ConsPlusNormal"/>
            </w:pPr>
            <w:r>
              <w:t>0,54</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0,56</w:t>
            </w:r>
          </w:p>
        </w:tc>
        <w:tc>
          <w:tcPr>
            <w:tcW w:w="737" w:type="dxa"/>
          </w:tcPr>
          <w:p w:rsidR="00564EB9" w:rsidRDefault="00564EB9">
            <w:pPr>
              <w:pStyle w:val="ConsPlusNormal"/>
            </w:pPr>
            <w:r>
              <w:t>0,54</w:t>
            </w:r>
          </w:p>
        </w:tc>
        <w:tc>
          <w:tcPr>
            <w:tcW w:w="737" w:type="dxa"/>
          </w:tcPr>
          <w:p w:rsidR="00564EB9" w:rsidRDefault="00564EB9">
            <w:pPr>
              <w:pStyle w:val="ConsPlusNormal"/>
            </w:pPr>
            <w:r>
              <w:t>0,52</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100 до 150 кв. м включительно</w:t>
            </w:r>
          </w:p>
        </w:tc>
        <w:tc>
          <w:tcPr>
            <w:tcW w:w="737" w:type="dxa"/>
          </w:tcPr>
          <w:p w:rsidR="00564EB9" w:rsidRDefault="00564EB9">
            <w:pPr>
              <w:pStyle w:val="ConsPlusNormal"/>
            </w:pPr>
            <w:r>
              <w:t>0,54</w:t>
            </w:r>
          </w:p>
        </w:tc>
        <w:tc>
          <w:tcPr>
            <w:tcW w:w="737" w:type="dxa"/>
          </w:tcPr>
          <w:p w:rsidR="00564EB9" w:rsidRDefault="00564EB9">
            <w:pPr>
              <w:pStyle w:val="ConsPlusNormal"/>
            </w:pPr>
            <w:r>
              <w:t>0,52</w:t>
            </w:r>
          </w:p>
        </w:tc>
        <w:tc>
          <w:tcPr>
            <w:tcW w:w="737" w:type="dxa"/>
          </w:tcPr>
          <w:p w:rsidR="00564EB9" w:rsidRDefault="00564EB9">
            <w:pPr>
              <w:pStyle w:val="ConsPlusNormal"/>
            </w:pPr>
            <w:r>
              <w:t>0,5</w:t>
            </w:r>
          </w:p>
        </w:tc>
      </w:tr>
      <w:tr w:rsidR="00564EB9">
        <w:tc>
          <w:tcPr>
            <w:tcW w:w="907" w:type="dxa"/>
          </w:tcPr>
          <w:p w:rsidR="00564EB9" w:rsidRDefault="00564EB9">
            <w:pPr>
              <w:pStyle w:val="ConsPlusNormal"/>
              <w:jc w:val="center"/>
            </w:pPr>
            <w:r>
              <w:t>20.3</w:t>
            </w:r>
          </w:p>
        </w:tc>
        <w:tc>
          <w:tcPr>
            <w:tcW w:w="5896" w:type="dxa"/>
          </w:tcPr>
          <w:p w:rsidR="00564EB9" w:rsidRDefault="00564EB9">
            <w:pPr>
              <w:pStyle w:val="ConsPlusNormal"/>
            </w:pPr>
            <w:r>
              <w:t>Продовольственными товарами и сопутствующими товарами (при условии, что доходы от реализации сопутствующих товаров составляют не более 20% от общего товарооборота)</w:t>
            </w:r>
          </w:p>
        </w:tc>
        <w:tc>
          <w:tcPr>
            <w:tcW w:w="2211" w:type="dxa"/>
            <w:gridSpan w:val="3"/>
          </w:tcPr>
          <w:p w:rsidR="00564EB9" w:rsidRDefault="00564EB9">
            <w:pPr>
              <w:pStyle w:val="ConsPlusNormal"/>
            </w:pPr>
          </w:p>
        </w:tc>
      </w:tr>
      <w:tr w:rsidR="00564EB9">
        <w:tc>
          <w:tcPr>
            <w:tcW w:w="907" w:type="dxa"/>
            <w:vMerge w:val="restart"/>
          </w:tcPr>
          <w:p w:rsidR="00564EB9" w:rsidRDefault="00564EB9">
            <w:pPr>
              <w:pStyle w:val="ConsPlusNormal"/>
            </w:pPr>
          </w:p>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0,58</w:t>
            </w:r>
          </w:p>
        </w:tc>
        <w:tc>
          <w:tcPr>
            <w:tcW w:w="737" w:type="dxa"/>
          </w:tcPr>
          <w:p w:rsidR="00564EB9" w:rsidRDefault="00564EB9">
            <w:pPr>
              <w:pStyle w:val="ConsPlusNormal"/>
            </w:pPr>
            <w:r>
              <w:t>0,56</w:t>
            </w:r>
          </w:p>
        </w:tc>
        <w:tc>
          <w:tcPr>
            <w:tcW w:w="737" w:type="dxa"/>
          </w:tcPr>
          <w:p w:rsidR="00564EB9" w:rsidRDefault="00564EB9">
            <w:pPr>
              <w:pStyle w:val="ConsPlusNormal"/>
            </w:pPr>
            <w:r>
              <w:t>0,54</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0,5</w:t>
            </w:r>
          </w:p>
        </w:tc>
        <w:tc>
          <w:tcPr>
            <w:tcW w:w="737" w:type="dxa"/>
          </w:tcPr>
          <w:p w:rsidR="00564EB9" w:rsidRDefault="00564EB9">
            <w:pPr>
              <w:pStyle w:val="ConsPlusNormal"/>
            </w:pPr>
            <w:r>
              <w:t>0,48</w:t>
            </w:r>
          </w:p>
        </w:tc>
        <w:tc>
          <w:tcPr>
            <w:tcW w:w="737" w:type="dxa"/>
          </w:tcPr>
          <w:p w:rsidR="00564EB9" w:rsidRDefault="00564EB9">
            <w:pPr>
              <w:pStyle w:val="ConsPlusNormal"/>
            </w:pPr>
            <w:r>
              <w:t>0,46</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0,48</w:t>
            </w:r>
          </w:p>
        </w:tc>
        <w:tc>
          <w:tcPr>
            <w:tcW w:w="737" w:type="dxa"/>
          </w:tcPr>
          <w:p w:rsidR="00564EB9" w:rsidRDefault="00564EB9">
            <w:pPr>
              <w:pStyle w:val="ConsPlusNormal"/>
            </w:pPr>
            <w:r>
              <w:t>0,46</w:t>
            </w:r>
          </w:p>
        </w:tc>
        <w:tc>
          <w:tcPr>
            <w:tcW w:w="737" w:type="dxa"/>
          </w:tcPr>
          <w:p w:rsidR="00564EB9" w:rsidRDefault="00564EB9">
            <w:pPr>
              <w:pStyle w:val="ConsPlusNormal"/>
            </w:pPr>
            <w:r>
              <w:t>0,44</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100 до 150 кв. м включительно</w:t>
            </w:r>
          </w:p>
        </w:tc>
        <w:tc>
          <w:tcPr>
            <w:tcW w:w="737" w:type="dxa"/>
          </w:tcPr>
          <w:p w:rsidR="00564EB9" w:rsidRDefault="00564EB9">
            <w:pPr>
              <w:pStyle w:val="ConsPlusNormal"/>
            </w:pPr>
            <w:r>
              <w:t>0,46</w:t>
            </w:r>
          </w:p>
        </w:tc>
        <w:tc>
          <w:tcPr>
            <w:tcW w:w="737" w:type="dxa"/>
          </w:tcPr>
          <w:p w:rsidR="00564EB9" w:rsidRDefault="00564EB9">
            <w:pPr>
              <w:pStyle w:val="ConsPlusNormal"/>
            </w:pPr>
            <w:r>
              <w:t>0,44</w:t>
            </w:r>
          </w:p>
        </w:tc>
        <w:tc>
          <w:tcPr>
            <w:tcW w:w="737" w:type="dxa"/>
          </w:tcPr>
          <w:p w:rsidR="00564EB9" w:rsidRDefault="00564EB9">
            <w:pPr>
              <w:pStyle w:val="ConsPlusNormal"/>
            </w:pPr>
            <w:r>
              <w:t>0,42</w:t>
            </w:r>
          </w:p>
        </w:tc>
      </w:tr>
      <w:tr w:rsidR="00564EB9">
        <w:tc>
          <w:tcPr>
            <w:tcW w:w="907" w:type="dxa"/>
            <w:vMerge w:val="restart"/>
          </w:tcPr>
          <w:p w:rsidR="00564EB9" w:rsidRDefault="00564EB9">
            <w:pPr>
              <w:pStyle w:val="ConsPlusNormal"/>
              <w:jc w:val="center"/>
            </w:pPr>
            <w:r>
              <w:t>20.4</w:t>
            </w:r>
          </w:p>
        </w:tc>
        <w:tc>
          <w:tcPr>
            <w:tcW w:w="5896" w:type="dxa"/>
          </w:tcPr>
          <w:p w:rsidR="00564EB9" w:rsidRDefault="00564EB9">
            <w:pPr>
              <w:pStyle w:val="ConsPlusNormal"/>
            </w:pPr>
            <w:r>
              <w:t>Прочими видами товаров:</w:t>
            </w:r>
          </w:p>
        </w:tc>
        <w:tc>
          <w:tcPr>
            <w:tcW w:w="2211" w:type="dxa"/>
            <w:gridSpan w:val="3"/>
          </w:tcPr>
          <w:p w:rsidR="00564EB9" w:rsidRDefault="00564EB9">
            <w:pPr>
              <w:pStyle w:val="ConsPlusNormal"/>
            </w:pP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0,65</w:t>
            </w:r>
          </w:p>
        </w:tc>
        <w:tc>
          <w:tcPr>
            <w:tcW w:w="737" w:type="dxa"/>
          </w:tcPr>
          <w:p w:rsidR="00564EB9" w:rsidRDefault="00564EB9">
            <w:pPr>
              <w:pStyle w:val="ConsPlusNormal"/>
            </w:pPr>
            <w:r>
              <w:t>0,6</w:t>
            </w:r>
          </w:p>
        </w:tc>
        <w:tc>
          <w:tcPr>
            <w:tcW w:w="737" w:type="dxa"/>
          </w:tcPr>
          <w:p w:rsidR="00564EB9" w:rsidRDefault="00564EB9">
            <w:pPr>
              <w:pStyle w:val="ConsPlusNormal"/>
            </w:pPr>
            <w:r>
              <w:t>0,55</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0,5</w:t>
            </w:r>
          </w:p>
        </w:tc>
        <w:tc>
          <w:tcPr>
            <w:tcW w:w="737" w:type="dxa"/>
          </w:tcPr>
          <w:p w:rsidR="00564EB9" w:rsidRDefault="00564EB9">
            <w:pPr>
              <w:pStyle w:val="ConsPlusNormal"/>
            </w:pPr>
            <w:r>
              <w:t>0,47</w:t>
            </w:r>
          </w:p>
        </w:tc>
        <w:tc>
          <w:tcPr>
            <w:tcW w:w="737" w:type="dxa"/>
          </w:tcPr>
          <w:p w:rsidR="00564EB9" w:rsidRDefault="00564EB9">
            <w:pPr>
              <w:pStyle w:val="ConsPlusNormal"/>
            </w:pPr>
            <w:r>
              <w:t>0,45</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0,45</w:t>
            </w:r>
          </w:p>
        </w:tc>
        <w:tc>
          <w:tcPr>
            <w:tcW w:w="737" w:type="dxa"/>
          </w:tcPr>
          <w:p w:rsidR="00564EB9" w:rsidRDefault="00564EB9">
            <w:pPr>
              <w:pStyle w:val="ConsPlusNormal"/>
            </w:pPr>
            <w:r>
              <w:t>0,42</w:t>
            </w:r>
          </w:p>
        </w:tc>
        <w:tc>
          <w:tcPr>
            <w:tcW w:w="737" w:type="dxa"/>
          </w:tcPr>
          <w:p w:rsidR="00564EB9" w:rsidRDefault="00564EB9">
            <w:pPr>
              <w:pStyle w:val="ConsPlusNormal"/>
            </w:pPr>
            <w:r>
              <w:t>0,4</w:t>
            </w: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Площадь торгового зала от 100 до 150 кв. м включительно</w:t>
            </w:r>
          </w:p>
        </w:tc>
        <w:tc>
          <w:tcPr>
            <w:tcW w:w="737" w:type="dxa"/>
            <w:tcBorders>
              <w:bottom w:val="nil"/>
            </w:tcBorders>
          </w:tcPr>
          <w:p w:rsidR="00564EB9" w:rsidRDefault="00564EB9">
            <w:pPr>
              <w:pStyle w:val="ConsPlusNormal"/>
            </w:pPr>
            <w:r>
              <w:t>0,4</w:t>
            </w:r>
          </w:p>
        </w:tc>
        <w:tc>
          <w:tcPr>
            <w:tcW w:w="737" w:type="dxa"/>
            <w:tcBorders>
              <w:bottom w:val="nil"/>
            </w:tcBorders>
          </w:tcPr>
          <w:p w:rsidR="00564EB9" w:rsidRDefault="00564EB9">
            <w:pPr>
              <w:pStyle w:val="ConsPlusNormal"/>
            </w:pPr>
            <w:r>
              <w:t>0,38</w:t>
            </w:r>
          </w:p>
        </w:tc>
        <w:tc>
          <w:tcPr>
            <w:tcW w:w="737" w:type="dxa"/>
            <w:tcBorders>
              <w:bottom w:val="nil"/>
            </w:tcBorders>
          </w:tcPr>
          <w:p w:rsidR="00564EB9" w:rsidRDefault="00564EB9">
            <w:pPr>
              <w:pStyle w:val="ConsPlusNormal"/>
            </w:pPr>
            <w:r>
              <w:t>0,35</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w:t>
            </w:r>
            <w:proofErr w:type="spellStart"/>
            <w:r>
              <w:t>пп</w:t>
            </w:r>
            <w:proofErr w:type="spellEnd"/>
            <w:r>
              <w:t xml:space="preserve">. 20.4 в ред. </w:t>
            </w:r>
            <w:r w:rsidR="00FA33A1" w:rsidRPr="00FA33A1">
              <w:t xml:space="preserve">решения </w:t>
            </w:r>
            <w:r>
              <w:t>Кунгурской городской Думы от 15.02.2007 N 421)</w:t>
            </w:r>
          </w:p>
        </w:tc>
      </w:tr>
      <w:tr w:rsidR="00564EB9">
        <w:tc>
          <w:tcPr>
            <w:tcW w:w="907" w:type="dxa"/>
          </w:tcPr>
          <w:p w:rsidR="00564EB9" w:rsidRDefault="00564EB9">
            <w:pPr>
              <w:pStyle w:val="ConsPlusNormal"/>
              <w:jc w:val="center"/>
            </w:pPr>
            <w:r>
              <w:lastRenderedPageBreak/>
              <w:t>20.5</w:t>
            </w:r>
          </w:p>
        </w:tc>
        <w:tc>
          <w:tcPr>
            <w:tcW w:w="5896" w:type="dxa"/>
          </w:tcPr>
          <w:p w:rsidR="00564EB9" w:rsidRDefault="00564EB9">
            <w:pPr>
              <w:pStyle w:val="ConsPlusNormal"/>
            </w:pPr>
            <w:r>
              <w:t xml:space="preserve">Смешанным ассортиментом товаров, включая </w:t>
            </w:r>
            <w:proofErr w:type="gramStart"/>
            <w:r>
              <w:t>подакцизные</w:t>
            </w:r>
            <w:proofErr w:type="gramEnd"/>
            <w:r>
              <w:t>:</w:t>
            </w:r>
          </w:p>
        </w:tc>
        <w:tc>
          <w:tcPr>
            <w:tcW w:w="2211" w:type="dxa"/>
            <w:gridSpan w:val="3"/>
          </w:tcPr>
          <w:p w:rsidR="00564EB9" w:rsidRDefault="00564EB9">
            <w:pPr>
              <w:pStyle w:val="ConsPlusNormal"/>
            </w:pPr>
          </w:p>
        </w:tc>
      </w:tr>
      <w:tr w:rsidR="00564EB9">
        <w:tc>
          <w:tcPr>
            <w:tcW w:w="907" w:type="dxa"/>
            <w:vMerge w:val="restart"/>
          </w:tcPr>
          <w:p w:rsidR="00564EB9" w:rsidRDefault="00564EB9">
            <w:pPr>
              <w:pStyle w:val="ConsPlusNormal"/>
            </w:pPr>
          </w:p>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0,68</w:t>
            </w:r>
          </w:p>
        </w:tc>
        <w:tc>
          <w:tcPr>
            <w:tcW w:w="737" w:type="dxa"/>
          </w:tcPr>
          <w:p w:rsidR="00564EB9" w:rsidRDefault="00564EB9">
            <w:pPr>
              <w:pStyle w:val="ConsPlusNormal"/>
            </w:pPr>
            <w:r>
              <w:t>066</w:t>
            </w:r>
          </w:p>
        </w:tc>
        <w:tc>
          <w:tcPr>
            <w:tcW w:w="737" w:type="dxa"/>
          </w:tcPr>
          <w:p w:rsidR="00564EB9" w:rsidRDefault="00564EB9">
            <w:pPr>
              <w:pStyle w:val="ConsPlusNormal"/>
            </w:pPr>
            <w:r>
              <w:t>0,64</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0,66</w:t>
            </w:r>
          </w:p>
        </w:tc>
        <w:tc>
          <w:tcPr>
            <w:tcW w:w="737" w:type="dxa"/>
          </w:tcPr>
          <w:p w:rsidR="00564EB9" w:rsidRDefault="00564EB9">
            <w:pPr>
              <w:pStyle w:val="ConsPlusNormal"/>
            </w:pPr>
            <w:r>
              <w:t>0,64</w:t>
            </w:r>
          </w:p>
        </w:tc>
        <w:tc>
          <w:tcPr>
            <w:tcW w:w="737" w:type="dxa"/>
          </w:tcPr>
          <w:p w:rsidR="00564EB9" w:rsidRDefault="00564EB9">
            <w:pPr>
              <w:pStyle w:val="ConsPlusNormal"/>
            </w:pPr>
            <w:r>
              <w:t>0,62</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0,64</w:t>
            </w:r>
          </w:p>
        </w:tc>
        <w:tc>
          <w:tcPr>
            <w:tcW w:w="737" w:type="dxa"/>
          </w:tcPr>
          <w:p w:rsidR="00564EB9" w:rsidRDefault="00564EB9">
            <w:pPr>
              <w:pStyle w:val="ConsPlusNormal"/>
            </w:pPr>
            <w:r>
              <w:t>0,62</w:t>
            </w:r>
          </w:p>
        </w:tc>
        <w:tc>
          <w:tcPr>
            <w:tcW w:w="737" w:type="dxa"/>
          </w:tcPr>
          <w:p w:rsidR="00564EB9" w:rsidRDefault="00564EB9">
            <w:pPr>
              <w:pStyle w:val="ConsPlusNormal"/>
            </w:pPr>
            <w:r>
              <w:t>0,6</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100 до 150 кв. м включительно</w:t>
            </w:r>
          </w:p>
        </w:tc>
        <w:tc>
          <w:tcPr>
            <w:tcW w:w="737" w:type="dxa"/>
          </w:tcPr>
          <w:p w:rsidR="00564EB9" w:rsidRDefault="00564EB9">
            <w:pPr>
              <w:pStyle w:val="ConsPlusNormal"/>
            </w:pPr>
            <w:r>
              <w:t>0,62</w:t>
            </w:r>
          </w:p>
        </w:tc>
        <w:tc>
          <w:tcPr>
            <w:tcW w:w="737" w:type="dxa"/>
          </w:tcPr>
          <w:p w:rsidR="00564EB9" w:rsidRDefault="00564EB9">
            <w:pPr>
              <w:pStyle w:val="ConsPlusNormal"/>
            </w:pPr>
            <w:r>
              <w:t>0,6</w:t>
            </w:r>
          </w:p>
        </w:tc>
        <w:tc>
          <w:tcPr>
            <w:tcW w:w="737" w:type="dxa"/>
          </w:tcPr>
          <w:p w:rsidR="00564EB9" w:rsidRDefault="00564EB9">
            <w:pPr>
              <w:pStyle w:val="ConsPlusNormal"/>
            </w:pPr>
            <w:r>
              <w:t>0,58</w:t>
            </w:r>
          </w:p>
        </w:tc>
      </w:tr>
      <w:tr w:rsidR="00564EB9">
        <w:tblPrEx>
          <w:tblBorders>
            <w:insideH w:val="nil"/>
          </w:tblBorders>
        </w:tblPrEx>
        <w:tc>
          <w:tcPr>
            <w:tcW w:w="907" w:type="dxa"/>
            <w:tcBorders>
              <w:bottom w:val="nil"/>
            </w:tcBorders>
          </w:tcPr>
          <w:p w:rsidR="00564EB9" w:rsidRDefault="00564EB9">
            <w:pPr>
              <w:pStyle w:val="ConsPlusNormal"/>
              <w:jc w:val="center"/>
            </w:pPr>
            <w:r>
              <w:t>20.6</w:t>
            </w:r>
          </w:p>
        </w:tc>
        <w:tc>
          <w:tcPr>
            <w:tcW w:w="5896" w:type="dxa"/>
            <w:tcBorders>
              <w:bottom w:val="nil"/>
            </w:tcBorders>
          </w:tcPr>
          <w:p w:rsidR="00564EB9" w:rsidRDefault="00564EB9">
            <w:pPr>
              <w:pStyle w:val="ConsPlusNormal"/>
            </w:pPr>
            <w:r>
              <w:t>Изделиями из драгоценных металлов и драгоценных камней</w:t>
            </w:r>
          </w:p>
        </w:tc>
        <w:tc>
          <w:tcPr>
            <w:tcW w:w="737" w:type="dxa"/>
            <w:tcBorders>
              <w:bottom w:val="nil"/>
            </w:tcBorders>
          </w:tcPr>
          <w:p w:rsidR="00564EB9" w:rsidRDefault="00564EB9">
            <w:pPr>
              <w:pStyle w:val="ConsPlusNormal"/>
            </w:pPr>
            <w:r>
              <w:t>1</w:t>
            </w:r>
          </w:p>
        </w:tc>
        <w:tc>
          <w:tcPr>
            <w:tcW w:w="737" w:type="dxa"/>
            <w:tcBorders>
              <w:bottom w:val="nil"/>
            </w:tcBorders>
          </w:tcPr>
          <w:p w:rsidR="00564EB9" w:rsidRDefault="00564EB9">
            <w:pPr>
              <w:pStyle w:val="ConsPlusNormal"/>
            </w:pPr>
            <w:r>
              <w:t>1</w:t>
            </w:r>
          </w:p>
        </w:tc>
        <w:tc>
          <w:tcPr>
            <w:tcW w:w="737" w:type="dxa"/>
            <w:tcBorders>
              <w:bottom w:val="nil"/>
            </w:tcBorders>
          </w:tcPr>
          <w:p w:rsidR="00564EB9" w:rsidRDefault="00564EB9">
            <w:pPr>
              <w:pStyle w:val="ConsPlusNormal"/>
            </w:pPr>
            <w:r>
              <w:t>0,95</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w:t>
            </w:r>
            <w:proofErr w:type="spellStart"/>
            <w:r>
              <w:t>пп</w:t>
            </w:r>
            <w:proofErr w:type="spellEnd"/>
            <w:r>
              <w:t xml:space="preserve">. 20.6 в ред. </w:t>
            </w:r>
            <w:r w:rsidR="00FA33A1" w:rsidRPr="00FA33A1">
              <w:t xml:space="preserve">решений </w:t>
            </w:r>
            <w:r>
              <w:t>Кунгурской городской Думы от 11.10.2007 N 563)</w:t>
            </w:r>
          </w:p>
        </w:tc>
      </w:tr>
      <w:tr w:rsidR="00564EB9">
        <w:tblPrEx>
          <w:tblBorders>
            <w:insideH w:val="nil"/>
          </w:tblBorders>
        </w:tblPrEx>
        <w:tc>
          <w:tcPr>
            <w:tcW w:w="907" w:type="dxa"/>
            <w:tcBorders>
              <w:bottom w:val="nil"/>
            </w:tcBorders>
          </w:tcPr>
          <w:p w:rsidR="00564EB9" w:rsidRDefault="00564EB9">
            <w:pPr>
              <w:pStyle w:val="ConsPlusNormal"/>
              <w:jc w:val="center"/>
            </w:pPr>
            <w:r>
              <w:t>20.6.1</w:t>
            </w:r>
          </w:p>
        </w:tc>
        <w:tc>
          <w:tcPr>
            <w:tcW w:w="5896" w:type="dxa"/>
            <w:tcBorders>
              <w:bottom w:val="nil"/>
            </w:tcBorders>
          </w:tcPr>
          <w:p w:rsidR="00564EB9" w:rsidRDefault="00564EB9">
            <w:pPr>
              <w:pStyle w:val="ConsPlusNormal"/>
            </w:pPr>
            <w:r>
              <w:t>Изделиями из натурального меха, натуральной кожи</w:t>
            </w:r>
          </w:p>
        </w:tc>
        <w:tc>
          <w:tcPr>
            <w:tcW w:w="737" w:type="dxa"/>
            <w:tcBorders>
              <w:bottom w:val="nil"/>
            </w:tcBorders>
          </w:tcPr>
          <w:p w:rsidR="00564EB9" w:rsidRDefault="00564EB9">
            <w:pPr>
              <w:pStyle w:val="ConsPlusNormal"/>
            </w:pPr>
            <w:r>
              <w:t>0,8</w:t>
            </w:r>
          </w:p>
        </w:tc>
        <w:tc>
          <w:tcPr>
            <w:tcW w:w="737" w:type="dxa"/>
            <w:tcBorders>
              <w:bottom w:val="nil"/>
            </w:tcBorders>
          </w:tcPr>
          <w:p w:rsidR="00564EB9" w:rsidRDefault="00564EB9">
            <w:pPr>
              <w:pStyle w:val="ConsPlusNormal"/>
            </w:pPr>
            <w:r>
              <w:t>0,8</w:t>
            </w:r>
          </w:p>
        </w:tc>
        <w:tc>
          <w:tcPr>
            <w:tcW w:w="737" w:type="dxa"/>
            <w:tcBorders>
              <w:bottom w:val="nil"/>
            </w:tcBorders>
          </w:tcPr>
          <w:p w:rsidR="00564EB9" w:rsidRDefault="00564EB9">
            <w:pPr>
              <w:pStyle w:val="ConsPlusNormal"/>
            </w:pPr>
            <w:r>
              <w:t>0,75</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w:t>
            </w:r>
            <w:proofErr w:type="spellStart"/>
            <w:r>
              <w:t>пп</w:t>
            </w:r>
            <w:proofErr w:type="spellEnd"/>
            <w:r>
              <w:t xml:space="preserve">. 20.6.1 </w:t>
            </w:r>
            <w:proofErr w:type="gramStart"/>
            <w:r>
              <w:t>введен</w:t>
            </w:r>
            <w:proofErr w:type="gramEnd"/>
            <w:r>
              <w:t xml:space="preserve"> </w:t>
            </w:r>
            <w:r w:rsidR="00FA33A1" w:rsidRPr="00FA33A1">
              <w:t xml:space="preserve">решением </w:t>
            </w:r>
            <w:r>
              <w:t>Кунгурской городской Думы от 11.10.2007 N 563)</w:t>
            </w:r>
          </w:p>
        </w:tc>
      </w:tr>
      <w:tr w:rsidR="00564EB9">
        <w:tc>
          <w:tcPr>
            <w:tcW w:w="907" w:type="dxa"/>
          </w:tcPr>
          <w:p w:rsidR="00564EB9" w:rsidRDefault="00564EB9">
            <w:pPr>
              <w:pStyle w:val="ConsPlusNormal"/>
              <w:jc w:val="center"/>
            </w:pPr>
            <w:r>
              <w:t>20.7</w:t>
            </w:r>
          </w:p>
        </w:tc>
        <w:tc>
          <w:tcPr>
            <w:tcW w:w="5896" w:type="dxa"/>
          </w:tcPr>
          <w:p w:rsidR="00564EB9" w:rsidRDefault="00564EB9">
            <w:pPr>
              <w:pStyle w:val="ConsPlusNormal"/>
            </w:pPr>
            <w:r>
              <w:t>Радио-, теле-, видеотехникой и другими видами техники, строительными товарами, санитарно-техническим оборудованием, сотовыми телефонами</w:t>
            </w:r>
          </w:p>
        </w:tc>
        <w:tc>
          <w:tcPr>
            <w:tcW w:w="2211" w:type="dxa"/>
            <w:gridSpan w:val="3"/>
          </w:tcPr>
          <w:p w:rsidR="00564EB9" w:rsidRDefault="00564EB9">
            <w:pPr>
              <w:pStyle w:val="ConsPlusNormal"/>
            </w:pP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0,8</w:t>
            </w:r>
          </w:p>
        </w:tc>
        <w:tc>
          <w:tcPr>
            <w:tcW w:w="737" w:type="dxa"/>
          </w:tcPr>
          <w:p w:rsidR="00564EB9" w:rsidRDefault="00564EB9">
            <w:pPr>
              <w:pStyle w:val="ConsPlusNormal"/>
            </w:pPr>
            <w:r>
              <w:t>0,78</w:t>
            </w:r>
          </w:p>
        </w:tc>
        <w:tc>
          <w:tcPr>
            <w:tcW w:w="737" w:type="dxa"/>
          </w:tcPr>
          <w:p w:rsidR="00564EB9" w:rsidRDefault="00564EB9">
            <w:pPr>
              <w:pStyle w:val="ConsPlusNormal"/>
            </w:pPr>
            <w:r>
              <w:t>0,75</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0,78</w:t>
            </w:r>
          </w:p>
        </w:tc>
        <w:tc>
          <w:tcPr>
            <w:tcW w:w="737" w:type="dxa"/>
          </w:tcPr>
          <w:p w:rsidR="00564EB9" w:rsidRDefault="00564EB9">
            <w:pPr>
              <w:pStyle w:val="ConsPlusNormal"/>
            </w:pPr>
            <w:r>
              <w:t>0,76</w:t>
            </w:r>
          </w:p>
        </w:tc>
        <w:tc>
          <w:tcPr>
            <w:tcW w:w="737" w:type="dxa"/>
          </w:tcPr>
          <w:p w:rsidR="00564EB9" w:rsidRDefault="00564EB9">
            <w:pPr>
              <w:pStyle w:val="ConsPlusNormal"/>
            </w:pPr>
            <w:r>
              <w:t>0,73</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0,76</w:t>
            </w:r>
          </w:p>
        </w:tc>
        <w:tc>
          <w:tcPr>
            <w:tcW w:w="737" w:type="dxa"/>
          </w:tcPr>
          <w:p w:rsidR="00564EB9" w:rsidRDefault="00564EB9">
            <w:pPr>
              <w:pStyle w:val="ConsPlusNormal"/>
            </w:pPr>
            <w:r>
              <w:t>0,74</w:t>
            </w:r>
          </w:p>
        </w:tc>
        <w:tc>
          <w:tcPr>
            <w:tcW w:w="737" w:type="dxa"/>
          </w:tcPr>
          <w:p w:rsidR="00564EB9" w:rsidRDefault="00564EB9">
            <w:pPr>
              <w:pStyle w:val="ConsPlusNormal"/>
            </w:pPr>
            <w:r>
              <w:t>0,71</w:t>
            </w: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Площадь торгового зала от 100 до 150 кв. м включительно</w:t>
            </w:r>
          </w:p>
        </w:tc>
        <w:tc>
          <w:tcPr>
            <w:tcW w:w="737" w:type="dxa"/>
            <w:tcBorders>
              <w:bottom w:val="nil"/>
            </w:tcBorders>
          </w:tcPr>
          <w:p w:rsidR="00564EB9" w:rsidRDefault="00564EB9">
            <w:pPr>
              <w:pStyle w:val="ConsPlusNormal"/>
            </w:pPr>
            <w:r>
              <w:t>0,74</w:t>
            </w:r>
          </w:p>
        </w:tc>
        <w:tc>
          <w:tcPr>
            <w:tcW w:w="737" w:type="dxa"/>
            <w:tcBorders>
              <w:bottom w:val="nil"/>
            </w:tcBorders>
          </w:tcPr>
          <w:p w:rsidR="00564EB9" w:rsidRDefault="00564EB9">
            <w:pPr>
              <w:pStyle w:val="ConsPlusNormal"/>
            </w:pPr>
            <w:r>
              <w:t>0,72</w:t>
            </w:r>
          </w:p>
        </w:tc>
        <w:tc>
          <w:tcPr>
            <w:tcW w:w="737" w:type="dxa"/>
            <w:tcBorders>
              <w:bottom w:val="nil"/>
            </w:tcBorders>
          </w:tcPr>
          <w:p w:rsidR="00564EB9" w:rsidRDefault="00564EB9">
            <w:pPr>
              <w:pStyle w:val="ConsPlusNormal"/>
            </w:pPr>
            <w:r>
              <w:t>0,7</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w:t>
            </w:r>
            <w:proofErr w:type="spellStart"/>
            <w:r>
              <w:t>пп</w:t>
            </w:r>
            <w:proofErr w:type="spellEnd"/>
            <w:r>
              <w:t xml:space="preserve">. 20.7 в ред. </w:t>
            </w:r>
            <w:r w:rsidR="00FA33A1" w:rsidRPr="00FA33A1">
              <w:t xml:space="preserve">решения </w:t>
            </w:r>
            <w:r>
              <w:t>Кунгурской городской Думы от 11.10.2007 N 563)</w:t>
            </w:r>
          </w:p>
        </w:tc>
      </w:tr>
      <w:tr w:rsidR="00564EB9">
        <w:tc>
          <w:tcPr>
            <w:tcW w:w="907" w:type="dxa"/>
          </w:tcPr>
          <w:p w:rsidR="00564EB9" w:rsidRDefault="00564EB9">
            <w:pPr>
              <w:pStyle w:val="ConsPlusNormal"/>
              <w:jc w:val="center"/>
            </w:pPr>
            <w:r>
              <w:t>20.7.1</w:t>
            </w:r>
          </w:p>
        </w:tc>
        <w:tc>
          <w:tcPr>
            <w:tcW w:w="5896" w:type="dxa"/>
          </w:tcPr>
          <w:p w:rsidR="00564EB9" w:rsidRDefault="00564EB9">
            <w:pPr>
              <w:pStyle w:val="ConsPlusNormal"/>
            </w:pPr>
            <w:r>
              <w:t>Запчастями к автомобилям</w:t>
            </w:r>
          </w:p>
        </w:tc>
        <w:tc>
          <w:tcPr>
            <w:tcW w:w="2211" w:type="dxa"/>
            <w:gridSpan w:val="3"/>
          </w:tcPr>
          <w:p w:rsidR="00564EB9" w:rsidRDefault="00564EB9">
            <w:pPr>
              <w:pStyle w:val="ConsPlusNormal"/>
            </w:pP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0,6</w:t>
            </w:r>
          </w:p>
        </w:tc>
        <w:tc>
          <w:tcPr>
            <w:tcW w:w="737" w:type="dxa"/>
          </w:tcPr>
          <w:p w:rsidR="00564EB9" w:rsidRDefault="00564EB9">
            <w:pPr>
              <w:pStyle w:val="ConsPlusNormal"/>
            </w:pPr>
            <w:r>
              <w:t>0,58</w:t>
            </w:r>
          </w:p>
        </w:tc>
        <w:tc>
          <w:tcPr>
            <w:tcW w:w="737" w:type="dxa"/>
          </w:tcPr>
          <w:p w:rsidR="00564EB9" w:rsidRDefault="00564EB9">
            <w:pPr>
              <w:pStyle w:val="ConsPlusNormal"/>
            </w:pPr>
            <w:r>
              <w:t>0,55</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0,55</w:t>
            </w:r>
          </w:p>
        </w:tc>
        <w:tc>
          <w:tcPr>
            <w:tcW w:w="737" w:type="dxa"/>
          </w:tcPr>
          <w:p w:rsidR="00564EB9" w:rsidRDefault="00564EB9">
            <w:pPr>
              <w:pStyle w:val="ConsPlusNormal"/>
            </w:pPr>
            <w:r>
              <w:t>0,52</w:t>
            </w:r>
          </w:p>
        </w:tc>
        <w:tc>
          <w:tcPr>
            <w:tcW w:w="737" w:type="dxa"/>
          </w:tcPr>
          <w:p w:rsidR="00564EB9" w:rsidRDefault="00564EB9">
            <w:pPr>
              <w:pStyle w:val="ConsPlusNormal"/>
            </w:pPr>
            <w:r>
              <w:t>0,5</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0,5</w:t>
            </w:r>
          </w:p>
        </w:tc>
        <w:tc>
          <w:tcPr>
            <w:tcW w:w="737" w:type="dxa"/>
          </w:tcPr>
          <w:p w:rsidR="00564EB9" w:rsidRDefault="00564EB9">
            <w:pPr>
              <w:pStyle w:val="ConsPlusNormal"/>
            </w:pPr>
            <w:r>
              <w:t>0,48</w:t>
            </w:r>
          </w:p>
        </w:tc>
        <w:tc>
          <w:tcPr>
            <w:tcW w:w="737" w:type="dxa"/>
          </w:tcPr>
          <w:p w:rsidR="00564EB9" w:rsidRDefault="00564EB9">
            <w:pPr>
              <w:pStyle w:val="ConsPlusNormal"/>
            </w:pPr>
            <w:r>
              <w:t>0,46</w:t>
            </w: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Площадь торгового зала от 100 до 150 кв. м включительно</w:t>
            </w:r>
          </w:p>
        </w:tc>
        <w:tc>
          <w:tcPr>
            <w:tcW w:w="737" w:type="dxa"/>
            <w:tcBorders>
              <w:bottom w:val="nil"/>
            </w:tcBorders>
          </w:tcPr>
          <w:p w:rsidR="00564EB9" w:rsidRDefault="00564EB9">
            <w:pPr>
              <w:pStyle w:val="ConsPlusNormal"/>
            </w:pPr>
            <w:r>
              <w:t>0,46</w:t>
            </w:r>
          </w:p>
        </w:tc>
        <w:tc>
          <w:tcPr>
            <w:tcW w:w="737" w:type="dxa"/>
            <w:tcBorders>
              <w:bottom w:val="nil"/>
            </w:tcBorders>
          </w:tcPr>
          <w:p w:rsidR="00564EB9" w:rsidRDefault="00564EB9">
            <w:pPr>
              <w:pStyle w:val="ConsPlusNormal"/>
            </w:pPr>
            <w:r>
              <w:t>0,44</w:t>
            </w:r>
          </w:p>
        </w:tc>
        <w:tc>
          <w:tcPr>
            <w:tcW w:w="737" w:type="dxa"/>
            <w:tcBorders>
              <w:bottom w:val="nil"/>
            </w:tcBorders>
          </w:tcPr>
          <w:p w:rsidR="00564EB9" w:rsidRDefault="00564EB9">
            <w:pPr>
              <w:pStyle w:val="ConsPlusNormal"/>
            </w:pPr>
            <w:r>
              <w:t>0,4</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w:t>
            </w:r>
            <w:proofErr w:type="spellStart"/>
            <w:r>
              <w:t>пп</w:t>
            </w:r>
            <w:proofErr w:type="spellEnd"/>
            <w:r>
              <w:t xml:space="preserve">. 20.7.1 </w:t>
            </w:r>
            <w:proofErr w:type="gramStart"/>
            <w:r>
              <w:t>введен</w:t>
            </w:r>
            <w:proofErr w:type="gramEnd"/>
            <w:r>
              <w:t xml:space="preserve"> </w:t>
            </w:r>
            <w:r w:rsidR="00FA33A1" w:rsidRPr="00FA33A1">
              <w:t xml:space="preserve">решением </w:t>
            </w:r>
            <w:r>
              <w:t>Кунгурской городской Думы от 11.10.2007 N 563)</w:t>
            </w:r>
          </w:p>
        </w:tc>
      </w:tr>
      <w:tr w:rsidR="00564EB9">
        <w:tc>
          <w:tcPr>
            <w:tcW w:w="907" w:type="dxa"/>
            <w:vMerge w:val="restart"/>
          </w:tcPr>
          <w:p w:rsidR="00564EB9" w:rsidRDefault="00564EB9">
            <w:pPr>
              <w:pStyle w:val="ConsPlusNormal"/>
              <w:jc w:val="center"/>
            </w:pPr>
            <w:r>
              <w:t>20.8</w:t>
            </w:r>
          </w:p>
        </w:tc>
        <w:tc>
          <w:tcPr>
            <w:tcW w:w="5896" w:type="dxa"/>
          </w:tcPr>
          <w:p w:rsidR="00564EB9" w:rsidRDefault="00564EB9">
            <w:pPr>
              <w:pStyle w:val="ConsPlusNormal"/>
            </w:pPr>
            <w:r>
              <w:t>Лекарственными средствами и изделиями медицинского назначения</w:t>
            </w:r>
          </w:p>
        </w:tc>
        <w:tc>
          <w:tcPr>
            <w:tcW w:w="2211" w:type="dxa"/>
            <w:gridSpan w:val="3"/>
          </w:tcPr>
          <w:p w:rsidR="00564EB9" w:rsidRDefault="00564EB9">
            <w:pPr>
              <w:pStyle w:val="ConsPlusNormal"/>
            </w:pP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0,7</w:t>
            </w:r>
          </w:p>
        </w:tc>
        <w:tc>
          <w:tcPr>
            <w:tcW w:w="737" w:type="dxa"/>
          </w:tcPr>
          <w:p w:rsidR="00564EB9" w:rsidRDefault="00564EB9">
            <w:pPr>
              <w:pStyle w:val="ConsPlusNormal"/>
            </w:pPr>
            <w:r>
              <w:t>0,68</w:t>
            </w:r>
          </w:p>
        </w:tc>
        <w:tc>
          <w:tcPr>
            <w:tcW w:w="737" w:type="dxa"/>
          </w:tcPr>
          <w:p w:rsidR="00564EB9" w:rsidRDefault="00564EB9">
            <w:pPr>
              <w:pStyle w:val="ConsPlusNormal"/>
            </w:pPr>
            <w:r>
              <w:t>0,65</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0,65</w:t>
            </w:r>
          </w:p>
        </w:tc>
        <w:tc>
          <w:tcPr>
            <w:tcW w:w="737" w:type="dxa"/>
          </w:tcPr>
          <w:p w:rsidR="00564EB9" w:rsidRDefault="00564EB9">
            <w:pPr>
              <w:pStyle w:val="ConsPlusNormal"/>
            </w:pPr>
            <w:r>
              <w:t>0,63</w:t>
            </w:r>
          </w:p>
        </w:tc>
        <w:tc>
          <w:tcPr>
            <w:tcW w:w="737" w:type="dxa"/>
          </w:tcPr>
          <w:p w:rsidR="00564EB9" w:rsidRDefault="00564EB9">
            <w:pPr>
              <w:pStyle w:val="ConsPlusNormal"/>
            </w:pPr>
            <w:r>
              <w:t>0,6</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0,6</w:t>
            </w:r>
          </w:p>
        </w:tc>
        <w:tc>
          <w:tcPr>
            <w:tcW w:w="737" w:type="dxa"/>
          </w:tcPr>
          <w:p w:rsidR="00564EB9" w:rsidRDefault="00564EB9">
            <w:pPr>
              <w:pStyle w:val="ConsPlusNormal"/>
            </w:pPr>
            <w:r>
              <w:t>0,58</w:t>
            </w:r>
          </w:p>
        </w:tc>
        <w:tc>
          <w:tcPr>
            <w:tcW w:w="737" w:type="dxa"/>
          </w:tcPr>
          <w:p w:rsidR="00564EB9" w:rsidRDefault="00564EB9">
            <w:pPr>
              <w:pStyle w:val="ConsPlusNormal"/>
            </w:pPr>
            <w:r>
              <w:t>0,55</w:t>
            </w:r>
          </w:p>
        </w:tc>
      </w:tr>
      <w:tr w:rsidR="00564EB9">
        <w:tc>
          <w:tcPr>
            <w:tcW w:w="907" w:type="dxa"/>
            <w:vMerge/>
          </w:tcPr>
          <w:p w:rsidR="00564EB9" w:rsidRDefault="00564EB9"/>
        </w:tc>
        <w:tc>
          <w:tcPr>
            <w:tcW w:w="5896" w:type="dxa"/>
          </w:tcPr>
          <w:p w:rsidR="00564EB9" w:rsidRDefault="00564EB9">
            <w:pPr>
              <w:pStyle w:val="ConsPlusNormal"/>
            </w:pPr>
            <w:r>
              <w:t>Площадь торгового зала от 100 до 150 кв. м включительно</w:t>
            </w:r>
          </w:p>
        </w:tc>
        <w:tc>
          <w:tcPr>
            <w:tcW w:w="737" w:type="dxa"/>
          </w:tcPr>
          <w:p w:rsidR="00564EB9" w:rsidRDefault="00564EB9">
            <w:pPr>
              <w:pStyle w:val="ConsPlusNormal"/>
            </w:pPr>
            <w:r>
              <w:t>0,55</w:t>
            </w:r>
          </w:p>
        </w:tc>
        <w:tc>
          <w:tcPr>
            <w:tcW w:w="737" w:type="dxa"/>
          </w:tcPr>
          <w:p w:rsidR="00564EB9" w:rsidRDefault="00564EB9">
            <w:pPr>
              <w:pStyle w:val="ConsPlusNormal"/>
            </w:pPr>
            <w:r>
              <w:t>0,53</w:t>
            </w:r>
          </w:p>
        </w:tc>
        <w:tc>
          <w:tcPr>
            <w:tcW w:w="737" w:type="dxa"/>
          </w:tcPr>
          <w:p w:rsidR="00564EB9" w:rsidRDefault="00564EB9">
            <w:pPr>
              <w:pStyle w:val="ConsPlusNormal"/>
            </w:pPr>
            <w:r>
              <w:t>0,5</w:t>
            </w:r>
          </w:p>
        </w:tc>
      </w:tr>
      <w:tr w:rsidR="00564EB9">
        <w:tc>
          <w:tcPr>
            <w:tcW w:w="907" w:type="dxa"/>
          </w:tcPr>
          <w:p w:rsidR="00564EB9" w:rsidRDefault="00564EB9">
            <w:pPr>
              <w:pStyle w:val="ConsPlusNormal"/>
              <w:jc w:val="center"/>
            </w:pPr>
            <w:r>
              <w:t>20.9</w:t>
            </w:r>
          </w:p>
        </w:tc>
        <w:tc>
          <w:tcPr>
            <w:tcW w:w="5896" w:type="dxa"/>
          </w:tcPr>
          <w:p w:rsidR="00564EB9" w:rsidRDefault="00564EB9">
            <w:pPr>
              <w:pStyle w:val="ConsPlusNormal"/>
            </w:pPr>
            <w:r>
              <w:t xml:space="preserve">Детскими товарами, игрушками, одеждой, обувью, галантерейными и канцелярскими товарами, книжной </w:t>
            </w:r>
            <w:r>
              <w:lastRenderedPageBreak/>
              <w:t>продукцией и периодическими изданиями (кроме продукции рекламного и эротического характера)</w:t>
            </w:r>
          </w:p>
        </w:tc>
        <w:tc>
          <w:tcPr>
            <w:tcW w:w="2211" w:type="dxa"/>
            <w:gridSpan w:val="3"/>
          </w:tcPr>
          <w:p w:rsidR="00564EB9" w:rsidRDefault="00564EB9">
            <w:pPr>
              <w:pStyle w:val="ConsPlusNormal"/>
            </w:pP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0,4</w:t>
            </w:r>
          </w:p>
        </w:tc>
        <w:tc>
          <w:tcPr>
            <w:tcW w:w="737" w:type="dxa"/>
          </w:tcPr>
          <w:p w:rsidR="00564EB9" w:rsidRDefault="00564EB9">
            <w:pPr>
              <w:pStyle w:val="ConsPlusNormal"/>
            </w:pPr>
            <w:r>
              <w:t>0,35</w:t>
            </w:r>
          </w:p>
        </w:tc>
        <w:tc>
          <w:tcPr>
            <w:tcW w:w="737" w:type="dxa"/>
          </w:tcPr>
          <w:p w:rsidR="00564EB9" w:rsidRDefault="00564EB9">
            <w:pPr>
              <w:pStyle w:val="ConsPlusNormal"/>
            </w:pPr>
            <w:r>
              <w:t>0,25</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0,36</w:t>
            </w:r>
          </w:p>
        </w:tc>
        <w:tc>
          <w:tcPr>
            <w:tcW w:w="737" w:type="dxa"/>
          </w:tcPr>
          <w:p w:rsidR="00564EB9" w:rsidRDefault="00564EB9">
            <w:pPr>
              <w:pStyle w:val="ConsPlusNormal"/>
            </w:pPr>
            <w:r>
              <w:t>0,25</w:t>
            </w:r>
          </w:p>
        </w:tc>
        <w:tc>
          <w:tcPr>
            <w:tcW w:w="737" w:type="dxa"/>
          </w:tcPr>
          <w:p w:rsidR="00564EB9" w:rsidRDefault="00564EB9">
            <w:pPr>
              <w:pStyle w:val="ConsPlusNormal"/>
            </w:pPr>
            <w:r>
              <w:t>0,2</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0,24</w:t>
            </w:r>
          </w:p>
        </w:tc>
        <w:tc>
          <w:tcPr>
            <w:tcW w:w="737" w:type="dxa"/>
          </w:tcPr>
          <w:p w:rsidR="00564EB9" w:rsidRDefault="00564EB9">
            <w:pPr>
              <w:pStyle w:val="ConsPlusNormal"/>
            </w:pPr>
            <w:r>
              <w:t>0,21</w:t>
            </w:r>
          </w:p>
        </w:tc>
        <w:tc>
          <w:tcPr>
            <w:tcW w:w="737" w:type="dxa"/>
          </w:tcPr>
          <w:p w:rsidR="00564EB9" w:rsidRDefault="00564EB9">
            <w:pPr>
              <w:pStyle w:val="ConsPlusNormal"/>
            </w:pPr>
            <w:r>
              <w:t>0,15</w:t>
            </w: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Площадь торгового зала от 100 до 150 кв. м включительно</w:t>
            </w:r>
          </w:p>
        </w:tc>
        <w:tc>
          <w:tcPr>
            <w:tcW w:w="737" w:type="dxa"/>
            <w:tcBorders>
              <w:bottom w:val="nil"/>
            </w:tcBorders>
          </w:tcPr>
          <w:p w:rsidR="00564EB9" w:rsidRDefault="00564EB9">
            <w:pPr>
              <w:pStyle w:val="ConsPlusNormal"/>
            </w:pPr>
            <w:r>
              <w:t>0,2</w:t>
            </w:r>
          </w:p>
        </w:tc>
        <w:tc>
          <w:tcPr>
            <w:tcW w:w="737" w:type="dxa"/>
            <w:tcBorders>
              <w:bottom w:val="nil"/>
            </w:tcBorders>
          </w:tcPr>
          <w:p w:rsidR="00564EB9" w:rsidRDefault="00564EB9">
            <w:pPr>
              <w:pStyle w:val="ConsPlusNormal"/>
            </w:pPr>
            <w:r>
              <w:t>0,17</w:t>
            </w:r>
          </w:p>
        </w:tc>
        <w:tc>
          <w:tcPr>
            <w:tcW w:w="737" w:type="dxa"/>
            <w:tcBorders>
              <w:bottom w:val="nil"/>
            </w:tcBorders>
          </w:tcPr>
          <w:p w:rsidR="00564EB9" w:rsidRDefault="00564EB9">
            <w:pPr>
              <w:pStyle w:val="ConsPlusNormal"/>
            </w:pPr>
            <w:r>
              <w:t>0,13</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20.9 в ред. </w:t>
            </w:r>
            <w:r w:rsidR="00FA33A1" w:rsidRPr="00FA33A1">
              <w:t xml:space="preserve">решения </w:t>
            </w:r>
            <w:r>
              <w:t>Кунгурской городской Думы от 08.11.2012 N 816)</w:t>
            </w:r>
          </w:p>
        </w:tc>
      </w:tr>
      <w:tr w:rsidR="00564EB9">
        <w:tc>
          <w:tcPr>
            <w:tcW w:w="907" w:type="dxa"/>
          </w:tcPr>
          <w:p w:rsidR="00564EB9" w:rsidRDefault="00564EB9">
            <w:pPr>
              <w:pStyle w:val="ConsPlusNormal"/>
              <w:jc w:val="center"/>
            </w:pPr>
            <w:r>
              <w:t>20.10</w:t>
            </w:r>
          </w:p>
        </w:tc>
        <w:tc>
          <w:tcPr>
            <w:tcW w:w="5896" w:type="dxa"/>
          </w:tcPr>
          <w:p w:rsidR="00564EB9" w:rsidRDefault="00564EB9">
            <w:pPr>
              <w:pStyle w:val="ConsPlusNormal"/>
            </w:pPr>
            <w:proofErr w:type="gramStart"/>
            <w:r>
              <w:t xml:space="preserve">Произведенными на территории Российской Федерации изделиями художественной керамики, поделочного камня, </w:t>
            </w:r>
            <w:proofErr w:type="spellStart"/>
            <w:r>
              <w:t>гипсолитными</w:t>
            </w:r>
            <w:proofErr w:type="spellEnd"/>
            <w:r>
              <w:t xml:space="preserve"> поделками, изделиями из дерева, плетеными изделиями из лозы и бересты, изделиями декоративно-прикладного искусства, предметами труда художников (живопись, графика, скульптуры, роспись на ткани, гобелены и прочие), продукцией с размещенной на ней информацией о городе Кунгуре (в том числе открытками, буклетами, книжной продукцией, дисками и т.п.).</w:t>
            </w:r>
            <w:proofErr w:type="gramEnd"/>
            <w:r>
              <w:t xml:space="preserve"> Изделиями народных художественных промыслов, сопутствующими товарами (дополняющими </w:t>
            </w:r>
            <w:proofErr w:type="gramStart"/>
            <w:r>
              <w:t>основной</w:t>
            </w:r>
            <w:proofErr w:type="gramEnd"/>
            <w:r>
              <w:t xml:space="preserve"> или образующими с ним единое целое) при условии, что торговля сопутствующим товаром не превышает 10% от объема основного товара</w:t>
            </w:r>
          </w:p>
        </w:tc>
        <w:tc>
          <w:tcPr>
            <w:tcW w:w="2211" w:type="dxa"/>
            <w:gridSpan w:val="3"/>
          </w:tcPr>
          <w:p w:rsidR="00564EB9" w:rsidRDefault="00564EB9">
            <w:pPr>
              <w:pStyle w:val="ConsPlusNormal"/>
            </w:pP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0,4</w:t>
            </w:r>
          </w:p>
        </w:tc>
        <w:tc>
          <w:tcPr>
            <w:tcW w:w="737" w:type="dxa"/>
          </w:tcPr>
          <w:p w:rsidR="00564EB9" w:rsidRDefault="00564EB9">
            <w:pPr>
              <w:pStyle w:val="ConsPlusNormal"/>
            </w:pPr>
            <w:r>
              <w:t>0,35</w:t>
            </w:r>
          </w:p>
        </w:tc>
        <w:tc>
          <w:tcPr>
            <w:tcW w:w="737" w:type="dxa"/>
          </w:tcPr>
          <w:p w:rsidR="00564EB9" w:rsidRDefault="00564EB9">
            <w:pPr>
              <w:pStyle w:val="ConsPlusNormal"/>
            </w:pPr>
            <w:r>
              <w:t>0,25</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0,36</w:t>
            </w:r>
          </w:p>
        </w:tc>
        <w:tc>
          <w:tcPr>
            <w:tcW w:w="737" w:type="dxa"/>
          </w:tcPr>
          <w:p w:rsidR="00564EB9" w:rsidRDefault="00564EB9">
            <w:pPr>
              <w:pStyle w:val="ConsPlusNormal"/>
            </w:pPr>
            <w:r>
              <w:t>0,25</w:t>
            </w:r>
          </w:p>
        </w:tc>
        <w:tc>
          <w:tcPr>
            <w:tcW w:w="737" w:type="dxa"/>
          </w:tcPr>
          <w:p w:rsidR="00564EB9" w:rsidRDefault="00564EB9">
            <w:pPr>
              <w:pStyle w:val="ConsPlusNormal"/>
            </w:pPr>
            <w:r>
              <w:t>0,2</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0,24</w:t>
            </w:r>
          </w:p>
        </w:tc>
        <w:tc>
          <w:tcPr>
            <w:tcW w:w="737" w:type="dxa"/>
          </w:tcPr>
          <w:p w:rsidR="00564EB9" w:rsidRDefault="00564EB9">
            <w:pPr>
              <w:pStyle w:val="ConsPlusNormal"/>
            </w:pPr>
            <w:r>
              <w:t>0,21</w:t>
            </w:r>
          </w:p>
        </w:tc>
        <w:tc>
          <w:tcPr>
            <w:tcW w:w="737" w:type="dxa"/>
          </w:tcPr>
          <w:p w:rsidR="00564EB9" w:rsidRDefault="00564EB9">
            <w:pPr>
              <w:pStyle w:val="ConsPlusNormal"/>
            </w:pPr>
            <w:r>
              <w:t>0,15</w:t>
            </w: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Площадь торгового зала от 100 до 150 кв. м включительно</w:t>
            </w:r>
          </w:p>
        </w:tc>
        <w:tc>
          <w:tcPr>
            <w:tcW w:w="737" w:type="dxa"/>
            <w:tcBorders>
              <w:bottom w:val="nil"/>
            </w:tcBorders>
          </w:tcPr>
          <w:p w:rsidR="00564EB9" w:rsidRDefault="00564EB9">
            <w:pPr>
              <w:pStyle w:val="ConsPlusNormal"/>
            </w:pPr>
            <w:r>
              <w:t>0,2</w:t>
            </w:r>
          </w:p>
        </w:tc>
        <w:tc>
          <w:tcPr>
            <w:tcW w:w="737" w:type="dxa"/>
            <w:tcBorders>
              <w:bottom w:val="nil"/>
            </w:tcBorders>
          </w:tcPr>
          <w:p w:rsidR="00564EB9" w:rsidRDefault="00564EB9">
            <w:pPr>
              <w:pStyle w:val="ConsPlusNormal"/>
            </w:pPr>
            <w:r>
              <w:t>0,17</w:t>
            </w:r>
          </w:p>
        </w:tc>
        <w:tc>
          <w:tcPr>
            <w:tcW w:w="737" w:type="dxa"/>
            <w:tcBorders>
              <w:bottom w:val="nil"/>
            </w:tcBorders>
          </w:tcPr>
          <w:p w:rsidR="00564EB9" w:rsidRDefault="00564EB9">
            <w:pPr>
              <w:pStyle w:val="ConsPlusNormal"/>
            </w:pPr>
            <w:r>
              <w:t>0,13</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20.10 </w:t>
            </w:r>
            <w:proofErr w:type="gramStart"/>
            <w:r>
              <w:t>введен</w:t>
            </w:r>
            <w:proofErr w:type="gramEnd"/>
            <w:r>
              <w:t xml:space="preserve"> </w:t>
            </w:r>
            <w:r w:rsidR="00FA33A1" w:rsidRPr="00FA33A1">
              <w:t xml:space="preserve">решением </w:t>
            </w:r>
            <w:r>
              <w:t>Кунгурской городской Думы от 08.11.2012 N 816)</w:t>
            </w:r>
          </w:p>
        </w:tc>
      </w:tr>
      <w:tr w:rsidR="00564EB9">
        <w:tc>
          <w:tcPr>
            <w:tcW w:w="907" w:type="dxa"/>
          </w:tcPr>
          <w:p w:rsidR="00564EB9" w:rsidRDefault="00564EB9">
            <w:pPr>
              <w:pStyle w:val="ConsPlusNormal"/>
              <w:jc w:val="center"/>
            </w:pPr>
            <w:r>
              <w:t>20.11</w:t>
            </w:r>
          </w:p>
        </w:tc>
        <w:tc>
          <w:tcPr>
            <w:tcW w:w="5896" w:type="dxa"/>
          </w:tcPr>
          <w:p w:rsidR="00564EB9" w:rsidRDefault="00564EB9">
            <w:pPr>
              <w:pStyle w:val="ConsPlusNormal"/>
            </w:pPr>
            <w:r>
              <w:t>Ковровыми изделиями</w:t>
            </w:r>
          </w:p>
        </w:tc>
        <w:tc>
          <w:tcPr>
            <w:tcW w:w="737" w:type="dxa"/>
          </w:tcPr>
          <w:p w:rsidR="00564EB9" w:rsidRDefault="00564EB9">
            <w:pPr>
              <w:pStyle w:val="ConsPlusNormal"/>
            </w:pPr>
          </w:p>
        </w:tc>
        <w:tc>
          <w:tcPr>
            <w:tcW w:w="737" w:type="dxa"/>
          </w:tcPr>
          <w:p w:rsidR="00564EB9" w:rsidRDefault="00564EB9">
            <w:pPr>
              <w:pStyle w:val="ConsPlusNormal"/>
            </w:pPr>
          </w:p>
        </w:tc>
        <w:tc>
          <w:tcPr>
            <w:tcW w:w="737" w:type="dxa"/>
          </w:tcPr>
          <w:p w:rsidR="00564EB9" w:rsidRDefault="00564EB9">
            <w:pPr>
              <w:pStyle w:val="ConsPlusNormal"/>
            </w:pP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до 6 кв. м включительно</w:t>
            </w:r>
          </w:p>
        </w:tc>
        <w:tc>
          <w:tcPr>
            <w:tcW w:w="737" w:type="dxa"/>
          </w:tcPr>
          <w:p w:rsidR="00564EB9" w:rsidRDefault="00564EB9">
            <w:pPr>
              <w:pStyle w:val="ConsPlusNormal"/>
            </w:pPr>
            <w:r>
              <w:t>0,8</w:t>
            </w:r>
          </w:p>
        </w:tc>
        <w:tc>
          <w:tcPr>
            <w:tcW w:w="737" w:type="dxa"/>
          </w:tcPr>
          <w:p w:rsidR="00564EB9" w:rsidRDefault="00564EB9">
            <w:pPr>
              <w:pStyle w:val="ConsPlusNormal"/>
            </w:pPr>
            <w:r>
              <w:t>0,78</w:t>
            </w:r>
          </w:p>
        </w:tc>
        <w:tc>
          <w:tcPr>
            <w:tcW w:w="737" w:type="dxa"/>
          </w:tcPr>
          <w:p w:rsidR="00564EB9" w:rsidRDefault="00564EB9">
            <w:pPr>
              <w:pStyle w:val="ConsPlusNormal"/>
            </w:pPr>
            <w:r>
              <w:t>0,75</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6 до 50 кв. м включительно</w:t>
            </w:r>
          </w:p>
        </w:tc>
        <w:tc>
          <w:tcPr>
            <w:tcW w:w="737" w:type="dxa"/>
          </w:tcPr>
          <w:p w:rsidR="00564EB9" w:rsidRDefault="00564EB9">
            <w:pPr>
              <w:pStyle w:val="ConsPlusNormal"/>
            </w:pPr>
            <w:r>
              <w:t>0,7</w:t>
            </w:r>
          </w:p>
        </w:tc>
        <w:tc>
          <w:tcPr>
            <w:tcW w:w="737" w:type="dxa"/>
          </w:tcPr>
          <w:p w:rsidR="00564EB9" w:rsidRDefault="00564EB9">
            <w:pPr>
              <w:pStyle w:val="ConsPlusNormal"/>
            </w:pPr>
            <w:r>
              <w:t>0,68</w:t>
            </w:r>
          </w:p>
        </w:tc>
        <w:tc>
          <w:tcPr>
            <w:tcW w:w="737" w:type="dxa"/>
          </w:tcPr>
          <w:p w:rsidR="00564EB9" w:rsidRDefault="00564EB9">
            <w:pPr>
              <w:pStyle w:val="ConsPlusNormal"/>
            </w:pPr>
            <w:r>
              <w:t>0,66</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торгового зала от 50 до 100 кв. м включительно</w:t>
            </w:r>
          </w:p>
        </w:tc>
        <w:tc>
          <w:tcPr>
            <w:tcW w:w="737" w:type="dxa"/>
          </w:tcPr>
          <w:p w:rsidR="00564EB9" w:rsidRDefault="00564EB9">
            <w:pPr>
              <w:pStyle w:val="ConsPlusNormal"/>
            </w:pPr>
            <w:r>
              <w:t>0,6</w:t>
            </w:r>
          </w:p>
        </w:tc>
        <w:tc>
          <w:tcPr>
            <w:tcW w:w="737" w:type="dxa"/>
          </w:tcPr>
          <w:p w:rsidR="00564EB9" w:rsidRDefault="00564EB9">
            <w:pPr>
              <w:pStyle w:val="ConsPlusNormal"/>
            </w:pPr>
            <w:r>
              <w:t>0,58</w:t>
            </w:r>
          </w:p>
        </w:tc>
        <w:tc>
          <w:tcPr>
            <w:tcW w:w="737" w:type="dxa"/>
          </w:tcPr>
          <w:p w:rsidR="00564EB9" w:rsidRDefault="00564EB9">
            <w:pPr>
              <w:pStyle w:val="ConsPlusNormal"/>
            </w:pPr>
            <w:r>
              <w:t>0,56</w:t>
            </w: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Площадь торгового зала от 100 до 150 кв. м включительно</w:t>
            </w:r>
          </w:p>
        </w:tc>
        <w:tc>
          <w:tcPr>
            <w:tcW w:w="737" w:type="dxa"/>
            <w:tcBorders>
              <w:bottom w:val="nil"/>
            </w:tcBorders>
          </w:tcPr>
          <w:p w:rsidR="00564EB9" w:rsidRDefault="00564EB9">
            <w:pPr>
              <w:pStyle w:val="ConsPlusNormal"/>
            </w:pPr>
            <w:r>
              <w:t>0,5</w:t>
            </w:r>
          </w:p>
        </w:tc>
        <w:tc>
          <w:tcPr>
            <w:tcW w:w="737" w:type="dxa"/>
            <w:tcBorders>
              <w:bottom w:val="nil"/>
            </w:tcBorders>
          </w:tcPr>
          <w:p w:rsidR="00564EB9" w:rsidRDefault="00564EB9">
            <w:pPr>
              <w:pStyle w:val="ConsPlusNormal"/>
            </w:pPr>
            <w:r>
              <w:t>0,48</w:t>
            </w:r>
          </w:p>
        </w:tc>
        <w:tc>
          <w:tcPr>
            <w:tcW w:w="737" w:type="dxa"/>
            <w:tcBorders>
              <w:bottom w:val="nil"/>
            </w:tcBorders>
          </w:tcPr>
          <w:p w:rsidR="00564EB9" w:rsidRDefault="00564EB9">
            <w:pPr>
              <w:pStyle w:val="ConsPlusNormal"/>
            </w:pPr>
            <w:r>
              <w:t>0,46</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20.11 в ред. </w:t>
            </w:r>
            <w:r w:rsidR="00FA33A1" w:rsidRPr="00FA33A1">
              <w:t xml:space="preserve">решения </w:t>
            </w:r>
            <w:r>
              <w:t>Кунгурской городской Думы от 08.11.2012 N 816)</w:t>
            </w:r>
          </w:p>
        </w:tc>
      </w:tr>
      <w:tr w:rsidR="00564EB9">
        <w:tblPrEx>
          <w:tblBorders>
            <w:insideH w:val="nil"/>
          </w:tblBorders>
        </w:tblPrEx>
        <w:tc>
          <w:tcPr>
            <w:tcW w:w="907" w:type="dxa"/>
            <w:tcBorders>
              <w:bottom w:val="nil"/>
            </w:tcBorders>
          </w:tcPr>
          <w:p w:rsidR="00564EB9" w:rsidRDefault="00564EB9">
            <w:pPr>
              <w:pStyle w:val="ConsPlusNormal"/>
              <w:jc w:val="center"/>
            </w:pPr>
            <w:r>
              <w:t>21</w:t>
            </w:r>
          </w:p>
        </w:tc>
        <w:tc>
          <w:tcPr>
            <w:tcW w:w="5896" w:type="dxa"/>
            <w:tcBorders>
              <w:bottom w:val="nil"/>
            </w:tcBorders>
          </w:tcPr>
          <w:p w:rsidR="00564EB9" w:rsidRDefault="00564EB9">
            <w:pPr>
              <w:pStyle w:val="ConsPlusNormal"/>
            </w:pPr>
            <w:r>
              <w:t>Розничная торговля, осуществляемая в объектах стационарной торговой сети, не имеющей торговых залов, а также в объектах нестационарной торговой сети, площадь торгового места в которых не превышает 5 кв. м</w:t>
            </w:r>
          </w:p>
          <w:p w:rsidR="00564EB9" w:rsidRDefault="00564EB9">
            <w:pPr>
              <w:pStyle w:val="ConsPlusNormal"/>
            </w:pPr>
            <w:r>
              <w:t>Розничная торговля, осуществляемая в объектах стационарной торговой сети, не имеющей торговых залов, а также в объектах нестационарной торговой сети, площадь торгового места в которых превышает 5 кв. м</w:t>
            </w:r>
          </w:p>
        </w:tc>
        <w:tc>
          <w:tcPr>
            <w:tcW w:w="2211" w:type="dxa"/>
            <w:gridSpan w:val="3"/>
            <w:tcBorders>
              <w:bottom w:val="nil"/>
            </w:tcBorders>
          </w:tcPr>
          <w:p w:rsidR="00564EB9" w:rsidRDefault="00564EB9">
            <w:pPr>
              <w:pStyle w:val="ConsPlusNormal"/>
            </w:pP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lastRenderedPageBreak/>
              <w:t>(в ред. решений Кунгурской городской Думы от 21.02.2008</w:t>
            </w:r>
            <w:r w:rsidR="00FA33A1" w:rsidRPr="00FA33A1">
              <w:t>N 620, от 08.10.2009 N 329</w:t>
            </w:r>
            <w:r>
              <w:t>)</w:t>
            </w:r>
          </w:p>
        </w:tc>
      </w:tr>
      <w:tr w:rsidR="00564EB9">
        <w:tc>
          <w:tcPr>
            <w:tcW w:w="907" w:type="dxa"/>
          </w:tcPr>
          <w:p w:rsidR="00564EB9" w:rsidRDefault="00564EB9">
            <w:pPr>
              <w:pStyle w:val="ConsPlusNormal"/>
              <w:jc w:val="center"/>
            </w:pPr>
            <w:r>
              <w:t>21.1</w:t>
            </w:r>
          </w:p>
        </w:tc>
        <w:tc>
          <w:tcPr>
            <w:tcW w:w="5896" w:type="dxa"/>
          </w:tcPr>
          <w:p w:rsidR="00564EB9" w:rsidRDefault="00564EB9">
            <w:pPr>
              <w:pStyle w:val="ConsPlusNormal"/>
            </w:pPr>
            <w:r>
              <w:t>Подакцизными товарами:</w:t>
            </w:r>
          </w:p>
        </w:tc>
        <w:tc>
          <w:tcPr>
            <w:tcW w:w="2211" w:type="dxa"/>
            <w:gridSpan w:val="3"/>
          </w:tcPr>
          <w:p w:rsidR="00564EB9" w:rsidRDefault="00564EB9">
            <w:pPr>
              <w:pStyle w:val="ConsPlusNormal"/>
            </w:pPr>
          </w:p>
        </w:tc>
      </w:tr>
      <w:tr w:rsidR="00564EB9">
        <w:tc>
          <w:tcPr>
            <w:tcW w:w="907" w:type="dxa"/>
            <w:vMerge w:val="restart"/>
          </w:tcPr>
          <w:p w:rsidR="00564EB9" w:rsidRDefault="00564EB9">
            <w:pPr>
              <w:pStyle w:val="ConsPlusNormal"/>
            </w:pPr>
          </w:p>
        </w:tc>
        <w:tc>
          <w:tcPr>
            <w:tcW w:w="5896" w:type="dxa"/>
          </w:tcPr>
          <w:p w:rsidR="00564EB9" w:rsidRDefault="00564EB9">
            <w:pPr>
              <w:pStyle w:val="ConsPlusNormal"/>
            </w:pPr>
            <w:r>
              <w:t>Объекты стационарной торговой сети</w:t>
            </w:r>
          </w:p>
        </w:tc>
        <w:tc>
          <w:tcPr>
            <w:tcW w:w="737" w:type="dxa"/>
          </w:tcPr>
          <w:p w:rsidR="00564EB9" w:rsidRDefault="00564EB9">
            <w:pPr>
              <w:pStyle w:val="ConsPlusNormal"/>
            </w:pPr>
            <w:r>
              <w:t>1</w:t>
            </w:r>
          </w:p>
        </w:tc>
        <w:tc>
          <w:tcPr>
            <w:tcW w:w="737" w:type="dxa"/>
          </w:tcPr>
          <w:p w:rsidR="00564EB9" w:rsidRDefault="00564EB9">
            <w:pPr>
              <w:pStyle w:val="ConsPlusNormal"/>
            </w:pPr>
            <w:r>
              <w:t>1</w:t>
            </w:r>
          </w:p>
        </w:tc>
        <w:tc>
          <w:tcPr>
            <w:tcW w:w="737" w:type="dxa"/>
          </w:tcPr>
          <w:p w:rsidR="00564EB9" w:rsidRDefault="00564EB9">
            <w:pPr>
              <w:pStyle w:val="ConsPlusNormal"/>
            </w:pPr>
            <w:r>
              <w:t>1</w:t>
            </w:r>
          </w:p>
        </w:tc>
      </w:tr>
      <w:tr w:rsidR="00564EB9">
        <w:tc>
          <w:tcPr>
            <w:tcW w:w="907" w:type="dxa"/>
            <w:vMerge/>
          </w:tcPr>
          <w:p w:rsidR="00564EB9" w:rsidRDefault="00564EB9"/>
        </w:tc>
        <w:tc>
          <w:tcPr>
            <w:tcW w:w="5896" w:type="dxa"/>
          </w:tcPr>
          <w:p w:rsidR="00564EB9" w:rsidRDefault="00564EB9">
            <w:pPr>
              <w:pStyle w:val="ConsPlusNormal"/>
            </w:pPr>
            <w:r>
              <w:t>Объекты нестационарной торговой сети</w:t>
            </w:r>
          </w:p>
        </w:tc>
        <w:tc>
          <w:tcPr>
            <w:tcW w:w="737" w:type="dxa"/>
          </w:tcPr>
          <w:p w:rsidR="00564EB9" w:rsidRDefault="00564EB9">
            <w:pPr>
              <w:pStyle w:val="ConsPlusNormal"/>
            </w:pPr>
            <w:r>
              <w:t>0,9</w:t>
            </w:r>
          </w:p>
        </w:tc>
        <w:tc>
          <w:tcPr>
            <w:tcW w:w="737" w:type="dxa"/>
          </w:tcPr>
          <w:p w:rsidR="00564EB9" w:rsidRDefault="00564EB9">
            <w:pPr>
              <w:pStyle w:val="ConsPlusNormal"/>
            </w:pPr>
            <w:r>
              <w:t>0,9</w:t>
            </w:r>
          </w:p>
        </w:tc>
        <w:tc>
          <w:tcPr>
            <w:tcW w:w="737" w:type="dxa"/>
          </w:tcPr>
          <w:p w:rsidR="00564EB9" w:rsidRDefault="00564EB9">
            <w:pPr>
              <w:pStyle w:val="ConsPlusNormal"/>
            </w:pPr>
            <w:r>
              <w:t>0,9</w:t>
            </w:r>
          </w:p>
        </w:tc>
      </w:tr>
      <w:tr w:rsidR="00564EB9">
        <w:tc>
          <w:tcPr>
            <w:tcW w:w="907" w:type="dxa"/>
          </w:tcPr>
          <w:p w:rsidR="00564EB9" w:rsidRDefault="00564EB9">
            <w:pPr>
              <w:pStyle w:val="ConsPlusNormal"/>
              <w:jc w:val="center"/>
            </w:pPr>
            <w:r>
              <w:t>21.2</w:t>
            </w:r>
          </w:p>
        </w:tc>
        <w:tc>
          <w:tcPr>
            <w:tcW w:w="5896" w:type="dxa"/>
          </w:tcPr>
          <w:p w:rsidR="00564EB9" w:rsidRDefault="00564EB9">
            <w:pPr>
              <w:pStyle w:val="ConsPlusNormal"/>
            </w:pPr>
            <w:r>
              <w:t>Изделиями из драгоценных металлов и драгоценных камней, из натурального меха, натуральной кожи; ковровыми изделиями; радио-, теле-, видеотехникой и другими видами техники развлекательного характера; деталями, агрегатами и принадлежностями к автомобилям (запчастями):</w:t>
            </w:r>
          </w:p>
        </w:tc>
        <w:tc>
          <w:tcPr>
            <w:tcW w:w="2211" w:type="dxa"/>
            <w:gridSpan w:val="3"/>
          </w:tcPr>
          <w:p w:rsidR="00564EB9" w:rsidRDefault="00564EB9">
            <w:pPr>
              <w:pStyle w:val="ConsPlusNormal"/>
            </w:pPr>
          </w:p>
        </w:tc>
      </w:tr>
      <w:tr w:rsidR="00564EB9">
        <w:tc>
          <w:tcPr>
            <w:tcW w:w="907" w:type="dxa"/>
            <w:vMerge w:val="restart"/>
          </w:tcPr>
          <w:p w:rsidR="00564EB9" w:rsidRDefault="00564EB9">
            <w:pPr>
              <w:pStyle w:val="ConsPlusNormal"/>
            </w:pPr>
          </w:p>
        </w:tc>
        <w:tc>
          <w:tcPr>
            <w:tcW w:w="5896" w:type="dxa"/>
          </w:tcPr>
          <w:p w:rsidR="00564EB9" w:rsidRDefault="00564EB9">
            <w:pPr>
              <w:pStyle w:val="ConsPlusNormal"/>
            </w:pPr>
            <w:r>
              <w:t>Объекты стационарной торговой сети</w:t>
            </w:r>
          </w:p>
        </w:tc>
        <w:tc>
          <w:tcPr>
            <w:tcW w:w="737" w:type="dxa"/>
          </w:tcPr>
          <w:p w:rsidR="00564EB9" w:rsidRDefault="00564EB9">
            <w:pPr>
              <w:pStyle w:val="ConsPlusNormal"/>
            </w:pPr>
            <w:r>
              <w:t>1</w:t>
            </w:r>
          </w:p>
        </w:tc>
        <w:tc>
          <w:tcPr>
            <w:tcW w:w="737" w:type="dxa"/>
          </w:tcPr>
          <w:p w:rsidR="00564EB9" w:rsidRDefault="00564EB9">
            <w:pPr>
              <w:pStyle w:val="ConsPlusNormal"/>
            </w:pPr>
            <w:r>
              <w:t>1</w:t>
            </w:r>
          </w:p>
        </w:tc>
        <w:tc>
          <w:tcPr>
            <w:tcW w:w="737" w:type="dxa"/>
          </w:tcPr>
          <w:p w:rsidR="00564EB9" w:rsidRDefault="00564EB9">
            <w:pPr>
              <w:pStyle w:val="ConsPlusNormal"/>
            </w:pPr>
            <w:r>
              <w:t>1</w:t>
            </w:r>
          </w:p>
        </w:tc>
      </w:tr>
      <w:tr w:rsidR="00564EB9">
        <w:tc>
          <w:tcPr>
            <w:tcW w:w="907" w:type="dxa"/>
            <w:vMerge/>
          </w:tcPr>
          <w:p w:rsidR="00564EB9" w:rsidRDefault="00564EB9"/>
        </w:tc>
        <w:tc>
          <w:tcPr>
            <w:tcW w:w="5896" w:type="dxa"/>
          </w:tcPr>
          <w:p w:rsidR="00564EB9" w:rsidRDefault="00564EB9">
            <w:pPr>
              <w:pStyle w:val="ConsPlusNormal"/>
            </w:pPr>
            <w:r>
              <w:t>Объекты нестационарной торговой сети</w:t>
            </w:r>
          </w:p>
        </w:tc>
        <w:tc>
          <w:tcPr>
            <w:tcW w:w="737" w:type="dxa"/>
          </w:tcPr>
          <w:p w:rsidR="00564EB9" w:rsidRDefault="00564EB9">
            <w:pPr>
              <w:pStyle w:val="ConsPlusNormal"/>
            </w:pPr>
            <w:r>
              <w:t>1</w:t>
            </w:r>
          </w:p>
        </w:tc>
        <w:tc>
          <w:tcPr>
            <w:tcW w:w="737" w:type="dxa"/>
          </w:tcPr>
          <w:p w:rsidR="00564EB9" w:rsidRDefault="00564EB9">
            <w:pPr>
              <w:pStyle w:val="ConsPlusNormal"/>
            </w:pPr>
            <w:r>
              <w:t>1</w:t>
            </w:r>
          </w:p>
        </w:tc>
        <w:tc>
          <w:tcPr>
            <w:tcW w:w="737" w:type="dxa"/>
          </w:tcPr>
          <w:p w:rsidR="00564EB9" w:rsidRDefault="00564EB9">
            <w:pPr>
              <w:pStyle w:val="ConsPlusNormal"/>
            </w:pPr>
            <w:r>
              <w:t>1</w:t>
            </w:r>
          </w:p>
        </w:tc>
      </w:tr>
      <w:tr w:rsidR="00564EB9">
        <w:tc>
          <w:tcPr>
            <w:tcW w:w="907" w:type="dxa"/>
          </w:tcPr>
          <w:p w:rsidR="00564EB9" w:rsidRDefault="00564EB9">
            <w:pPr>
              <w:pStyle w:val="ConsPlusNormal"/>
              <w:jc w:val="center"/>
            </w:pPr>
            <w:r>
              <w:t>21.3</w:t>
            </w:r>
          </w:p>
        </w:tc>
        <w:tc>
          <w:tcPr>
            <w:tcW w:w="5896" w:type="dxa"/>
          </w:tcPr>
          <w:p w:rsidR="00564EB9" w:rsidRDefault="00564EB9">
            <w:pPr>
              <w:pStyle w:val="ConsPlusNormal"/>
            </w:pPr>
            <w:r>
              <w:t>Продовольственными товарами:</w:t>
            </w:r>
          </w:p>
        </w:tc>
        <w:tc>
          <w:tcPr>
            <w:tcW w:w="2211" w:type="dxa"/>
            <w:gridSpan w:val="3"/>
          </w:tcPr>
          <w:p w:rsidR="00564EB9" w:rsidRDefault="00564EB9">
            <w:pPr>
              <w:pStyle w:val="ConsPlusNormal"/>
            </w:pPr>
          </w:p>
        </w:tc>
      </w:tr>
      <w:tr w:rsidR="00564EB9">
        <w:tc>
          <w:tcPr>
            <w:tcW w:w="907" w:type="dxa"/>
            <w:vMerge w:val="restart"/>
          </w:tcPr>
          <w:p w:rsidR="00564EB9" w:rsidRDefault="00564EB9">
            <w:pPr>
              <w:pStyle w:val="ConsPlusNormal"/>
            </w:pPr>
          </w:p>
        </w:tc>
        <w:tc>
          <w:tcPr>
            <w:tcW w:w="5896" w:type="dxa"/>
          </w:tcPr>
          <w:p w:rsidR="00564EB9" w:rsidRDefault="00564EB9">
            <w:pPr>
              <w:pStyle w:val="ConsPlusNormal"/>
            </w:pPr>
            <w:r>
              <w:t>Объекты стационарной торговой сети</w:t>
            </w:r>
          </w:p>
        </w:tc>
        <w:tc>
          <w:tcPr>
            <w:tcW w:w="737" w:type="dxa"/>
          </w:tcPr>
          <w:p w:rsidR="00564EB9" w:rsidRDefault="00564EB9">
            <w:pPr>
              <w:pStyle w:val="ConsPlusNormal"/>
            </w:pPr>
            <w:r>
              <w:t>1</w:t>
            </w:r>
          </w:p>
        </w:tc>
        <w:tc>
          <w:tcPr>
            <w:tcW w:w="737" w:type="dxa"/>
          </w:tcPr>
          <w:p w:rsidR="00564EB9" w:rsidRDefault="00564EB9">
            <w:pPr>
              <w:pStyle w:val="ConsPlusNormal"/>
            </w:pPr>
            <w:r>
              <w:t>1</w:t>
            </w:r>
          </w:p>
        </w:tc>
        <w:tc>
          <w:tcPr>
            <w:tcW w:w="737" w:type="dxa"/>
          </w:tcPr>
          <w:p w:rsidR="00564EB9" w:rsidRDefault="00564EB9">
            <w:pPr>
              <w:pStyle w:val="ConsPlusNormal"/>
            </w:pPr>
            <w:r>
              <w:t>1</w:t>
            </w:r>
          </w:p>
        </w:tc>
      </w:tr>
      <w:tr w:rsidR="00564EB9">
        <w:tc>
          <w:tcPr>
            <w:tcW w:w="907" w:type="dxa"/>
            <w:vMerge/>
          </w:tcPr>
          <w:p w:rsidR="00564EB9" w:rsidRDefault="00564EB9"/>
        </w:tc>
        <w:tc>
          <w:tcPr>
            <w:tcW w:w="5896" w:type="dxa"/>
          </w:tcPr>
          <w:p w:rsidR="00564EB9" w:rsidRDefault="00564EB9">
            <w:pPr>
              <w:pStyle w:val="ConsPlusNormal"/>
            </w:pPr>
            <w:r>
              <w:t>Объекты нестационарной торговой сети</w:t>
            </w:r>
          </w:p>
        </w:tc>
        <w:tc>
          <w:tcPr>
            <w:tcW w:w="737" w:type="dxa"/>
          </w:tcPr>
          <w:p w:rsidR="00564EB9" w:rsidRDefault="00564EB9">
            <w:pPr>
              <w:pStyle w:val="ConsPlusNormal"/>
            </w:pPr>
            <w:r>
              <w:t>0,8</w:t>
            </w:r>
          </w:p>
        </w:tc>
        <w:tc>
          <w:tcPr>
            <w:tcW w:w="737" w:type="dxa"/>
          </w:tcPr>
          <w:p w:rsidR="00564EB9" w:rsidRDefault="00564EB9">
            <w:pPr>
              <w:pStyle w:val="ConsPlusNormal"/>
            </w:pPr>
            <w:r>
              <w:t>0,8</w:t>
            </w:r>
          </w:p>
        </w:tc>
        <w:tc>
          <w:tcPr>
            <w:tcW w:w="737" w:type="dxa"/>
          </w:tcPr>
          <w:p w:rsidR="00564EB9" w:rsidRDefault="00564EB9">
            <w:pPr>
              <w:pStyle w:val="ConsPlusNormal"/>
            </w:pPr>
            <w:r>
              <w:t>0,8</w:t>
            </w:r>
          </w:p>
        </w:tc>
      </w:tr>
      <w:tr w:rsidR="00564EB9">
        <w:tc>
          <w:tcPr>
            <w:tcW w:w="907" w:type="dxa"/>
          </w:tcPr>
          <w:p w:rsidR="00564EB9" w:rsidRDefault="00564EB9">
            <w:pPr>
              <w:pStyle w:val="ConsPlusNormal"/>
              <w:jc w:val="center"/>
            </w:pPr>
            <w:r>
              <w:t>21.4</w:t>
            </w:r>
          </w:p>
        </w:tc>
        <w:tc>
          <w:tcPr>
            <w:tcW w:w="5896" w:type="dxa"/>
          </w:tcPr>
          <w:p w:rsidR="00564EB9" w:rsidRDefault="00564EB9">
            <w:pPr>
              <w:pStyle w:val="ConsPlusNormal"/>
            </w:pPr>
            <w:r>
              <w:t>Лекарственными средствами и изделиями медицинского назначения; книжной продукцией и периодическими изданиями (кроме продукции рекламного и эротического характера)</w:t>
            </w:r>
          </w:p>
        </w:tc>
        <w:tc>
          <w:tcPr>
            <w:tcW w:w="2211" w:type="dxa"/>
            <w:gridSpan w:val="3"/>
          </w:tcPr>
          <w:p w:rsidR="00564EB9" w:rsidRDefault="00564EB9">
            <w:pPr>
              <w:pStyle w:val="ConsPlusNormal"/>
            </w:pPr>
          </w:p>
        </w:tc>
      </w:tr>
      <w:tr w:rsidR="00564EB9">
        <w:tblPrEx>
          <w:tblBorders>
            <w:insideH w:val="nil"/>
          </w:tblBorders>
        </w:tblPrEx>
        <w:tc>
          <w:tcPr>
            <w:tcW w:w="907" w:type="dxa"/>
            <w:tcBorders>
              <w:bottom w:val="nil"/>
            </w:tcBorders>
          </w:tcPr>
          <w:p w:rsidR="00564EB9" w:rsidRDefault="00564EB9">
            <w:pPr>
              <w:pStyle w:val="ConsPlusNormal"/>
              <w:jc w:val="center"/>
            </w:pPr>
            <w:r>
              <w:t>21.4.1</w:t>
            </w:r>
          </w:p>
        </w:tc>
        <w:tc>
          <w:tcPr>
            <w:tcW w:w="5896" w:type="dxa"/>
            <w:tcBorders>
              <w:bottom w:val="nil"/>
            </w:tcBorders>
          </w:tcPr>
          <w:p w:rsidR="00564EB9" w:rsidRDefault="00564EB9">
            <w:pPr>
              <w:pStyle w:val="ConsPlusNormal"/>
            </w:pPr>
            <w:r>
              <w:t>Лекарственными средствами и изделиями медицинского назначения</w:t>
            </w:r>
          </w:p>
        </w:tc>
        <w:tc>
          <w:tcPr>
            <w:tcW w:w="2211" w:type="dxa"/>
            <w:gridSpan w:val="3"/>
            <w:tcBorders>
              <w:bottom w:val="nil"/>
            </w:tcBorders>
          </w:tcPr>
          <w:p w:rsidR="00564EB9" w:rsidRDefault="00564EB9">
            <w:pPr>
              <w:pStyle w:val="ConsPlusNormal"/>
            </w:pP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w:t>
            </w:r>
            <w:proofErr w:type="spellStart"/>
            <w:r>
              <w:t>пп</w:t>
            </w:r>
            <w:proofErr w:type="spellEnd"/>
            <w:r>
              <w:t xml:space="preserve">. 21.4.1 </w:t>
            </w:r>
            <w:proofErr w:type="gramStart"/>
            <w:r>
              <w:t>введен</w:t>
            </w:r>
            <w:proofErr w:type="gramEnd"/>
            <w:r>
              <w:t xml:space="preserve"> </w:t>
            </w:r>
            <w:r w:rsidR="00FA33A1" w:rsidRPr="00FA33A1">
              <w:t xml:space="preserve">решением </w:t>
            </w:r>
            <w:r>
              <w:t>Кунгурской городской Думы от 11.10.2007 N 563)</w:t>
            </w:r>
          </w:p>
        </w:tc>
      </w:tr>
      <w:tr w:rsidR="00564EB9">
        <w:tc>
          <w:tcPr>
            <w:tcW w:w="907" w:type="dxa"/>
          </w:tcPr>
          <w:p w:rsidR="00564EB9" w:rsidRDefault="00564EB9">
            <w:pPr>
              <w:pStyle w:val="ConsPlusNormal"/>
            </w:pPr>
          </w:p>
        </w:tc>
        <w:tc>
          <w:tcPr>
            <w:tcW w:w="5896" w:type="dxa"/>
          </w:tcPr>
          <w:p w:rsidR="00564EB9" w:rsidRDefault="00564EB9">
            <w:pPr>
              <w:pStyle w:val="ConsPlusNormal"/>
            </w:pPr>
            <w:r>
              <w:t>Объекты стационарной торговой сети</w:t>
            </w:r>
          </w:p>
        </w:tc>
        <w:tc>
          <w:tcPr>
            <w:tcW w:w="737" w:type="dxa"/>
          </w:tcPr>
          <w:p w:rsidR="00564EB9" w:rsidRDefault="00564EB9">
            <w:pPr>
              <w:pStyle w:val="ConsPlusNormal"/>
            </w:pPr>
            <w:r>
              <w:t>1</w:t>
            </w:r>
          </w:p>
        </w:tc>
        <w:tc>
          <w:tcPr>
            <w:tcW w:w="737" w:type="dxa"/>
          </w:tcPr>
          <w:p w:rsidR="00564EB9" w:rsidRDefault="00564EB9">
            <w:pPr>
              <w:pStyle w:val="ConsPlusNormal"/>
            </w:pPr>
            <w:r>
              <w:t>1</w:t>
            </w:r>
          </w:p>
        </w:tc>
        <w:tc>
          <w:tcPr>
            <w:tcW w:w="737" w:type="dxa"/>
          </w:tcPr>
          <w:p w:rsidR="00564EB9" w:rsidRDefault="00564EB9">
            <w:pPr>
              <w:pStyle w:val="ConsPlusNormal"/>
            </w:pPr>
            <w:r>
              <w:t>1</w:t>
            </w:r>
          </w:p>
        </w:tc>
      </w:tr>
      <w:tr w:rsidR="00564EB9">
        <w:tc>
          <w:tcPr>
            <w:tcW w:w="907" w:type="dxa"/>
          </w:tcPr>
          <w:p w:rsidR="00564EB9" w:rsidRDefault="00564EB9">
            <w:pPr>
              <w:pStyle w:val="ConsPlusNormal"/>
            </w:pPr>
          </w:p>
        </w:tc>
        <w:tc>
          <w:tcPr>
            <w:tcW w:w="5896" w:type="dxa"/>
          </w:tcPr>
          <w:p w:rsidR="00564EB9" w:rsidRDefault="00564EB9">
            <w:pPr>
              <w:pStyle w:val="ConsPlusNormal"/>
            </w:pPr>
            <w:r>
              <w:t>Объекты нестационарной торговой сети</w:t>
            </w:r>
          </w:p>
        </w:tc>
        <w:tc>
          <w:tcPr>
            <w:tcW w:w="737" w:type="dxa"/>
          </w:tcPr>
          <w:p w:rsidR="00564EB9" w:rsidRDefault="00564EB9">
            <w:pPr>
              <w:pStyle w:val="ConsPlusNormal"/>
            </w:pPr>
            <w:r>
              <w:t>0,7</w:t>
            </w:r>
          </w:p>
        </w:tc>
        <w:tc>
          <w:tcPr>
            <w:tcW w:w="737" w:type="dxa"/>
          </w:tcPr>
          <w:p w:rsidR="00564EB9" w:rsidRDefault="00564EB9">
            <w:pPr>
              <w:pStyle w:val="ConsPlusNormal"/>
            </w:pPr>
            <w:r>
              <w:t>0,7</w:t>
            </w:r>
          </w:p>
        </w:tc>
        <w:tc>
          <w:tcPr>
            <w:tcW w:w="737" w:type="dxa"/>
          </w:tcPr>
          <w:p w:rsidR="00564EB9" w:rsidRDefault="00564EB9">
            <w:pPr>
              <w:pStyle w:val="ConsPlusNormal"/>
            </w:pPr>
            <w:r>
              <w:t>0,7</w:t>
            </w:r>
          </w:p>
        </w:tc>
      </w:tr>
      <w:tr w:rsidR="00564EB9">
        <w:tc>
          <w:tcPr>
            <w:tcW w:w="907" w:type="dxa"/>
          </w:tcPr>
          <w:p w:rsidR="00564EB9" w:rsidRDefault="00564EB9">
            <w:pPr>
              <w:pStyle w:val="ConsPlusNormal"/>
              <w:jc w:val="center"/>
            </w:pPr>
            <w:r>
              <w:t>21.4.2</w:t>
            </w:r>
          </w:p>
        </w:tc>
        <w:tc>
          <w:tcPr>
            <w:tcW w:w="5896" w:type="dxa"/>
          </w:tcPr>
          <w:p w:rsidR="00564EB9" w:rsidRDefault="00564EB9">
            <w:pPr>
              <w:pStyle w:val="ConsPlusNormal"/>
            </w:pPr>
            <w:r>
              <w:t>Книжной продукцией и периодическими изданиями (кроме продукции рекламного и эротического характера)</w:t>
            </w:r>
          </w:p>
        </w:tc>
        <w:tc>
          <w:tcPr>
            <w:tcW w:w="2211" w:type="dxa"/>
            <w:gridSpan w:val="3"/>
          </w:tcPr>
          <w:p w:rsidR="00564EB9" w:rsidRDefault="00564EB9">
            <w:pPr>
              <w:pStyle w:val="ConsPlusNormal"/>
            </w:pP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Объекты стационарной и нестационарной торговой сети</w:t>
            </w:r>
          </w:p>
        </w:tc>
        <w:tc>
          <w:tcPr>
            <w:tcW w:w="737" w:type="dxa"/>
            <w:tcBorders>
              <w:bottom w:val="nil"/>
            </w:tcBorders>
          </w:tcPr>
          <w:p w:rsidR="00564EB9" w:rsidRDefault="00564EB9">
            <w:pPr>
              <w:pStyle w:val="ConsPlusNormal"/>
            </w:pPr>
            <w:r>
              <w:t>0,5</w:t>
            </w:r>
          </w:p>
        </w:tc>
        <w:tc>
          <w:tcPr>
            <w:tcW w:w="737" w:type="dxa"/>
            <w:tcBorders>
              <w:bottom w:val="nil"/>
            </w:tcBorders>
          </w:tcPr>
          <w:p w:rsidR="00564EB9" w:rsidRDefault="00564EB9">
            <w:pPr>
              <w:pStyle w:val="ConsPlusNormal"/>
            </w:pPr>
            <w:r>
              <w:t>0,5</w:t>
            </w:r>
          </w:p>
        </w:tc>
        <w:tc>
          <w:tcPr>
            <w:tcW w:w="737" w:type="dxa"/>
            <w:tcBorders>
              <w:bottom w:val="nil"/>
            </w:tcBorders>
          </w:tcPr>
          <w:p w:rsidR="00564EB9" w:rsidRDefault="00564EB9">
            <w:pPr>
              <w:pStyle w:val="ConsPlusNormal"/>
            </w:pPr>
            <w:r>
              <w:t>0,5</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w:t>
            </w:r>
            <w:proofErr w:type="spellStart"/>
            <w:r>
              <w:t>пп</w:t>
            </w:r>
            <w:proofErr w:type="spellEnd"/>
            <w:r>
              <w:t xml:space="preserve">. 21.4.2 </w:t>
            </w:r>
            <w:proofErr w:type="gramStart"/>
            <w:r>
              <w:t>введен</w:t>
            </w:r>
            <w:proofErr w:type="gramEnd"/>
            <w:r>
              <w:t xml:space="preserve"> </w:t>
            </w:r>
            <w:r w:rsidR="00FA33A1" w:rsidRPr="00FA33A1">
              <w:t xml:space="preserve">решением </w:t>
            </w:r>
            <w:r>
              <w:t>Кунгурской городской Думы от 11.10.2007 N 563)</w:t>
            </w:r>
          </w:p>
        </w:tc>
      </w:tr>
      <w:tr w:rsidR="00564EB9">
        <w:tc>
          <w:tcPr>
            <w:tcW w:w="907" w:type="dxa"/>
          </w:tcPr>
          <w:p w:rsidR="00564EB9" w:rsidRDefault="00564EB9">
            <w:pPr>
              <w:pStyle w:val="ConsPlusNormal"/>
              <w:jc w:val="center"/>
            </w:pPr>
            <w:r>
              <w:t>21.5</w:t>
            </w:r>
          </w:p>
        </w:tc>
        <w:tc>
          <w:tcPr>
            <w:tcW w:w="5896" w:type="dxa"/>
          </w:tcPr>
          <w:p w:rsidR="00564EB9" w:rsidRDefault="00564EB9">
            <w:pPr>
              <w:pStyle w:val="ConsPlusNormal"/>
            </w:pPr>
            <w:r>
              <w:t>Прочими видами товаров:</w:t>
            </w:r>
          </w:p>
        </w:tc>
        <w:tc>
          <w:tcPr>
            <w:tcW w:w="2211" w:type="dxa"/>
            <w:gridSpan w:val="3"/>
          </w:tcPr>
          <w:p w:rsidR="00564EB9" w:rsidRDefault="00564EB9">
            <w:pPr>
              <w:pStyle w:val="ConsPlusNormal"/>
            </w:pPr>
          </w:p>
        </w:tc>
      </w:tr>
      <w:tr w:rsidR="00564EB9">
        <w:tc>
          <w:tcPr>
            <w:tcW w:w="907" w:type="dxa"/>
          </w:tcPr>
          <w:p w:rsidR="00564EB9" w:rsidRDefault="00564EB9">
            <w:pPr>
              <w:pStyle w:val="ConsPlusNormal"/>
            </w:pPr>
          </w:p>
        </w:tc>
        <w:tc>
          <w:tcPr>
            <w:tcW w:w="5896" w:type="dxa"/>
          </w:tcPr>
          <w:p w:rsidR="00564EB9" w:rsidRDefault="00564EB9">
            <w:pPr>
              <w:pStyle w:val="ConsPlusNormal"/>
            </w:pPr>
            <w:r>
              <w:t>Объекты стационарной торговой сети</w:t>
            </w:r>
          </w:p>
        </w:tc>
        <w:tc>
          <w:tcPr>
            <w:tcW w:w="737" w:type="dxa"/>
          </w:tcPr>
          <w:p w:rsidR="00564EB9" w:rsidRDefault="00564EB9">
            <w:pPr>
              <w:pStyle w:val="ConsPlusNormal"/>
            </w:pPr>
            <w:r>
              <w:t>0,5</w:t>
            </w:r>
          </w:p>
        </w:tc>
        <w:tc>
          <w:tcPr>
            <w:tcW w:w="737" w:type="dxa"/>
          </w:tcPr>
          <w:p w:rsidR="00564EB9" w:rsidRDefault="00564EB9">
            <w:pPr>
              <w:pStyle w:val="ConsPlusNormal"/>
            </w:pPr>
            <w:r>
              <w:t>0,5</w:t>
            </w:r>
          </w:p>
        </w:tc>
        <w:tc>
          <w:tcPr>
            <w:tcW w:w="737" w:type="dxa"/>
          </w:tcPr>
          <w:p w:rsidR="00564EB9" w:rsidRDefault="00564EB9">
            <w:pPr>
              <w:pStyle w:val="ConsPlusNormal"/>
            </w:pPr>
            <w:r>
              <w:t>0,5</w:t>
            </w: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Объекты нестационарной торговой сети</w:t>
            </w:r>
          </w:p>
        </w:tc>
        <w:tc>
          <w:tcPr>
            <w:tcW w:w="737" w:type="dxa"/>
            <w:tcBorders>
              <w:bottom w:val="nil"/>
            </w:tcBorders>
          </w:tcPr>
          <w:p w:rsidR="00564EB9" w:rsidRDefault="00564EB9">
            <w:pPr>
              <w:pStyle w:val="ConsPlusNormal"/>
            </w:pPr>
            <w:r>
              <w:t>0,5</w:t>
            </w:r>
          </w:p>
        </w:tc>
        <w:tc>
          <w:tcPr>
            <w:tcW w:w="737" w:type="dxa"/>
            <w:tcBorders>
              <w:bottom w:val="nil"/>
            </w:tcBorders>
          </w:tcPr>
          <w:p w:rsidR="00564EB9" w:rsidRDefault="00564EB9">
            <w:pPr>
              <w:pStyle w:val="ConsPlusNormal"/>
            </w:pPr>
            <w:r>
              <w:t>0,5</w:t>
            </w:r>
          </w:p>
        </w:tc>
        <w:tc>
          <w:tcPr>
            <w:tcW w:w="737" w:type="dxa"/>
            <w:tcBorders>
              <w:bottom w:val="nil"/>
            </w:tcBorders>
          </w:tcPr>
          <w:p w:rsidR="00564EB9" w:rsidRDefault="00564EB9">
            <w:pPr>
              <w:pStyle w:val="ConsPlusNormal"/>
            </w:pPr>
            <w:r>
              <w:t>0,5</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21.5 в ред. </w:t>
            </w:r>
            <w:r w:rsidR="00FA33A1" w:rsidRPr="00FA33A1">
              <w:t xml:space="preserve">решения </w:t>
            </w:r>
            <w:r>
              <w:t>Кунгурской городской Думы от 10.09.2009 N 315)</w:t>
            </w:r>
          </w:p>
        </w:tc>
      </w:tr>
      <w:tr w:rsidR="00564EB9">
        <w:tc>
          <w:tcPr>
            <w:tcW w:w="907" w:type="dxa"/>
          </w:tcPr>
          <w:p w:rsidR="00564EB9" w:rsidRDefault="00564EB9">
            <w:pPr>
              <w:pStyle w:val="ConsPlusNormal"/>
              <w:jc w:val="center"/>
            </w:pPr>
            <w:r>
              <w:t>21.6</w:t>
            </w:r>
          </w:p>
        </w:tc>
        <w:tc>
          <w:tcPr>
            <w:tcW w:w="5896" w:type="dxa"/>
          </w:tcPr>
          <w:p w:rsidR="00564EB9" w:rsidRDefault="00564EB9">
            <w:pPr>
              <w:pStyle w:val="ConsPlusNormal"/>
            </w:pPr>
            <w:r>
              <w:t xml:space="preserve">Развозная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w:t>
            </w:r>
            <w:r>
              <w:lastRenderedPageBreak/>
              <w:t>товарами бытового назначения)</w:t>
            </w:r>
          </w:p>
        </w:tc>
        <w:tc>
          <w:tcPr>
            <w:tcW w:w="2211" w:type="dxa"/>
            <w:gridSpan w:val="3"/>
          </w:tcPr>
          <w:p w:rsidR="00564EB9" w:rsidRDefault="00564EB9">
            <w:pPr>
              <w:pStyle w:val="ConsPlusNormal"/>
            </w:pPr>
            <w:r>
              <w:lastRenderedPageBreak/>
              <w:t>1</w:t>
            </w:r>
          </w:p>
        </w:tc>
      </w:tr>
      <w:tr w:rsidR="00564EB9">
        <w:tblPrEx>
          <w:tblBorders>
            <w:insideH w:val="nil"/>
          </w:tblBorders>
        </w:tblPrEx>
        <w:tc>
          <w:tcPr>
            <w:tcW w:w="907" w:type="dxa"/>
            <w:tcBorders>
              <w:bottom w:val="nil"/>
            </w:tcBorders>
          </w:tcPr>
          <w:p w:rsidR="00564EB9" w:rsidRDefault="00564EB9">
            <w:pPr>
              <w:pStyle w:val="ConsPlusNormal"/>
              <w:jc w:val="center"/>
            </w:pPr>
            <w:r>
              <w:lastRenderedPageBreak/>
              <w:t>22</w:t>
            </w:r>
          </w:p>
        </w:tc>
        <w:tc>
          <w:tcPr>
            <w:tcW w:w="5896" w:type="dxa"/>
            <w:tcBorders>
              <w:bottom w:val="nil"/>
            </w:tcBorders>
          </w:tcPr>
          <w:p w:rsidR="00564EB9" w:rsidRDefault="00564EB9">
            <w:pPr>
              <w:pStyle w:val="ConsPlusNormal"/>
            </w:pPr>
            <w:r>
              <w:t>Оказание услуг общественного питания через объекты организации общественного питания, имеющие залы обслуживания посетителей</w:t>
            </w:r>
          </w:p>
        </w:tc>
        <w:tc>
          <w:tcPr>
            <w:tcW w:w="2211" w:type="dxa"/>
            <w:gridSpan w:val="3"/>
            <w:tcBorders>
              <w:bottom w:val="nil"/>
            </w:tcBorders>
          </w:tcPr>
          <w:p w:rsidR="00564EB9" w:rsidRDefault="00564EB9">
            <w:pPr>
              <w:pStyle w:val="ConsPlusNormal"/>
            </w:pP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(в ред. решений Кунгурской городской Думы от 21.02.2008</w:t>
            </w:r>
            <w:r w:rsidR="00FA33A1" w:rsidRPr="00FA33A1">
              <w:t>N 620, от 02.10.2008 N 126</w:t>
            </w:r>
            <w:r>
              <w:t>)</w:t>
            </w:r>
          </w:p>
        </w:tc>
      </w:tr>
      <w:tr w:rsidR="00564EB9">
        <w:tc>
          <w:tcPr>
            <w:tcW w:w="907" w:type="dxa"/>
          </w:tcPr>
          <w:p w:rsidR="00564EB9" w:rsidRDefault="00564EB9">
            <w:pPr>
              <w:pStyle w:val="ConsPlusNormal"/>
              <w:jc w:val="center"/>
            </w:pPr>
            <w:r>
              <w:t>22.1</w:t>
            </w:r>
          </w:p>
        </w:tc>
        <w:tc>
          <w:tcPr>
            <w:tcW w:w="5896" w:type="dxa"/>
          </w:tcPr>
          <w:p w:rsidR="00564EB9" w:rsidRDefault="00564EB9">
            <w:pPr>
              <w:pStyle w:val="ConsPlusNormal"/>
            </w:pPr>
            <w:r>
              <w:t>Предприятия общественного питания в общеобразовательных учебных заведениях</w:t>
            </w:r>
          </w:p>
        </w:tc>
        <w:tc>
          <w:tcPr>
            <w:tcW w:w="2211" w:type="dxa"/>
            <w:gridSpan w:val="3"/>
          </w:tcPr>
          <w:p w:rsidR="00564EB9" w:rsidRDefault="00564EB9">
            <w:pPr>
              <w:pStyle w:val="ConsPlusNormal"/>
            </w:pPr>
            <w:r>
              <w:t>0,1</w:t>
            </w:r>
          </w:p>
        </w:tc>
      </w:tr>
      <w:tr w:rsidR="00564EB9">
        <w:tc>
          <w:tcPr>
            <w:tcW w:w="907" w:type="dxa"/>
          </w:tcPr>
          <w:p w:rsidR="00564EB9" w:rsidRDefault="00564EB9">
            <w:pPr>
              <w:pStyle w:val="ConsPlusNormal"/>
              <w:jc w:val="center"/>
            </w:pPr>
            <w:r>
              <w:t>22.2</w:t>
            </w:r>
          </w:p>
        </w:tc>
        <w:tc>
          <w:tcPr>
            <w:tcW w:w="5896" w:type="dxa"/>
          </w:tcPr>
          <w:p w:rsidR="00564EB9" w:rsidRDefault="00564EB9">
            <w:pPr>
              <w:pStyle w:val="ConsPlusNormal"/>
            </w:pPr>
            <w:r>
              <w:t>Предприятия общественного питания в средне-специальных учебных заведениях</w:t>
            </w:r>
          </w:p>
        </w:tc>
        <w:tc>
          <w:tcPr>
            <w:tcW w:w="2211" w:type="dxa"/>
            <w:gridSpan w:val="3"/>
          </w:tcPr>
          <w:p w:rsidR="00564EB9" w:rsidRDefault="00564EB9">
            <w:pPr>
              <w:pStyle w:val="ConsPlusNormal"/>
            </w:pPr>
            <w:r>
              <w:t>0,15</w:t>
            </w:r>
          </w:p>
        </w:tc>
      </w:tr>
      <w:tr w:rsidR="00564EB9">
        <w:tc>
          <w:tcPr>
            <w:tcW w:w="907" w:type="dxa"/>
          </w:tcPr>
          <w:p w:rsidR="00564EB9" w:rsidRDefault="00564EB9">
            <w:pPr>
              <w:pStyle w:val="ConsPlusNormal"/>
              <w:jc w:val="center"/>
            </w:pPr>
            <w:r>
              <w:t>22.3</w:t>
            </w:r>
          </w:p>
        </w:tc>
        <w:tc>
          <w:tcPr>
            <w:tcW w:w="5896" w:type="dxa"/>
          </w:tcPr>
          <w:p w:rsidR="00564EB9" w:rsidRDefault="00564EB9">
            <w:pPr>
              <w:pStyle w:val="ConsPlusNormal"/>
            </w:pPr>
            <w:r>
              <w:t>Столовые закрытого типа (без доступа посторонних посетителей), предназначенные для обслуживания работников данной организации (предпринимателя)</w:t>
            </w:r>
          </w:p>
        </w:tc>
        <w:tc>
          <w:tcPr>
            <w:tcW w:w="2211" w:type="dxa"/>
            <w:gridSpan w:val="3"/>
          </w:tcPr>
          <w:p w:rsidR="00564EB9" w:rsidRDefault="00564EB9">
            <w:pPr>
              <w:pStyle w:val="ConsPlusNormal"/>
            </w:pPr>
            <w:r>
              <w:t>0,15</w:t>
            </w:r>
          </w:p>
        </w:tc>
      </w:tr>
      <w:tr w:rsidR="00564EB9">
        <w:tc>
          <w:tcPr>
            <w:tcW w:w="907" w:type="dxa"/>
            <w:vMerge w:val="restart"/>
          </w:tcPr>
          <w:p w:rsidR="00564EB9" w:rsidRDefault="00564EB9">
            <w:pPr>
              <w:pStyle w:val="ConsPlusNormal"/>
              <w:jc w:val="center"/>
            </w:pPr>
            <w:r>
              <w:t>22.4</w:t>
            </w:r>
          </w:p>
        </w:tc>
        <w:tc>
          <w:tcPr>
            <w:tcW w:w="5896" w:type="dxa"/>
          </w:tcPr>
          <w:p w:rsidR="00564EB9" w:rsidRDefault="00564EB9">
            <w:pPr>
              <w:pStyle w:val="ConsPlusNormal"/>
            </w:pPr>
            <w:r>
              <w:t>Прочие столовые, реализующие подакцизные товары</w:t>
            </w:r>
          </w:p>
        </w:tc>
        <w:tc>
          <w:tcPr>
            <w:tcW w:w="2211" w:type="dxa"/>
            <w:gridSpan w:val="3"/>
          </w:tcPr>
          <w:p w:rsidR="00564EB9" w:rsidRDefault="00564EB9">
            <w:pPr>
              <w:pStyle w:val="ConsPlusNormal"/>
            </w:pPr>
          </w:p>
        </w:tc>
      </w:tr>
      <w:tr w:rsidR="00564EB9">
        <w:tc>
          <w:tcPr>
            <w:tcW w:w="907" w:type="dxa"/>
            <w:vMerge/>
          </w:tcPr>
          <w:p w:rsidR="00564EB9" w:rsidRDefault="00564EB9"/>
        </w:tc>
        <w:tc>
          <w:tcPr>
            <w:tcW w:w="5896" w:type="dxa"/>
          </w:tcPr>
          <w:p w:rsidR="00564EB9" w:rsidRDefault="00564EB9">
            <w:pPr>
              <w:pStyle w:val="ConsPlusNormal"/>
            </w:pPr>
            <w:r>
              <w:t>Площадь зала обслуживания до 50 кв. м включительно</w:t>
            </w:r>
          </w:p>
        </w:tc>
        <w:tc>
          <w:tcPr>
            <w:tcW w:w="737" w:type="dxa"/>
          </w:tcPr>
          <w:p w:rsidR="00564EB9" w:rsidRDefault="00564EB9">
            <w:pPr>
              <w:pStyle w:val="ConsPlusNormal"/>
            </w:pPr>
            <w:r>
              <w:t>0,6</w:t>
            </w:r>
          </w:p>
        </w:tc>
        <w:tc>
          <w:tcPr>
            <w:tcW w:w="737" w:type="dxa"/>
          </w:tcPr>
          <w:p w:rsidR="00564EB9" w:rsidRDefault="00564EB9">
            <w:pPr>
              <w:pStyle w:val="ConsPlusNormal"/>
            </w:pPr>
            <w:r>
              <w:t>0,56</w:t>
            </w:r>
          </w:p>
        </w:tc>
        <w:tc>
          <w:tcPr>
            <w:tcW w:w="737" w:type="dxa"/>
          </w:tcPr>
          <w:p w:rsidR="00564EB9" w:rsidRDefault="00564EB9">
            <w:pPr>
              <w:pStyle w:val="ConsPlusNormal"/>
            </w:pPr>
            <w:r>
              <w:t>0,52</w:t>
            </w:r>
          </w:p>
        </w:tc>
      </w:tr>
      <w:tr w:rsidR="00564EB9">
        <w:tc>
          <w:tcPr>
            <w:tcW w:w="907" w:type="dxa"/>
            <w:vMerge/>
          </w:tcPr>
          <w:p w:rsidR="00564EB9" w:rsidRDefault="00564EB9"/>
        </w:tc>
        <w:tc>
          <w:tcPr>
            <w:tcW w:w="5896" w:type="dxa"/>
          </w:tcPr>
          <w:p w:rsidR="00564EB9" w:rsidRDefault="00564EB9">
            <w:pPr>
              <w:pStyle w:val="ConsPlusNormal"/>
            </w:pPr>
            <w:r>
              <w:t>Площадь зала обслуживания от 50 до 100 кв. м включительно</w:t>
            </w:r>
          </w:p>
        </w:tc>
        <w:tc>
          <w:tcPr>
            <w:tcW w:w="737" w:type="dxa"/>
          </w:tcPr>
          <w:p w:rsidR="00564EB9" w:rsidRDefault="00564EB9">
            <w:pPr>
              <w:pStyle w:val="ConsPlusNormal"/>
            </w:pPr>
            <w:r>
              <w:t>0,5</w:t>
            </w:r>
          </w:p>
        </w:tc>
        <w:tc>
          <w:tcPr>
            <w:tcW w:w="737" w:type="dxa"/>
          </w:tcPr>
          <w:p w:rsidR="00564EB9" w:rsidRDefault="00564EB9">
            <w:pPr>
              <w:pStyle w:val="ConsPlusNormal"/>
            </w:pPr>
            <w:r>
              <w:t>0,47</w:t>
            </w:r>
          </w:p>
        </w:tc>
        <w:tc>
          <w:tcPr>
            <w:tcW w:w="737" w:type="dxa"/>
          </w:tcPr>
          <w:p w:rsidR="00564EB9" w:rsidRDefault="00564EB9">
            <w:pPr>
              <w:pStyle w:val="ConsPlusNormal"/>
            </w:pPr>
            <w:r>
              <w:t>0,44</w:t>
            </w:r>
          </w:p>
        </w:tc>
      </w:tr>
      <w:tr w:rsidR="00564EB9">
        <w:tc>
          <w:tcPr>
            <w:tcW w:w="907" w:type="dxa"/>
            <w:vMerge/>
          </w:tcPr>
          <w:p w:rsidR="00564EB9" w:rsidRDefault="00564EB9"/>
        </w:tc>
        <w:tc>
          <w:tcPr>
            <w:tcW w:w="5896" w:type="dxa"/>
          </w:tcPr>
          <w:p w:rsidR="00564EB9" w:rsidRDefault="00564EB9">
            <w:pPr>
              <w:pStyle w:val="ConsPlusNormal"/>
            </w:pPr>
            <w:r>
              <w:t>Площадь зала обслуживания от 100 до 150 кв. м включительно</w:t>
            </w:r>
          </w:p>
        </w:tc>
        <w:tc>
          <w:tcPr>
            <w:tcW w:w="737" w:type="dxa"/>
          </w:tcPr>
          <w:p w:rsidR="00564EB9" w:rsidRDefault="00564EB9">
            <w:pPr>
              <w:pStyle w:val="ConsPlusNormal"/>
            </w:pPr>
            <w:r>
              <w:t>0,4</w:t>
            </w:r>
          </w:p>
        </w:tc>
        <w:tc>
          <w:tcPr>
            <w:tcW w:w="737" w:type="dxa"/>
          </w:tcPr>
          <w:p w:rsidR="00564EB9" w:rsidRDefault="00564EB9">
            <w:pPr>
              <w:pStyle w:val="ConsPlusNormal"/>
            </w:pPr>
            <w:r>
              <w:t>0,38</w:t>
            </w:r>
          </w:p>
        </w:tc>
        <w:tc>
          <w:tcPr>
            <w:tcW w:w="737" w:type="dxa"/>
          </w:tcPr>
          <w:p w:rsidR="00564EB9" w:rsidRDefault="00564EB9">
            <w:pPr>
              <w:pStyle w:val="ConsPlusNormal"/>
            </w:pPr>
            <w:r>
              <w:t>0,36</w:t>
            </w:r>
          </w:p>
        </w:tc>
      </w:tr>
      <w:tr w:rsidR="00564EB9">
        <w:tc>
          <w:tcPr>
            <w:tcW w:w="907" w:type="dxa"/>
            <w:vMerge w:val="restart"/>
          </w:tcPr>
          <w:p w:rsidR="00564EB9" w:rsidRDefault="00564EB9">
            <w:pPr>
              <w:pStyle w:val="ConsPlusNormal"/>
              <w:jc w:val="center"/>
            </w:pPr>
            <w:r>
              <w:t>22.5</w:t>
            </w:r>
          </w:p>
        </w:tc>
        <w:tc>
          <w:tcPr>
            <w:tcW w:w="5896" w:type="dxa"/>
          </w:tcPr>
          <w:p w:rsidR="00564EB9" w:rsidRDefault="00564EB9">
            <w:pPr>
              <w:pStyle w:val="ConsPlusNormal"/>
            </w:pPr>
            <w:r>
              <w:t>Прочие столовые, не реализующие подакцизные товары</w:t>
            </w:r>
          </w:p>
        </w:tc>
        <w:tc>
          <w:tcPr>
            <w:tcW w:w="2211" w:type="dxa"/>
            <w:gridSpan w:val="3"/>
          </w:tcPr>
          <w:p w:rsidR="00564EB9" w:rsidRDefault="00564EB9">
            <w:pPr>
              <w:pStyle w:val="ConsPlusNormal"/>
            </w:pPr>
          </w:p>
        </w:tc>
      </w:tr>
      <w:tr w:rsidR="00564EB9">
        <w:tc>
          <w:tcPr>
            <w:tcW w:w="907" w:type="dxa"/>
            <w:vMerge/>
          </w:tcPr>
          <w:p w:rsidR="00564EB9" w:rsidRDefault="00564EB9"/>
        </w:tc>
        <w:tc>
          <w:tcPr>
            <w:tcW w:w="5896" w:type="dxa"/>
          </w:tcPr>
          <w:p w:rsidR="00564EB9" w:rsidRDefault="00564EB9">
            <w:pPr>
              <w:pStyle w:val="ConsPlusNormal"/>
            </w:pPr>
            <w:r>
              <w:t>Площадь зала обслуживания до 50 кв. м включительно</w:t>
            </w:r>
          </w:p>
        </w:tc>
        <w:tc>
          <w:tcPr>
            <w:tcW w:w="737" w:type="dxa"/>
          </w:tcPr>
          <w:p w:rsidR="00564EB9" w:rsidRDefault="00564EB9">
            <w:pPr>
              <w:pStyle w:val="ConsPlusNormal"/>
            </w:pPr>
            <w:r>
              <w:t>0,4</w:t>
            </w:r>
          </w:p>
        </w:tc>
        <w:tc>
          <w:tcPr>
            <w:tcW w:w="737" w:type="dxa"/>
          </w:tcPr>
          <w:p w:rsidR="00564EB9" w:rsidRDefault="00564EB9">
            <w:pPr>
              <w:pStyle w:val="ConsPlusNormal"/>
            </w:pPr>
            <w:r>
              <w:t>0,36</w:t>
            </w:r>
          </w:p>
        </w:tc>
        <w:tc>
          <w:tcPr>
            <w:tcW w:w="737" w:type="dxa"/>
          </w:tcPr>
          <w:p w:rsidR="00564EB9" w:rsidRDefault="00564EB9">
            <w:pPr>
              <w:pStyle w:val="ConsPlusNormal"/>
            </w:pPr>
            <w:r>
              <w:t>0,32</w:t>
            </w:r>
          </w:p>
        </w:tc>
      </w:tr>
      <w:tr w:rsidR="00564EB9">
        <w:tc>
          <w:tcPr>
            <w:tcW w:w="907" w:type="dxa"/>
            <w:vMerge/>
          </w:tcPr>
          <w:p w:rsidR="00564EB9" w:rsidRDefault="00564EB9"/>
        </w:tc>
        <w:tc>
          <w:tcPr>
            <w:tcW w:w="5896" w:type="dxa"/>
          </w:tcPr>
          <w:p w:rsidR="00564EB9" w:rsidRDefault="00564EB9">
            <w:pPr>
              <w:pStyle w:val="ConsPlusNormal"/>
            </w:pPr>
            <w:r>
              <w:t>Площадь зала обслуживания от 50 до 100 кв. м включительно</w:t>
            </w:r>
          </w:p>
        </w:tc>
        <w:tc>
          <w:tcPr>
            <w:tcW w:w="737" w:type="dxa"/>
          </w:tcPr>
          <w:p w:rsidR="00564EB9" w:rsidRDefault="00564EB9">
            <w:pPr>
              <w:pStyle w:val="ConsPlusNormal"/>
            </w:pPr>
            <w:r>
              <w:t>0,3</w:t>
            </w:r>
          </w:p>
        </w:tc>
        <w:tc>
          <w:tcPr>
            <w:tcW w:w="737" w:type="dxa"/>
          </w:tcPr>
          <w:p w:rsidR="00564EB9" w:rsidRDefault="00564EB9">
            <w:pPr>
              <w:pStyle w:val="ConsPlusNormal"/>
            </w:pPr>
            <w:r>
              <w:t>0,27</w:t>
            </w:r>
          </w:p>
        </w:tc>
        <w:tc>
          <w:tcPr>
            <w:tcW w:w="737" w:type="dxa"/>
          </w:tcPr>
          <w:p w:rsidR="00564EB9" w:rsidRDefault="00564EB9">
            <w:pPr>
              <w:pStyle w:val="ConsPlusNormal"/>
            </w:pPr>
            <w:r>
              <w:t>0,24</w:t>
            </w:r>
          </w:p>
        </w:tc>
      </w:tr>
      <w:tr w:rsidR="00564EB9">
        <w:tc>
          <w:tcPr>
            <w:tcW w:w="907" w:type="dxa"/>
            <w:vMerge/>
          </w:tcPr>
          <w:p w:rsidR="00564EB9" w:rsidRDefault="00564EB9"/>
        </w:tc>
        <w:tc>
          <w:tcPr>
            <w:tcW w:w="5896" w:type="dxa"/>
          </w:tcPr>
          <w:p w:rsidR="00564EB9" w:rsidRDefault="00564EB9">
            <w:pPr>
              <w:pStyle w:val="ConsPlusNormal"/>
            </w:pPr>
            <w:r>
              <w:t>Площадь зала обслуживания от 100 до 150 кв. м включительно</w:t>
            </w:r>
          </w:p>
        </w:tc>
        <w:tc>
          <w:tcPr>
            <w:tcW w:w="737" w:type="dxa"/>
          </w:tcPr>
          <w:p w:rsidR="00564EB9" w:rsidRDefault="00564EB9">
            <w:pPr>
              <w:pStyle w:val="ConsPlusNormal"/>
            </w:pPr>
            <w:r>
              <w:t>0,2</w:t>
            </w:r>
          </w:p>
        </w:tc>
        <w:tc>
          <w:tcPr>
            <w:tcW w:w="737" w:type="dxa"/>
          </w:tcPr>
          <w:p w:rsidR="00564EB9" w:rsidRDefault="00564EB9">
            <w:pPr>
              <w:pStyle w:val="ConsPlusNormal"/>
            </w:pPr>
            <w:r>
              <w:t>0,18</w:t>
            </w:r>
          </w:p>
        </w:tc>
        <w:tc>
          <w:tcPr>
            <w:tcW w:w="737" w:type="dxa"/>
          </w:tcPr>
          <w:p w:rsidR="00564EB9" w:rsidRDefault="00564EB9">
            <w:pPr>
              <w:pStyle w:val="ConsPlusNormal"/>
            </w:pPr>
            <w:r>
              <w:t>0,16</w:t>
            </w:r>
          </w:p>
        </w:tc>
      </w:tr>
      <w:tr w:rsidR="00564EB9">
        <w:tc>
          <w:tcPr>
            <w:tcW w:w="907" w:type="dxa"/>
            <w:vMerge w:val="restart"/>
          </w:tcPr>
          <w:p w:rsidR="00564EB9" w:rsidRDefault="00564EB9">
            <w:pPr>
              <w:pStyle w:val="ConsPlusNormal"/>
              <w:jc w:val="center"/>
            </w:pPr>
            <w:r>
              <w:t>22.6</w:t>
            </w:r>
          </w:p>
        </w:tc>
        <w:tc>
          <w:tcPr>
            <w:tcW w:w="5896" w:type="dxa"/>
          </w:tcPr>
          <w:p w:rsidR="00564EB9" w:rsidRDefault="00564EB9">
            <w:pPr>
              <w:pStyle w:val="ConsPlusNormal"/>
            </w:pPr>
            <w:r>
              <w:t>Рестораны:</w:t>
            </w:r>
          </w:p>
        </w:tc>
        <w:tc>
          <w:tcPr>
            <w:tcW w:w="2211" w:type="dxa"/>
            <w:gridSpan w:val="3"/>
          </w:tcPr>
          <w:p w:rsidR="00564EB9" w:rsidRDefault="00564EB9">
            <w:pPr>
              <w:pStyle w:val="ConsPlusNormal"/>
            </w:pPr>
          </w:p>
        </w:tc>
      </w:tr>
      <w:tr w:rsidR="00564EB9">
        <w:tc>
          <w:tcPr>
            <w:tcW w:w="907" w:type="dxa"/>
            <w:vMerge/>
          </w:tcPr>
          <w:p w:rsidR="00564EB9" w:rsidRDefault="00564EB9"/>
        </w:tc>
        <w:tc>
          <w:tcPr>
            <w:tcW w:w="5896" w:type="dxa"/>
          </w:tcPr>
          <w:p w:rsidR="00564EB9" w:rsidRDefault="00564EB9">
            <w:pPr>
              <w:pStyle w:val="ConsPlusNormal"/>
            </w:pPr>
            <w:r>
              <w:t>Площадь зала обслуживания до 50 кв. м включительно</w:t>
            </w:r>
          </w:p>
        </w:tc>
        <w:tc>
          <w:tcPr>
            <w:tcW w:w="737" w:type="dxa"/>
          </w:tcPr>
          <w:p w:rsidR="00564EB9" w:rsidRDefault="00564EB9">
            <w:pPr>
              <w:pStyle w:val="ConsPlusNormal"/>
            </w:pPr>
            <w:r>
              <w:t>0,8</w:t>
            </w:r>
          </w:p>
        </w:tc>
        <w:tc>
          <w:tcPr>
            <w:tcW w:w="737" w:type="dxa"/>
          </w:tcPr>
          <w:p w:rsidR="00564EB9" w:rsidRDefault="00564EB9">
            <w:pPr>
              <w:pStyle w:val="ConsPlusNormal"/>
            </w:pPr>
            <w:r>
              <w:t>0,7</w:t>
            </w:r>
          </w:p>
        </w:tc>
        <w:tc>
          <w:tcPr>
            <w:tcW w:w="737" w:type="dxa"/>
          </w:tcPr>
          <w:p w:rsidR="00564EB9" w:rsidRDefault="00564EB9">
            <w:pPr>
              <w:pStyle w:val="ConsPlusNormal"/>
            </w:pPr>
            <w:r>
              <w:t>0,6</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зала обслуживания от 50 до 100 кв. м включительно</w:t>
            </w:r>
          </w:p>
        </w:tc>
        <w:tc>
          <w:tcPr>
            <w:tcW w:w="737" w:type="dxa"/>
          </w:tcPr>
          <w:p w:rsidR="00564EB9" w:rsidRDefault="00564EB9">
            <w:pPr>
              <w:pStyle w:val="ConsPlusNormal"/>
            </w:pPr>
            <w:r>
              <w:t>0,68</w:t>
            </w:r>
          </w:p>
        </w:tc>
        <w:tc>
          <w:tcPr>
            <w:tcW w:w="737" w:type="dxa"/>
          </w:tcPr>
          <w:p w:rsidR="00564EB9" w:rsidRDefault="00564EB9">
            <w:pPr>
              <w:pStyle w:val="ConsPlusNormal"/>
            </w:pPr>
            <w:r>
              <w:t>0,6</w:t>
            </w:r>
          </w:p>
        </w:tc>
        <w:tc>
          <w:tcPr>
            <w:tcW w:w="737" w:type="dxa"/>
          </w:tcPr>
          <w:p w:rsidR="00564EB9" w:rsidRDefault="00564EB9">
            <w:pPr>
              <w:pStyle w:val="ConsPlusNormal"/>
            </w:pPr>
            <w:r>
              <w:t>0,53</w:t>
            </w: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Площадь зала обслуживания от 100 до 150 кв. м включительно</w:t>
            </w:r>
          </w:p>
        </w:tc>
        <w:tc>
          <w:tcPr>
            <w:tcW w:w="737" w:type="dxa"/>
            <w:tcBorders>
              <w:bottom w:val="nil"/>
            </w:tcBorders>
          </w:tcPr>
          <w:p w:rsidR="00564EB9" w:rsidRDefault="00564EB9">
            <w:pPr>
              <w:pStyle w:val="ConsPlusNormal"/>
            </w:pPr>
            <w:r>
              <w:t>0,55</w:t>
            </w:r>
          </w:p>
        </w:tc>
        <w:tc>
          <w:tcPr>
            <w:tcW w:w="737" w:type="dxa"/>
            <w:tcBorders>
              <w:bottom w:val="nil"/>
            </w:tcBorders>
          </w:tcPr>
          <w:p w:rsidR="00564EB9" w:rsidRDefault="00564EB9">
            <w:pPr>
              <w:pStyle w:val="ConsPlusNormal"/>
            </w:pPr>
            <w:r>
              <w:t>0,5</w:t>
            </w:r>
          </w:p>
        </w:tc>
        <w:tc>
          <w:tcPr>
            <w:tcW w:w="737" w:type="dxa"/>
            <w:tcBorders>
              <w:bottom w:val="nil"/>
            </w:tcBorders>
          </w:tcPr>
          <w:p w:rsidR="00564EB9" w:rsidRDefault="00564EB9">
            <w:pPr>
              <w:pStyle w:val="ConsPlusNormal"/>
            </w:pPr>
            <w:r>
              <w:t>0,45</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w:t>
            </w:r>
            <w:proofErr w:type="spellStart"/>
            <w:r>
              <w:t>пп</w:t>
            </w:r>
            <w:proofErr w:type="spellEnd"/>
            <w:r>
              <w:t xml:space="preserve">. 22.6 в ред. </w:t>
            </w:r>
            <w:r w:rsidR="00FA33A1" w:rsidRPr="00FA33A1">
              <w:t xml:space="preserve">решения </w:t>
            </w:r>
            <w:r>
              <w:t>Кунгурской городской Думы от 15.02.2007 N 421)</w:t>
            </w:r>
          </w:p>
        </w:tc>
      </w:tr>
      <w:tr w:rsidR="00564EB9">
        <w:tc>
          <w:tcPr>
            <w:tcW w:w="907" w:type="dxa"/>
            <w:vMerge w:val="restart"/>
          </w:tcPr>
          <w:p w:rsidR="00564EB9" w:rsidRDefault="00564EB9">
            <w:pPr>
              <w:pStyle w:val="ConsPlusNormal"/>
              <w:jc w:val="center"/>
            </w:pPr>
            <w:r>
              <w:t>22.7</w:t>
            </w:r>
          </w:p>
        </w:tc>
        <w:tc>
          <w:tcPr>
            <w:tcW w:w="5896" w:type="dxa"/>
          </w:tcPr>
          <w:p w:rsidR="00564EB9" w:rsidRDefault="00564EB9">
            <w:pPr>
              <w:pStyle w:val="ConsPlusNormal"/>
            </w:pPr>
            <w:r>
              <w:t>Бары, кафе:</w:t>
            </w:r>
          </w:p>
        </w:tc>
        <w:tc>
          <w:tcPr>
            <w:tcW w:w="2211" w:type="dxa"/>
            <w:gridSpan w:val="3"/>
          </w:tcPr>
          <w:p w:rsidR="00564EB9" w:rsidRDefault="00564EB9">
            <w:pPr>
              <w:pStyle w:val="ConsPlusNormal"/>
            </w:pPr>
          </w:p>
        </w:tc>
      </w:tr>
      <w:tr w:rsidR="00564EB9">
        <w:tc>
          <w:tcPr>
            <w:tcW w:w="907" w:type="dxa"/>
            <w:vMerge/>
          </w:tcPr>
          <w:p w:rsidR="00564EB9" w:rsidRDefault="00564EB9"/>
        </w:tc>
        <w:tc>
          <w:tcPr>
            <w:tcW w:w="5896" w:type="dxa"/>
          </w:tcPr>
          <w:p w:rsidR="00564EB9" w:rsidRDefault="00564EB9">
            <w:pPr>
              <w:pStyle w:val="ConsPlusNormal"/>
            </w:pPr>
            <w:r>
              <w:t>Площадь зала обслуживания до 50 кв. м включительно</w:t>
            </w:r>
          </w:p>
        </w:tc>
        <w:tc>
          <w:tcPr>
            <w:tcW w:w="737" w:type="dxa"/>
          </w:tcPr>
          <w:p w:rsidR="00564EB9" w:rsidRDefault="00564EB9">
            <w:pPr>
              <w:pStyle w:val="ConsPlusNormal"/>
            </w:pPr>
            <w:r>
              <w:t>0,62</w:t>
            </w:r>
          </w:p>
        </w:tc>
        <w:tc>
          <w:tcPr>
            <w:tcW w:w="737" w:type="dxa"/>
          </w:tcPr>
          <w:p w:rsidR="00564EB9" w:rsidRDefault="00564EB9">
            <w:pPr>
              <w:pStyle w:val="ConsPlusNormal"/>
            </w:pPr>
            <w:r>
              <w:t>0,58</w:t>
            </w:r>
          </w:p>
        </w:tc>
        <w:tc>
          <w:tcPr>
            <w:tcW w:w="737" w:type="dxa"/>
          </w:tcPr>
          <w:p w:rsidR="00564EB9" w:rsidRDefault="00564EB9">
            <w:pPr>
              <w:pStyle w:val="ConsPlusNormal"/>
            </w:pPr>
            <w:r>
              <w:t>0,54</w:t>
            </w:r>
          </w:p>
        </w:tc>
      </w:tr>
      <w:tr w:rsidR="00564EB9">
        <w:tc>
          <w:tcPr>
            <w:tcW w:w="907" w:type="dxa"/>
          </w:tcPr>
          <w:p w:rsidR="00564EB9" w:rsidRDefault="00564EB9">
            <w:pPr>
              <w:pStyle w:val="ConsPlusNormal"/>
            </w:pPr>
          </w:p>
        </w:tc>
        <w:tc>
          <w:tcPr>
            <w:tcW w:w="5896" w:type="dxa"/>
          </w:tcPr>
          <w:p w:rsidR="00564EB9" w:rsidRDefault="00564EB9">
            <w:pPr>
              <w:pStyle w:val="ConsPlusNormal"/>
            </w:pPr>
            <w:r>
              <w:t>Площадь зала обслуживания от 50 до 100 кв. м включительно</w:t>
            </w:r>
          </w:p>
        </w:tc>
        <w:tc>
          <w:tcPr>
            <w:tcW w:w="737" w:type="dxa"/>
          </w:tcPr>
          <w:p w:rsidR="00564EB9" w:rsidRDefault="00564EB9">
            <w:pPr>
              <w:pStyle w:val="ConsPlusNormal"/>
            </w:pPr>
            <w:r>
              <w:t>0,52</w:t>
            </w:r>
          </w:p>
        </w:tc>
        <w:tc>
          <w:tcPr>
            <w:tcW w:w="737" w:type="dxa"/>
          </w:tcPr>
          <w:p w:rsidR="00564EB9" w:rsidRDefault="00564EB9">
            <w:pPr>
              <w:pStyle w:val="ConsPlusNormal"/>
            </w:pPr>
            <w:r>
              <w:t>0,49</w:t>
            </w:r>
          </w:p>
        </w:tc>
        <w:tc>
          <w:tcPr>
            <w:tcW w:w="737" w:type="dxa"/>
          </w:tcPr>
          <w:p w:rsidR="00564EB9" w:rsidRDefault="00564EB9">
            <w:pPr>
              <w:pStyle w:val="ConsPlusNormal"/>
            </w:pPr>
            <w:r>
              <w:t>0,45</w:t>
            </w:r>
          </w:p>
        </w:tc>
      </w:tr>
      <w:tr w:rsidR="00564EB9">
        <w:tblPrEx>
          <w:tblBorders>
            <w:insideH w:val="nil"/>
          </w:tblBorders>
        </w:tblPrEx>
        <w:tc>
          <w:tcPr>
            <w:tcW w:w="907" w:type="dxa"/>
            <w:tcBorders>
              <w:bottom w:val="nil"/>
            </w:tcBorders>
          </w:tcPr>
          <w:p w:rsidR="00564EB9" w:rsidRDefault="00564EB9">
            <w:pPr>
              <w:pStyle w:val="ConsPlusNormal"/>
            </w:pPr>
          </w:p>
        </w:tc>
        <w:tc>
          <w:tcPr>
            <w:tcW w:w="5896" w:type="dxa"/>
            <w:tcBorders>
              <w:bottom w:val="nil"/>
            </w:tcBorders>
          </w:tcPr>
          <w:p w:rsidR="00564EB9" w:rsidRDefault="00564EB9">
            <w:pPr>
              <w:pStyle w:val="ConsPlusNormal"/>
            </w:pPr>
            <w:r>
              <w:t xml:space="preserve">Площадь зала обслуживания от 100 до 150 кв. м </w:t>
            </w:r>
            <w:r>
              <w:lastRenderedPageBreak/>
              <w:t>включительно</w:t>
            </w:r>
          </w:p>
        </w:tc>
        <w:tc>
          <w:tcPr>
            <w:tcW w:w="737" w:type="dxa"/>
            <w:tcBorders>
              <w:bottom w:val="nil"/>
            </w:tcBorders>
          </w:tcPr>
          <w:p w:rsidR="00564EB9" w:rsidRDefault="00564EB9">
            <w:pPr>
              <w:pStyle w:val="ConsPlusNormal"/>
            </w:pPr>
            <w:r>
              <w:lastRenderedPageBreak/>
              <w:t>0,42</w:t>
            </w:r>
          </w:p>
        </w:tc>
        <w:tc>
          <w:tcPr>
            <w:tcW w:w="737" w:type="dxa"/>
            <w:tcBorders>
              <w:bottom w:val="nil"/>
            </w:tcBorders>
          </w:tcPr>
          <w:p w:rsidR="00564EB9" w:rsidRDefault="00564EB9">
            <w:pPr>
              <w:pStyle w:val="ConsPlusNormal"/>
            </w:pPr>
            <w:r>
              <w:t>0,4</w:t>
            </w:r>
          </w:p>
        </w:tc>
        <w:tc>
          <w:tcPr>
            <w:tcW w:w="737" w:type="dxa"/>
            <w:tcBorders>
              <w:bottom w:val="nil"/>
            </w:tcBorders>
          </w:tcPr>
          <w:p w:rsidR="00564EB9" w:rsidRDefault="00564EB9">
            <w:pPr>
              <w:pStyle w:val="ConsPlusNormal"/>
            </w:pPr>
            <w:r>
              <w:t>0,38</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lastRenderedPageBreak/>
              <w:t>(</w:t>
            </w:r>
            <w:proofErr w:type="spellStart"/>
            <w:r>
              <w:t>пп</w:t>
            </w:r>
            <w:proofErr w:type="spellEnd"/>
            <w:r>
              <w:t xml:space="preserve">. 22.7 в ред. </w:t>
            </w:r>
            <w:r w:rsidR="00FA33A1" w:rsidRPr="00FA33A1">
              <w:t xml:space="preserve">решения </w:t>
            </w:r>
            <w:r>
              <w:t>Кунгурской городской Думы от 15.02.2007 N 421)</w:t>
            </w:r>
          </w:p>
        </w:tc>
      </w:tr>
      <w:tr w:rsidR="00564EB9">
        <w:tblPrEx>
          <w:tblBorders>
            <w:insideH w:val="nil"/>
          </w:tblBorders>
        </w:tblPrEx>
        <w:tc>
          <w:tcPr>
            <w:tcW w:w="907" w:type="dxa"/>
            <w:tcBorders>
              <w:bottom w:val="nil"/>
            </w:tcBorders>
          </w:tcPr>
          <w:p w:rsidR="00564EB9" w:rsidRDefault="00564EB9">
            <w:pPr>
              <w:pStyle w:val="ConsPlusNormal"/>
              <w:jc w:val="center"/>
            </w:pPr>
            <w:r>
              <w:t>22.8</w:t>
            </w:r>
          </w:p>
        </w:tc>
        <w:tc>
          <w:tcPr>
            <w:tcW w:w="5896" w:type="dxa"/>
            <w:tcBorders>
              <w:bottom w:val="nil"/>
            </w:tcBorders>
          </w:tcPr>
          <w:p w:rsidR="00564EB9" w:rsidRDefault="00564EB9">
            <w:pPr>
              <w:pStyle w:val="ConsPlusNormal"/>
            </w:pPr>
            <w:r>
              <w:t>Закусочные:</w:t>
            </w:r>
          </w:p>
        </w:tc>
        <w:tc>
          <w:tcPr>
            <w:tcW w:w="2211" w:type="dxa"/>
            <w:gridSpan w:val="3"/>
            <w:tcBorders>
              <w:bottom w:val="nil"/>
            </w:tcBorders>
          </w:tcPr>
          <w:p w:rsidR="00564EB9" w:rsidRDefault="00564EB9">
            <w:pPr>
              <w:pStyle w:val="ConsPlusNormal"/>
            </w:pPr>
          </w:p>
        </w:tc>
      </w:tr>
      <w:tr w:rsidR="00564EB9">
        <w:tblPrEx>
          <w:tblBorders>
            <w:insideH w:val="nil"/>
          </w:tblBorders>
        </w:tblPrEx>
        <w:tc>
          <w:tcPr>
            <w:tcW w:w="9014" w:type="dxa"/>
            <w:gridSpan w:val="5"/>
            <w:tcBorders>
              <w:top w:val="nil"/>
              <w:bottom w:val="nil"/>
            </w:tcBorders>
          </w:tcPr>
          <w:p w:rsidR="00564EB9" w:rsidRDefault="00564EB9" w:rsidP="00FA33A1">
            <w:pPr>
              <w:pStyle w:val="ConsPlusNormal"/>
              <w:jc w:val="both"/>
            </w:pPr>
            <w:r>
              <w:t xml:space="preserve">(в ред. </w:t>
            </w:r>
            <w:r w:rsidR="00FA33A1" w:rsidRPr="00FA33A1">
              <w:t xml:space="preserve">решения </w:t>
            </w:r>
            <w:r>
              <w:t>Кунгурской городской Думы от 15.02.2007 N 421)</w:t>
            </w:r>
          </w:p>
        </w:tc>
      </w:tr>
      <w:tr w:rsidR="00564EB9">
        <w:tc>
          <w:tcPr>
            <w:tcW w:w="907" w:type="dxa"/>
            <w:vMerge w:val="restart"/>
            <w:tcBorders>
              <w:top w:val="nil"/>
            </w:tcBorders>
          </w:tcPr>
          <w:p w:rsidR="00564EB9" w:rsidRDefault="00564EB9">
            <w:pPr>
              <w:pStyle w:val="ConsPlusNormal"/>
            </w:pPr>
          </w:p>
        </w:tc>
        <w:tc>
          <w:tcPr>
            <w:tcW w:w="5896" w:type="dxa"/>
          </w:tcPr>
          <w:p w:rsidR="00564EB9" w:rsidRDefault="00564EB9">
            <w:pPr>
              <w:pStyle w:val="ConsPlusNormal"/>
            </w:pPr>
            <w:r>
              <w:t>Площадь зала обслуживания до 50 кв. м включительно</w:t>
            </w:r>
          </w:p>
        </w:tc>
        <w:tc>
          <w:tcPr>
            <w:tcW w:w="737" w:type="dxa"/>
          </w:tcPr>
          <w:p w:rsidR="00564EB9" w:rsidRDefault="00564EB9">
            <w:pPr>
              <w:pStyle w:val="ConsPlusNormal"/>
            </w:pPr>
            <w:r>
              <w:t>0,7</w:t>
            </w:r>
          </w:p>
        </w:tc>
        <w:tc>
          <w:tcPr>
            <w:tcW w:w="737" w:type="dxa"/>
          </w:tcPr>
          <w:p w:rsidR="00564EB9" w:rsidRDefault="00564EB9">
            <w:pPr>
              <w:pStyle w:val="ConsPlusNormal"/>
            </w:pPr>
            <w:r>
              <w:t>0,68</w:t>
            </w:r>
          </w:p>
        </w:tc>
        <w:tc>
          <w:tcPr>
            <w:tcW w:w="737" w:type="dxa"/>
          </w:tcPr>
          <w:p w:rsidR="00564EB9" w:rsidRDefault="00564EB9">
            <w:pPr>
              <w:pStyle w:val="ConsPlusNormal"/>
            </w:pPr>
            <w:r>
              <w:t>0,66</w:t>
            </w:r>
          </w:p>
        </w:tc>
      </w:tr>
      <w:tr w:rsidR="00564EB9">
        <w:tc>
          <w:tcPr>
            <w:tcW w:w="907" w:type="dxa"/>
            <w:vMerge/>
            <w:tcBorders>
              <w:top w:val="nil"/>
            </w:tcBorders>
          </w:tcPr>
          <w:p w:rsidR="00564EB9" w:rsidRDefault="00564EB9"/>
        </w:tc>
        <w:tc>
          <w:tcPr>
            <w:tcW w:w="5896" w:type="dxa"/>
          </w:tcPr>
          <w:p w:rsidR="00564EB9" w:rsidRDefault="00564EB9">
            <w:pPr>
              <w:pStyle w:val="ConsPlusNormal"/>
            </w:pPr>
            <w:r>
              <w:t>Площадь зала обслуживания от 50 до 100 кв. м включительно</w:t>
            </w:r>
          </w:p>
        </w:tc>
        <w:tc>
          <w:tcPr>
            <w:tcW w:w="737" w:type="dxa"/>
          </w:tcPr>
          <w:p w:rsidR="00564EB9" w:rsidRDefault="00564EB9">
            <w:pPr>
              <w:pStyle w:val="ConsPlusNormal"/>
            </w:pPr>
            <w:r>
              <w:t>0,68</w:t>
            </w:r>
          </w:p>
        </w:tc>
        <w:tc>
          <w:tcPr>
            <w:tcW w:w="737" w:type="dxa"/>
          </w:tcPr>
          <w:p w:rsidR="00564EB9" w:rsidRDefault="00564EB9">
            <w:pPr>
              <w:pStyle w:val="ConsPlusNormal"/>
            </w:pPr>
            <w:r>
              <w:t>0,66</w:t>
            </w:r>
          </w:p>
        </w:tc>
        <w:tc>
          <w:tcPr>
            <w:tcW w:w="737" w:type="dxa"/>
          </w:tcPr>
          <w:p w:rsidR="00564EB9" w:rsidRDefault="00564EB9">
            <w:pPr>
              <w:pStyle w:val="ConsPlusNormal"/>
            </w:pPr>
            <w:r>
              <w:t>0,64</w:t>
            </w:r>
          </w:p>
        </w:tc>
      </w:tr>
      <w:tr w:rsidR="00564EB9">
        <w:tc>
          <w:tcPr>
            <w:tcW w:w="907" w:type="dxa"/>
            <w:vMerge/>
            <w:tcBorders>
              <w:top w:val="nil"/>
            </w:tcBorders>
          </w:tcPr>
          <w:p w:rsidR="00564EB9" w:rsidRDefault="00564EB9"/>
        </w:tc>
        <w:tc>
          <w:tcPr>
            <w:tcW w:w="5896" w:type="dxa"/>
          </w:tcPr>
          <w:p w:rsidR="00564EB9" w:rsidRDefault="00564EB9">
            <w:pPr>
              <w:pStyle w:val="ConsPlusNormal"/>
            </w:pPr>
            <w:r>
              <w:t>Площадь зала обслуживания от 100 до 150 кв. м включительно</w:t>
            </w:r>
          </w:p>
        </w:tc>
        <w:tc>
          <w:tcPr>
            <w:tcW w:w="737" w:type="dxa"/>
          </w:tcPr>
          <w:p w:rsidR="00564EB9" w:rsidRDefault="00564EB9">
            <w:pPr>
              <w:pStyle w:val="ConsPlusNormal"/>
            </w:pPr>
            <w:r>
              <w:t>0,66</w:t>
            </w:r>
          </w:p>
        </w:tc>
        <w:tc>
          <w:tcPr>
            <w:tcW w:w="737" w:type="dxa"/>
          </w:tcPr>
          <w:p w:rsidR="00564EB9" w:rsidRDefault="00564EB9">
            <w:pPr>
              <w:pStyle w:val="ConsPlusNormal"/>
            </w:pPr>
            <w:r>
              <w:t>0,64</w:t>
            </w:r>
          </w:p>
        </w:tc>
        <w:tc>
          <w:tcPr>
            <w:tcW w:w="737" w:type="dxa"/>
          </w:tcPr>
          <w:p w:rsidR="00564EB9" w:rsidRDefault="00564EB9">
            <w:pPr>
              <w:pStyle w:val="ConsPlusNormal"/>
            </w:pPr>
            <w:r>
              <w:t>0,62</w:t>
            </w:r>
          </w:p>
        </w:tc>
      </w:tr>
      <w:tr w:rsidR="00564EB9">
        <w:tc>
          <w:tcPr>
            <w:tcW w:w="907" w:type="dxa"/>
          </w:tcPr>
          <w:p w:rsidR="00564EB9" w:rsidRDefault="00564EB9">
            <w:pPr>
              <w:pStyle w:val="ConsPlusNormal"/>
              <w:jc w:val="center"/>
            </w:pPr>
            <w:r>
              <w:t>23</w:t>
            </w:r>
          </w:p>
        </w:tc>
        <w:tc>
          <w:tcPr>
            <w:tcW w:w="5896" w:type="dxa"/>
          </w:tcPr>
          <w:p w:rsidR="00564EB9" w:rsidRDefault="00564EB9">
            <w:pPr>
              <w:pStyle w:val="ConsPlusNormal"/>
            </w:pPr>
            <w:r>
              <w:t>Оказание услуг общественного питания через объекты организации общественного питания, не имеющие залов обслуживания посетителей</w:t>
            </w:r>
          </w:p>
        </w:tc>
        <w:tc>
          <w:tcPr>
            <w:tcW w:w="2211" w:type="dxa"/>
            <w:gridSpan w:val="3"/>
          </w:tcPr>
          <w:p w:rsidR="00564EB9" w:rsidRDefault="00564EB9">
            <w:pPr>
              <w:pStyle w:val="ConsPlusNormal"/>
            </w:pPr>
            <w:r>
              <w:t>1,0</w:t>
            </w:r>
          </w:p>
        </w:tc>
      </w:tr>
      <w:tr w:rsidR="00564EB9">
        <w:tblPrEx>
          <w:tblBorders>
            <w:insideH w:val="nil"/>
          </w:tblBorders>
        </w:tblPrEx>
        <w:tc>
          <w:tcPr>
            <w:tcW w:w="907" w:type="dxa"/>
            <w:tcBorders>
              <w:bottom w:val="nil"/>
            </w:tcBorders>
          </w:tcPr>
          <w:p w:rsidR="00564EB9" w:rsidRDefault="00564EB9">
            <w:pPr>
              <w:pStyle w:val="ConsPlusNormal"/>
              <w:jc w:val="center"/>
            </w:pPr>
            <w:r>
              <w:t>24</w:t>
            </w:r>
          </w:p>
        </w:tc>
        <w:tc>
          <w:tcPr>
            <w:tcW w:w="5896" w:type="dxa"/>
            <w:tcBorders>
              <w:bottom w:val="nil"/>
            </w:tcBorders>
          </w:tcPr>
          <w:p w:rsidR="00564EB9" w:rsidRDefault="00564EB9">
            <w:pPr>
              <w:pStyle w:val="ConsPlusNormal"/>
            </w:pPr>
            <w:r>
              <w:t>Распространение наружной рекламы с использованием рекламных конструкций</w:t>
            </w:r>
          </w:p>
        </w:tc>
        <w:tc>
          <w:tcPr>
            <w:tcW w:w="2211" w:type="dxa"/>
            <w:gridSpan w:val="3"/>
            <w:tcBorders>
              <w:bottom w:val="nil"/>
            </w:tcBorders>
          </w:tcPr>
          <w:p w:rsidR="00564EB9" w:rsidRDefault="00564EB9">
            <w:pPr>
              <w:pStyle w:val="ConsPlusNormal"/>
            </w:pPr>
            <w:r>
              <w:t>0,1</w:t>
            </w:r>
          </w:p>
        </w:tc>
      </w:tr>
      <w:tr w:rsidR="00564EB9">
        <w:tblPrEx>
          <w:tblBorders>
            <w:insideH w:val="nil"/>
          </w:tblBorders>
        </w:tblPrEx>
        <w:tc>
          <w:tcPr>
            <w:tcW w:w="9014" w:type="dxa"/>
            <w:gridSpan w:val="5"/>
            <w:tcBorders>
              <w:top w:val="nil"/>
              <w:bottom w:val="nil"/>
            </w:tcBorders>
          </w:tcPr>
          <w:p w:rsidR="00564EB9" w:rsidRDefault="00564EB9" w:rsidP="00FA33A1">
            <w:pPr>
              <w:pStyle w:val="ConsPlusNormal"/>
              <w:jc w:val="both"/>
            </w:pPr>
            <w:r>
              <w:t xml:space="preserve">(в ред. </w:t>
            </w:r>
            <w:r w:rsidR="00FA33A1" w:rsidRPr="00FA33A1">
              <w:t xml:space="preserve">решения </w:t>
            </w:r>
            <w:r>
              <w:t>Кунгурской городской Думы от 02.10.2008 N 126)</w:t>
            </w:r>
          </w:p>
        </w:tc>
      </w:tr>
      <w:tr w:rsidR="00564EB9">
        <w:tblPrEx>
          <w:tblBorders>
            <w:insideH w:val="nil"/>
          </w:tblBorders>
        </w:tblPrEx>
        <w:tc>
          <w:tcPr>
            <w:tcW w:w="907" w:type="dxa"/>
            <w:tcBorders>
              <w:top w:val="nil"/>
              <w:bottom w:val="nil"/>
            </w:tcBorders>
          </w:tcPr>
          <w:p w:rsidR="00564EB9" w:rsidRDefault="00564EB9">
            <w:pPr>
              <w:pStyle w:val="ConsPlusNormal"/>
            </w:pPr>
          </w:p>
        </w:tc>
        <w:tc>
          <w:tcPr>
            <w:tcW w:w="8107" w:type="dxa"/>
            <w:gridSpan w:val="4"/>
            <w:tcBorders>
              <w:top w:val="nil"/>
              <w:bottom w:val="nil"/>
            </w:tcBorders>
          </w:tcPr>
          <w:p w:rsidR="00564EB9" w:rsidRDefault="00564EB9" w:rsidP="00FA33A1">
            <w:pPr>
              <w:pStyle w:val="ConsPlusNormal"/>
              <w:jc w:val="both"/>
            </w:pPr>
            <w:r>
              <w:t xml:space="preserve">- абзац утратил силу. </w:t>
            </w:r>
            <w:r w:rsidR="00FA33A1">
              <w:t>–</w:t>
            </w:r>
            <w:r>
              <w:t xml:space="preserve"> </w:t>
            </w:r>
            <w:r w:rsidR="00FA33A1" w:rsidRPr="00FA33A1">
              <w:t xml:space="preserve">Решение </w:t>
            </w:r>
            <w:r>
              <w:t>Кунгурской городской Думы от 26.03.2009 N 238</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24 в ред. </w:t>
            </w:r>
            <w:r w:rsidR="00FA33A1" w:rsidRPr="00FA33A1">
              <w:t xml:space="preserve">решения </w:t>
            </w:r>
            <w:r>
              <w:t>Кунгурской городской Думы от 15.02.2007 N 421)</w:t>
            </w:r>
          </w:p>
        </w:tc>
      </w:tr>
      <w:tr w:rsidR="00564EB9">
        <w:tblPrEx>
          <w:tblBorders>
            <w:insideH w:val="nil"/>
          </w:tblBorders>
        </w:tblPrEx>
        <w:tc>
          <w:tcPr>
            <w:tcW w:w="907" w:type="dxa"/>
            <w:tcBorders>
              <w:bottom w:val="nil"/>
            </w:tcBorders>
          </w:tcPr>
          <w:p w:rsidR="00564EB9" w:rsidRDefault="00564EB9">
            <w:pPr>
              <w:pStyle w:val="ConsPlusNormal"/>
              <w:jc w:val="center"/>
            </w:pPr>
            <w:r>
              <w:t>25</w:t>
            </w:r>
          </w:p>
        </w:tc>
        <w:tc>
          <w:tcPr>
            <w:tcW w:w="5896" w:type="dxa"/>
            <w:tcBorders>
              <w:bottom w:val="nil"/>
            </w:tcBorders>
          </w:tcPr>
          <w:p w:rsidR="00564EB9" w:rsidRDefault="00564EB9">
            <w:pPr>
              <w:pStyle w:val="ConsPlusNormal"/>
            </w:pPr>
            <w:r>
              <w:t>размещение рекламы с использованием внешних и внутренних поверхностей транспортных средств</w:t>
            </w:r>
          </w:p>
        </w:tc>
        <w:tc>
          <w:tcPr>
            <w:tcW w:w="2211" w:type="dxa"/>
            <w:gridSpan w:val="3"/>
            <w:tcBorders>
              <w:bottom w:val="nil"/>
            </w:tcBorders>
          </w:tcPr>
          <w:p w:rsidR="00564EB9" w:rsidRDefault="00564EB9">
            <w:pPr>
              <w:pStyle w:val="ConsPlusNormal"/>
            </w:pPr>
            <w:r>
              <w:t>0,7</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(в ред. </w:t>
            </w:r>
            <w:r w:rsidR="00FA33A1" w:rsidRPr="00FA33A1">
              <w:t xml:space="preserve">решения </w:t>
            </w:r>
            <w:r>
              <w:t>Кунгурской городской Думы от 06.09.2012 N 784)</w:t>
            </w:r>
          </w:p>
        </w:tc>
      </w:tr>
      <w:tr w:rsidR="00564EB9">
        <w:tc>
          <w:tcPr>
            <w:tcW w:w="907" w:type="dxa"/>
          </w:tcPr>
          <w:p w:rsidR="00564EB9" w:rsidRDefault="00564EB9">
            <w:pPr>
              <w:pStyle w:val="ConsPlusNormal"/>
              <w:jc w:val="center"/>
            </w:pPr>
            <w:r>
              <w:t>26</w:t>
            </w:r>
          </w:p>
        </w:tc>
        <w:tc>
          <w:tcPr>
            <w:tcW w:w="5896" w:type="dxa"/>
          </w:tcPr>
          <w:p w:rsidR="00564EB9" w:rsidRDefault="00564EB9">
            <w:pPr>
              <w:pStyle w:val="ConsPlusNormal"/>
            </w:pPr>
            <w:r>
              <w:t>Оказание услуг по временному размещению и проживанию</w:t>
            </w:r>
          </w:p>
        </w:tc>
        <w:tc>
          <w:tcPr>
            <w:tcW w:w="2211" w:type="dxa"/>
            <w:gridSpan w:val="3"/>
          </w:tcPr>
          <w:p w:rsidR="00564EB9" w:rsidRDefault="00564EB9">
            <w:pPr>
              <w:pStyle w:val="ConsPlusNormal"/>
            </w:pPr>
            <w:r>
              <w:t>0,1</w:t>
            </w:r>
          </w:p>
        </w:tc>
      </w:tr>
      <w:tr w:rsidR="00564EB9">
        <w:tblPrEx>
          <w:tblBorders>
            <w:insideH w:val="nil"/>
          </w:tblBorders>
        </w:tblPrEx>
        <w:tc>
          <w:tcPr>
            <w:tcW w:w="907" w:type="dxa"/>
            <w:tcBorders>
              <w:bottom w:val="nil"/>
            </w:tcBorders>
          </w:tcPr>
          <w:p w:rsidR="00564EB9" w:rsidRDefault="00564EB9">
            <w:pPr>
              <w:pStyle w:val="ConsPlusNormal"/>
              <w:jc w:val="center"/>
            </w:pPr>
            <w:r>
              <w:t>27</w:t>
            </w:r>
          </w:p>
        </w:tc>
        <w:tc>
          <w:tcPr>
            <w:tcW w:w="5896" w:type="dxa"/>
            <w:tcBorders>
              <w:bottom w:val="nil"/>
            </w:tcBorders>
          </w:tcPr>
          <w:p w:rsidR="00564EB9" w:rsidRDefault="00564EB9">
            <w:pPr>
              <w:pStyle w:val="ConsPlusNormal"/>
            </w:pPr>
            <w: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 м</w:t>
            </w:r>
          </w:p>
        </w:tc>
        <w:tc>
          <w:tcPr>
            <w:tcW w:w="2211" w:type="dxa"/>
            <w:gridSpan w:val="3"/>
            <w:tcBorders>
              <w:bottom w:val="nil"/>
            </w:tcBorders>
          </w:tcPr>
          <w:p w:rsidR="00564EB9" w:rsidRDefault="00564EB9">
            <w:pPr>
              <w:pStyle w:val="ConsPlusNormal"/>
            </w:pPr>
            <w:r>
              <w:t>0,2</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(в ред. решений Кунгурской городской Думы от 21.02.2008</w:t>
            </w:r>
            <w:r w:rsidR="00FA33A1" w:rsidRPr="00FA33A1">
              <w:t>N 620, от 02.10.2008 N 126</w:t>
            </w:r>
            <w:r>
              <w:t>)</w:t>
            </w:r>
          </w:p>
        </w:tc>
      </w:tr>
      <w:tr w:rsidR="00564EB9">
        <w:tblPrEx>
          <w:tblBorders>
            <w:insideH w:val="nil"/>
          </w:tblBorders>
        </w:tblPrEx>
        <w:tc>
          <w:tcPr>
            <w:tcW w:w="907" w:type="dxa"/>
            <w:tcBorders>
              <w:bottom w:val="nil"/>
            </w:tcBorders>
          </w:tcPr>
          <w:p w:rsidR="00564EB9" w:rsidRDefault="00564EB9">
            <w:pPr>
              <w:pStyle w:val="ConsPlusNormal"/>
              <w:jc w:val="center"/>
            </w:pPr>
            <w:r>
              <w:t>28</w:t>
            </w:r>
          </w:p>
        </w:tc>
        <w:tc>
          <w:tcPr>
            <w:tcW w:w="5896" w:type="dxa"/>
            <w:tcBorders>
              <w:bottom w:val="nil"/>
            </w:tcBorders>
          </w:tcPr>
          <w:p w:rsidR="00564EB9" w:rsidRDefault="00564EB9">
            <w:pPr>
              <w:pStyle w:val="ConsPlusNormal"/>
            </w:pPr>
            <w: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 м</w:t>
            </w:r>
          </w:p>
        </w:tc>
        <w:tc>
          <w:tcPr>
            <w:tcW w:w="2211" w:type="dxa"/>
            <w:gridSpan w:val="3"/>
            <w:tcBorders>
              <w:bottom w:val="nil"/>
            </w:tcBorders>
          </w:tcPr>
          <w:p w:rsidR="00564EB9" w:rsidRDefault="00564EB9">
            <w:pPr>
              <w:pStyle w:val="ConsPlusNormal"/>
            </w:pPr>
            <w:r>
              <w:t>0,1</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28 </w:t>
            </w:r>
            <w:proofErr w:type="gramStart"/>
            <w:r>
              <w:t>введен</w:t>
            </w:r>
            <w:proofErr w:type="gramEnd"/>
            <w:r>
              <w:t xml:space="preserve"> </w:t>
            </w:r>
            <w:r w:rsidR="00FA33A1" w:rsidRPr="00FA33A1">
              <w:t xml:space="preserve">решением </w:t>
            </w:r>
            <w:r>
              <w:t xml:space="preserve">Кунгурской городской Думы от 21.02.2008 N 620; в ред. </w:t>
            </w:r>
            <w:r w:rsidR="00FA33A1" w:rsidRPr="00FA33A1">
              <w:t xml:space="preserve">решения </w:t>
            </w:r>
            <w:r>
              <w:t>Кунгурской городской Думы от 02.10.2008 N 126)</w:t>
            </w:r>
          </w:p>
        </w:tc>
      </w:tr>
      <w:tr w:rsidR="00564EB9">
        <w:tblPrEx>
          <w:tblBorders>
            <w:insideH w:val="nil"/>
          </w:tblBorders>
        </w:tblPrEx>
        <w:tc>
          <w:tcPr>
            <w:tcW w:w="907" w:type="dxa"/>
            <w:tcBorders>
              <w:bottom w:val="nil"/>
            </w:tcBorders>
          </w:tcPr>
          <w:p w:rsidR="00564EB9" w:rsidRDefault="00564EB9">
            <w:pPr>
              <w:pStyle w:val="ConsPlusNormal"/>
              <w:jc w:val="center"/>
            </w:pPr>
            <w:r>
              <w:lastRenderedPageBreak/>
              <w:t>29</w:t>
            </w:r>
          </w:p>
        </w:tc>
        <w:tc>
          <w:tcPr>
            <w:tcW w:w="5896" w:type="dxa"/>
            <w:tcBorders>
              <w:bottom w:val="nil"/>
            </w:tcBorders>
          </w:tcPr>
          <w:p w:rsidR="00564EB9" w:rsidRDefault="00564EB9">
            <w:pPr>
              <w:pStyle w:val="ConsPlusNormal"/>
            </w:pPr>
            <w: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 м</w:t>
            </w:r>
          </w:p>
        </w:tc>
        <w:tc>
          <w:tcPr>
            <w:tcW w:w="2211" w:type="dxa"/>
            <w:gridSpan w:val="3"/>
            <w:tcBorders>
              <w:bottom w:val="nil"/>
            </w:tcBorders>
          </w:tcPr>
          <w:p w:rsidR="00564EB9" w:rsidRDefault="00564EB9">
            <w:pPr>
              <w:pStyle w:val="ConsPlusNormal"/>
            </w:pPr>
            <w:r>
              <w:t>0,1</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29 </w:t>
            </w:r>
            <w:proofErr w:type="gramStart"/>
            <w:r>
              <w:t>введен</w:t>
            </w:r>
            <w:proofErr w:type="gramEnd"/>
            <w:r>
              <w:t xml:space="preserve"> </w:t>
            </w:r>
            <w:r w:rsidR="00FA33A1" w:rsidRPr="00FA33A1">
              <w:t xml:space="preserve">решением </w:t>
            </w:r>
            <w:r>
              <w:t>Кунгурской городской Думы от 21.02.2008 N 620; в ред. решений Кунгурской городской Думы от 02.10.2008</w:t>
            </w:r>
            <w:r w:rsidR="00FA33A1" w:rsidRPr="00FA33A1">
              <w:t>N 126, от 27.12.2012 N 840</w:t>
            </w:r>
            <w:r>
              <w:t>)</w:t>
            </w:r>
          </w:p>
        </w:tc>
      </w:tr>
      <w:tr w:rsidR="00564EB9">
        <w:tblPrEx>
          <w:tblBorders>
            <w:insideH w:val="nil"/>
          </w:tblBorders>
        </w:tblPrEx>
        <w:tc>
          <w:tcPr>
            <w:tcW w:w="907" w:type="dxa"/>
            <w:tcBorders>
              <w:bottom w:val="nil"/>
            </w:tcBorders>
          </w:tcPr>
          <w:p w:rsidR="00564EB9" w:rsidRDefault="00564EB9">
            <w:pPr>
              <w:pStyle w:val="ConsPlusNormal"/>
              <w:jc w:val="center"/>
            </w:pPr>
            <w:r>
              <w:t>30</w:t>
            </w:r>
          </w:p>
        </w:tc>
        <w:tc>
          <w:tcPr>
            <w:tcW w:w="5896" w:type="dxa"/>
            <w:tcBorders>
              <w:bottom w:val="nil"/>
            </w:tcBorders>
          </w:tcPr>
          <w:p w:rsidR="00564EB9" w:rsidRDefault="00564EB9">
            <w:pPr>
              <w:pStyle w:val="ConsPlusNormal"/>
            </w:pPr>
            <w:r>
              <w:t>Оказание услуг по передаче во временное владение и (или) в пользование земельных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 м</w:t>
            </w:r>
          </w:p>
        </w:tc>
        <w:tc>
          <w:tcPr>
            <w:tcW w:w="2211" w:type="dxa"/>
            <w:gridSpan w:val="3"/>
            <w:tcBorders>
              <w:bottom w:val="nil"/>
            </w:tcBorders>
          </w:tcPr>
          <w:p w:rsidR="00564EB9" w:rsidRDefault="00564EB9">
            <w:pPr>
              <w:pStyle w:val="ConsPlusNormal"/>
            </w:pPr>
            <w:r>
              <w:t>0,1</w:t>
            </w:r>
          </w:p>
        </w:tc>
      </w:tr>
      <w:tr w:rsidR="00564EB9">
        <w:tblPrEx>
          <w:tblBorders>
            <w:insideH w:val="nil"/>
          </w:tblBorders>
        </w:tblPrEx>
        <w:tc>
          <w:tcPr>
            <w:tcW w:w="9014" w:type="dxa"/>
            <w:gridSpan w:val="5"/>
            <w:tcBorders>
              <w:top w:val="nil"/>
            </w:tcBorders>
          </w:tcPr>
          <w:p w:rsidR="00564EB9" w:rsidRDefault="00564EB9" w:rsidP="00FA33A1">
            <w:pPr>
              <w:pStyle w:val="ConsPlusNormal"/>
              <w:jc w:val="both"/>
            </w:pPr>
            <w:r>
              <w:t xml:space="preserve">(п. 30 </w:t>
            </w:r>
            <w:proofErr w:type="gramStart"/>
            <w:r>
              <w:t>введен</w:t>
            </w:r>
            <w:proofErr w:type="gramEnd"/>
            <w:r>
              <w:t xml:space="preserve"> </w:t>
            </w:r>
            <w:r w:rsidR="00FA33A1" w:rsidRPr="00FA33A1">
              <w:t xml:space="preserve">решением </w:t>
            </w:r>
            <w:r>
              <w:t xml:space="preserve">Кунгурской городской Думы от 21.02.2008 N 620; в ред. </w:t>
            </w:r>
            <w:r w:rsidR="00FA33A1" w:rsidRPr="00FA33A1">
              <w:t xml:space="preserve">решения </w:t>
            </w:r>
            <w:r>
              <w:t>Кунгурской городской Думы от 02.10.2008 N 126)</w:t>
            </w:r>
          </w:p>
        </w:tc>
      </w:tr>
    </w:tbl>
    <w:p w:rsidR="00564EB9" w:rsidRDefault="00564EB9">
      <w:pPr>
        <w:pStyle w:val="ConsPlusNormal"/>
        <w:jc w:val="both"/>
      </w:pPr>
    </w:p>
    <w:p w:rsidR="00564EB9" w:rsidRDefault="00564EB9">
      <w:pPr>
        <w:pStyle w:val="ConsPlusNormal"/>
        <w:ind w:firstLine="540"/>
        <w:jc w:val="both"/>
      </w:pPr>
      <w:r>
        <w:t>В целях применения настоящего решения территория города Кунгура дифференцирована следующим образом:</w:t>
      </w:r>
    </w:p>
    <w:p w:rsidR="00564EB9" w:rsidRDefault="00564EB9">
      <w:pPr>
        <w:pStyle w:val="ConsPlusNormal"/>
        <w:jc w:val="both"/>
      </w:pPr>
    </w:p>
    <w:p w:rsidR="00564EB9" w:rsidRDefault="00564EB9">
      <w:pPr>
        <w:pStyle w:val="ConsPlusNormal"/>
        <w:ind w:firstLine="540"/>
        <w:jc w:val="both"/>
      </w:pPr>
      <w:r>
        <w:t>1-я зона</w:t>
      </w:r>
    </w:p>
    <w:p w:rsidR="00564EB9" w:rsidRDefault="00564EB9">
      <w:pPr>
        <w:pStyle w:val="ConsPlusNormal"/>
        <w:spacing w:before="220"/>
        <w:ind w:firstLine="540"/>
        <w:jc w:val="both"/>
      </w:pPr>
      <w:proofErr w:type="gramStart"/>
      <w:r>
        <w:t xml:space="preserve">Ул. Гоголя: от ул. Свободы до ул. Воровского; ул. Карла Маркса; ул. Ленина: от ул. Красная до ул. Просвещения; Соборная площадь; ул. Просвещения: от ул. </w:t>
      </w:r>
      <w:proofErr w:type="spellStart"/>
      <w:r>
        <w:t>Иренская</w:t>
      </w:r>
      <w:proofErr w:type="spellEnd"/>
      <w:r>
        <w:t xml:space="preserve"> Набережная до ул. </w:t>
      </w:r>
      <w:proofErr w:type="spellStart"/>
      <w:r>
        <w:t>Ситникова</w:t>
      </w:r>
      <w:proofErr w:type="spellEnd"/>
      <w:r>
        <w:t xml:space="preserve">; ул. Свердлова: от ул. Красноармейской до ул. Советской; улицы Мамонтова, Детская, Труда, Коммуны, Матросская, ул. Гагарина: между ул. Ленина и </w:t>
      </w:r>
      <w:proofErr w:type="spellStart"/>
      <w:r>
        <w:t>К.Маркса</w:t>
      </w:r>
      <w:proofErr w:type="spellEnd"/>
      <w:r>
        <w:t>;</w:t>
      </w:r>
      <w:proofErr w:type="gramEnd"/>
      <w:r>
        <w:t xml:space="preserve"> </w:t>
      </w:r>
      <w:proofErr w:type="gramStart"/>
      <w:r>
        <w:t xml:space="preserve">ул. Красноармейская: от ул. Свердлова до ул. Карла Маркса; ул. Уральская: от ул. Ленина до ул. К. Маркса; ул. Советская: от ул. Свердлова до ул. </w:t>
      </w:r>
      <w:proofErr w:type="spellStart"/>
      <w:r>
        <w:t>Ситникова</w:t>
      </w:r>
      <w:proofErr w:type="spellEnd"/>
      <w:r>
        <w:t xml:space="preserve">; ул. Октябрьская: от ул. Ленина до ул. </w:t>
      </w:r>
      <w:proofErr w:type="spellStart"/>
      <w:r>
        <w:t>Ситникова</w:t>
      </w:r>
      <w:proofErr w:type="spellEnd"/>
      <w:r>
        <w:t>; улицы Пугачева и Красная: между ул. Ленина и ул. Гребнева;</w:t>
      </w:r>
      <w:proofErr w:type="gramEnd"/>
      <w:r>
        <w:t xml:space="preserve"> </w:t>
      </w:r>
      <w:proofErr w:type="gramStart"/>
      <w:r>
        <w:t xml:space="preserve">ул. Свободы: от ул. Гоголя до ул. Гребнева, улицы Гребнева, Голованова, Степана Разина: от ул. Свободы до ул. Пугачева; ул. Пролетарская: от ул. </w:t>
      </w:r>
      <w:proofErr w:type="spellStart"/>
      <w:r>
        <w:t>Мехренцева</w:t>
      </w:r>
      <w:proofErr w:type="spellEnd"/>
      <w:r>
        <w:t xml:space="preserve"> до переулка Крупской; переулок Крупской: от ул. Пролетарской до ул. Свободы; ул. Бачурина: от ул. Транспортная до ул. Крупской; ул. Кирилловская: от ул. Транспортная до ул. Бачурина;</w:t>
      </w:r>
      <w:proofErr w:type="gramEnd"/>
      <w:r>
        <w:t xml:space="preserve"> </w:t>
      </w:r>
      <w:proofErr w:type="gramStart"/>
      <w:r>
        <w:t xml:space="preserve">ул. Крупская: от ул. Транспортная до ул. Бачурина; ул. </w:t>
      </w:r>
      <w:proofErr w:type="spellStart"/>
      <w:r>
        <w:t>Ситникова</w:t>
      </w:r>
      <w:proofErr w:type="spellEnd"/>
      <w:r>
        <w:t>: от ул. Свободы до ул. Советская.</w:t>
      </w:r>
      <w:proofErr w:type="gramEnd"/>
    </w:p>
    <w:p w:rsidR="00564EB9" w:rsidRDefault="00564EB9">
      <w:pPr>
        <w:pStyle w:val="ConsPlusNormal"/>
        <w:jc w:val="both"/>
      </w:pPr>
    </w:p>
    <w:p w:rsidR="00564EB9" w:rsidRDefault="00564EB9">
      <w:pPr>
        <w:pStyle w:val="ConsPlusNormal"/>
        <w:ind w:firstLine="540"/>
        <w:jc w:val="both"/>
      </w:pPr>
      <w:r>
        <w:t>2-я зона</w:t>
      </w:r>
    </w:p>
    <w:p w:rsidR="00564EB9" w:rsidRDefault="00564EB9">
      <w:pPr>
        <w:pStyle w:val="ConsPlusNormal"/>
        <w:spacing w:before="220"/>
        <w:ind w:firstLine="540"/>
        <w:jc w:val="both"/>
      </w:pPr>
      <w:proofErr w:type="gramStart"/>
      <w:r>
        <w:t xml:space="preserve">Ул. Гоголя: от ул. Свободы до ул. </w:t>
      </w:r>
      <w:proofErr w:type="spellStart"/>
      <w:r>
        <w:t>Ситникова</w:t>
      </w:r>
      <w:proofErr w:type="spellEnd"/>
      <w:r>
        <w:t xml:space="preserve">; ул. </w:t>
      </w:r>
      <w:proofErr w:type="spellStart"/>
      <w:r>
        <w:t>Микушева</w:t>
      </w:r>
      <w:proofErr w:type="spellEnd"/>
      <w:r>
        <w:t xml:space="preserve">: от ул. </w:t>
      </w:r>
      <w:proofErr w:type="spellStart"/>
      <w:r>
        <w:t>Ситникова</w:t>
      </w:r>
      <w:proofErr w:type="spellEnd"/>
      <w:r>
        <w:t xml:space="preserve"> до ул. Гребнева; ул. Пролетарская: от ул. Гребнева до ул. Гоголя; ул. Попкова: от ул. Голованова до ул. </w:t>
      </w:r>
      <w:proofErr w:type="spellStart"/>
      <w:r>
        <w:t>Микушева</w:t>
      </w:r>
      <w:proofErr w:type="spellEnd"/>
      <w:r>
        <w:t xml:space="preserve">; улицы Гребнева, Голованова: от ул. Крайняя до ул. Свободы; улицы Степана Разина, </w:t>
      </w:r>
      <w:proofErr w:type="spellStart"/>
      <w:r>
        <w:t>Ситникова</w:t>
      </w:r>
      <w:proofErr w:type="spellEnd"/>
      <w:r>
        <w:t xml:space="preserve">: от ул. </w:t>
      </w:r>
      <w:proofErr w:type="spellStart"/>
      <w:r>
        <w:t>Микушева</w:t>
      </w:r>
      <w:proofErr w:type="spellEnd"/>
      <w:r>
        <w:t xml:space="preserve"> до ул. Свободы;</w:t>
      </w:r>
      <w:proofErr w:type="gramEnd"/>
      <w:r>
        <w:t xml:space="preserve"> </w:t>
      </w:r>
      <w:proofErr w:type="gramStart"/>
      <w:r>
        <w:t xml:space="preserve">ул. Бачурина; ул. Свободы: от ул. Гребнева; ул. Гагарина: от ул. Воровского до ул. Гребнева; ул. Гребнева: от ул. Гагарина до ул. Труда; ул. Матросская: от ул. Карла Маркса до ул. Гребнева; ул. Воровского: от ул. Гагарина до ул. </w:t>
      </w:r>
      <w:proofErr w:type="spellStart"/>
      <w:r>
        <w:t>Ситникова</w:t>
      </w:r>
      <w:proofErr w:type="spellEnd"/>
      <w:r>
        <w:t>; ул. Красноармейская: от ул. Воровского до ул. Гребнева; ул. Голованова: от ул. Воровского до ул. Коммуны;</w:t>
      </w:r>
      <w:proofErr w:type="gramEnd"/>
      <w:r>
        <w:t xml:space="preserve"> </w:t>
      </w:r>
      <w:proofErr w:type="gramStart"/>
      <w:r>
        <w:t xml:space="preserve">улицы Степана Разина, </w:t>
      </w:r>
      <w:proofErr w:type="spellStart"/>
      <w:r>
        <w:t>Ситникова</w:t>
      </w:r>
      <w:proofErr w:type="spellEnd"/>
      <w:r>
        <w:t xml:space="preserve">: от ул. Гагарина до ул. Матросская; ул. Коммуны, ул. Труда, Детская, Мамонтова, Матросская: от ул. Ленина до правого берега реки </w:t>
      </w:r>
      <w:proofErr w:type="spellStart"/>
      <w:r>
        <w:t>Ирень</w:t>
      </w:r>
      <w:proofErr w:type="spellEnd"/>
      <w:r>
        <w:t xml:space="preserve">; ул. Свердлова: от ул. Красноармейская до ул. Просвещения; ул. Газеты "Искра": от ул. Солнечной до ул. Буровиков; ул. Просвещения: от ул. </w:t>
      </w:r>
      <w:proofErr w:type="spellStart"/>
      <w:r>
        <w:t>Ситникова</w:t>
      </w:r>
      <w:proofErr w:type="spellEnd"/>
      <w:r>
        <w:t xml:space="preserve"> до ул. Бочкарева;</w:t>
      </w:r>
      <w:proofErr w:type="gramEnd"/>
      <w:r>
        <w:t xml:space="preserve"> </w:t>
      </w:r>
      <w:proofErr w:type="gramStart"/>
      <w:r>
        <w:t xml:space="preserve">улицы Бочкарева, Гребнева, Голованова, Степана Разина: от ул. Просвещения до ул. </w:t>
      </w:r>
      <w:proofErr w:type="spellStart"/>
      <w:r>
        <w:t>Криулинская</w:t>
      </w:r>
      <w:proofErr w:type="spellEnd"/>
      <w:r>
        <w:t xml:space="preserve">; ул. </w:t>
      </w:r>
      <w:proofErr w:type="spellStart"/>
      <w:r>
        <w:t>Криулинская</w:t>
      </w:r>
      <w:proofErr w:type="spellEnd"/>
      <w:r>
        <w:t xml:space="preserve">: от ул. Бочкарева до ул. </w:t>
      </w:r>
      <w:proofErr w:type="spellStart"/>
      <w:r>
        <w:t>Ситникова</w:t>
      </w:r>
      <w:proofErr w:type="spellEnd"/>
      <w:r>
        <w:t xml:space="preserve">; ул. </w:t>
      </w:r>
      <w:proofErr w:type="spellStart"/>
      <w:r>
        <w:t>Байдерина</w:t>
      </w:r>
      <w:proofErr w:type="spellEnd"/>
      <w:r>
        <w:t xml:space="preserve">: от ул. Ленский тракт до ул. Блюхера; ул. Блюхера: от ул. </w:t>
      </w:r>
      <w:proofErr w:type="spellStart"/>
      <w:r>
        <w:t>Байдерина</w:t>
      </w:r>
      <w:proofErr w:type="spellEnd"/>
      <w:r>
        <w:t xml:space="preserve"> до ул. Энергетиков.</w:t>
      </w:r>
      <w:proofErr w:type="gramEnd"/>
    </w:p>
    <w:p w:rsidR="00564EB9" w:rsidRDefault="00564EB9">
      <w:pPr>
        <w:pStyle w:val="ConsPlusNormal"/>
        <w:jc w:val="both"/>
      </w:pPr>
    </w:p>
    <w:p w:rsidR="00564EB9" w:rsidRDefault="00564EB9">
      <w:pPr>
        <w:pStyle w:val="ConsPlusNormal"/>
        <w:ind w:firstLine="540"/>
        <w:jc w:val="both"/>
      </w:pPr>
      <w:r>
        <w:t>3-я зона</w:t>
      </w:r>
    </w:p>
    <w:p w:rsidR="00564EB9" w:rsidRDefault="00564EB9">
      <w:pPr>
        <w:pStyle w:val="ConsPlusNormal"/>
        <w:spacing w:before="220"/>
        <w:ind w:firstLine="540"/>
        <w:jc w:val="both"/>
      </w:pPr>
      <w:r>
        <w:lastRenderedPageBreak/>
        <w:t>Прочие районы и улицы города.</w:t>
      </w:r>
    </w:p>
    <w:p w:rsidR="00564EB9" w:rsidRDefault="00564EB9">
      <w:pPr>
        <w:pStyle w:val="ConsPlusNormal"/>
        <w:jc w:val="both"/>
      </w:pPr>
    </w:p>
    <w:p w:rsidR="00FA33A1" w:rsidRDefault="00FA33A1" w:rsidP="00FA33A1">
      <w:pPr>
        <w:pStyle w:val="ConsPlusNormal"/>
        <w:ind w:firstLine="709"/>
        <w:jc w:val="both"/>
      </w:pPr>
      <w:r>
        <w:t>9.</w:t>
      </w:r>
      <w:proofErr w:type="gramStart"/>
      <w:r>
        <w:t>Исключена</w:t>
      </w:r>
      <w:proofErr w:type="gramEnd"/>
      <w:r>
        <w:t xml:space="preserve"> с 1 января 2007 года. - Решение Кунгурской городской Думы от 16.11.2006 N 388.</w:t>
      </w:r>
    </w:p>
    <w:p w:rsidR="00FA33A1" w:rsidRDefault="00FA33A1" w:rsidP="00FA33A1">
      <w:pPr>
        <w:pStyle w:val="ConsPlusNormal"/>
        <w:ind w:firstLine="709"/>
        <w:jc w:val="both"/>
      </w:pPr>
    </w:p>
    <w:p w:rsidR="00FA33A1" w:rsidRDefault="00FA33A1" w:rsidP="00FA33A1">
      <w:pPr>
        <w:pStyle w:val="ConsPlusNormal"/>
        <w:ind w:firstLine="709"/>
        <w:jc w:val="both"/>
      </w:pPr>
      <w:r>
        <w:t>10. Регистрационный сбор с физических лиц, занимающихся</w:t>
      </w:r>
    </w:p>
    <w:p w:rsidR="00FA33A1" w:rsidRDefault="00FA33A1" w:rsidP="00FA33A1">
      <w:pPr>
        <w:pStyle w:val="ConsPlusNormal"/>
        <w:ind w:firstLine="709"/>
        <w:jc w:val="both"/>
      </w:pPr>
      <w:r>
        <w:t>предпринимательской деятельностью</w:t>
      </w:r>
    </w:p>
    <w:p w:rsidR="00FA33A1" w:rsidRDefault="00FA33A1" w:rsidP="00FA33A1">
      <w:pPr>
        <w:pStyle w:val="ConsPlusNormal"/>
        <w:ind w:firstLine="709"/>
        <w:jc w:val="both"/>
      </w:pPr>
    </w:p>
    <w:p w:rsidR="00FA33A1" w:rsidRDefault="00FA33A1" w:rsidP="00FA33A1">
      <w:pPr>
        <w:pStyle w:val="ConsPlusNormal"/>
        <w:ind w:firstLine="709"/>
        <w:jc w:val="both"/>
      </w:pPr>
      <w:r>
        <w:t>Исключена. - Решение Кунгурской городской Думы от 29.04.2004 N 56.</w:t>
      </w:r>
    </w:p>
    <w:p w:rsidR="00FA33A1" w:rsidRDefault="00FA33A1" w:rsidP="00FA33A1">
      <w:pPr>
        <w:pStyle w:val="ConsPlusNormal"/>
        <w:ind w:firstLine="709"/>
        <w:jc w:val="both"/>
      </w:pPr>
    </w:p>
    <w:p w:rsidR="00FA33A1" w:rsidRDefault="00FA33A1" w:rsidP="00FA33A1">
      <w:pPr>
        <w:pStyle w:val="ConsPlusNormal"/>
        <w:ind w:firstLine="709"/>
        <w:jc w:val="both"/>
      </w:pPr>
      <w:r>
        <w:t>11. Сбор за право торговли</w:t>
      </w:r>
    </w:p>
    <w:p w:rsidR="00FA33A1" w:rsidRDefault="00FA33A1" w:rsidP="00FA33A1">
      <w:pPr>
        <w:pStyle w:val="ConsPlusNormal"/>
        <w:ind w:firstLine="709"/>
        <w:jc w:val="both"/>
      </w:pPr>
    </w:p>
    <w:p w:rsidR="00FA33A1" w:rsidRDefault="00FA33A1" w:rsidP="00FA33A1">
      <w:pPr>
        <w:pStyle w:val="ConsPlusNormal"/>
        <w:ind w:firstLine="709"/>
        <w:jc w:val="both"/>
      </w:pPr>
      <w:proofErr w:type="gramStart"/>
      <w:r>
        <w:t>Исключена</w:t>
      </w:r>
      <w:proofErr w:type="gramEnd"/>
      <w:r>
        <w:t xml:space="preserve"> с 1 января 2004 года. - Решение Кунгурской городской Думы от 16.10.2003 N 439.</w:t>
      </w:r>
    </w:p>
    <w:p w:rsidR="00FA33A1" w:rsidRDefault="00FA33A1" w:rsidP="00FA33A1">
      <w:pPr>
        <w:pStyle w:val="ConsPlusNormal"/>
        <w:ind w:firstLine="709"/>
        <w:jc w:val="both"/>
      </w:pPr>
    </w:p>
    <w:p w:rsidR="00FA33A1" w:rsidRDefault="00FA33A1" w:rsidP="00FA33A1">
      <w:pPr>
        <w:pStyle w:val="ConsPlusNormal"/>
        <w:ind w:firstLine="709"/>
        <w:jc w:val="both"/>
      </w:pPr>
      <w:r>
        <w:t>12. Целевые сборы с граждан и организаций на содержание</w:t>
      </w:r>
    </w:p>
    <w:p w:rsidR="00FA33A1" w:rsidRDefault="00FA33A1" w:rsidP="00FA33A1">
      <w:pPr>
        <w:pStyle w:val="ConsPlusNormal"/>
        <w:ind w:firstLine="709"/>
        <w:jc w:val="both"/>
      </w:pPr>
      <w:r>
        <w:t>милиции</w:t>
      </w:r>
    </w:p>
    <w:p w:rsidR="00FA33A1" w:rsidRDefault="00FA33A1" w:rsidP="00FA33A1">
      <w:pPr>
        <w:pStyle w:val="ConsPlusNormal"/>
        <w:ind w:firstLine="709"/>
        <w:jc w:val="both"/>
      </w:pPr>
    </w:p>
    <w:p w:rsidR="00FA33A1" w:rsidRDefault="00FA33A1" w:rsidP="00FA33A1">
      <w:pPr>
        <w:pStyle w:val="ConsPlusNormal"/>
        <w:ind w:firstLine="709"/>
        <w:jc w:val="both"/>
      </w:pPr>
      <w:proofErr w:type="gramStart"/>
      <w:r>
        <w:t>Исключена</w:t>
      </w:r>
      <w:proofErr w:type="gramEnd"/>
      <w:r>
        <w:t xml:space="preserve"> с 1 января 2004 года. - Решение Кунгурской городской Думы от 16.10.2003 N 439.</w:t>
      </w:r>
    </w:p>
    <w:p w:rsidR="00FA33A1" w:rsidRDefault="00FA33A1" w:rsidP="00FA33A1">
      <w:pPr>
        <w:pStyle w:val="ConsPlusNormal"/>
        <w:ind w:firstLine="709"/>
        <w:jc w:val="both"/>
      </w:pPr>
    </w:p>
    <w:p w:rsidR="00FA33A1" w:rsidRDefault="00FA33A1" w:rsidP="00FA33A1">
      <w:pPr>
        <w:pStyle w:val="ConsPlusNormal"/>
        <w:ind w:firstLine="709"/>
        <w:jc w:val="both"/>
      </w:pPr>
      <w:r>
        <w:t>13. Налог на рекламу</w:t>
      </w:r>
    </w:p>
    <w:p w:rsidR="00FA33A1" w:rsidRDefault="00FA33A1" w:rsidP="00FA33A1">
      <w:pPr>
        <w:pStyle w:val="ConsPlusNormal"/>
        <w:ind w:firstLine="709"/>
        <w:jc w:val="both"/>
      </w:pPr>
    </w:p>
    <w:p w:rsidR="00564EB9" w:rsidRDefault="00FA33A1" w:rsidP="00FA33A1">
      <w:pPr>
        <w:pStyle w:val="ConsPlusNormal"/>
        <w:ind w:firstLine="709"/>
        <w:jc w:val="both"/>
      </w:pPr>
      <w:r>
        <w:t>Утратила силу с 1 января 2005 года. - Решение Кунгурской городской Думы от 09.09.2004 N 90.</w:t>
      </w:r>
    </w:p>
    <w:sectPr w:rsidR="00564EB9" w:rsidSect="004C0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B9"/>
    <w:rsid w:val="00053109"/>
    <w:rsid w:val="002E2086"/>
    <w:rsid w:val="00564EB9"/>
    <w:rsid w:val="00A852B9"/>
    <w:rsid w:val="00B95FA1"/>
    <w:rsid w:val="00FA3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E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4E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4E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4E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4E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4E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4E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4EB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E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4E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4E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4E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4E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4E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4E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4E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5731</Words>
  <Characters>32668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 Светлана Александровна</dc:creator>
  <cp:lastModifiedBy>Наталья Анатольевна Суслова</cp:lastModifiedBy>
  <cp:revision>3</cp:revision>
  <dcterms:created xsi:type="dcterms:W3CDTF">2018-10-16T06:51:00Z</dcterms:created>
  <dcterms:modified xsi:type="dcterms:W3CDTF">2018-10-16T07:08:00Z</dcterms:modified>
</cp:coreProperties>
</file>