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C1" w:rsidRPr="000730E1" w:rsidRDefault="00455CC1" w:rsidP="00455C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0E1">
        <w:rPr>
          <w:rFonts w:ascii="Times New Roman" w:eastAsia="Calibri" w:hAnsi="Times New Roman" w:cs="Times New Roman"/>
          <w:b/>
          <w:sz w:val="32"/>
          <w:szCs w:val="32"/>
        </w:rPr>
        <w:t>Актуальность проводимой налоговыми органами работы</w:t>
      </w:r>
    </w:p>
    <w:p w:rsidR="00455CC1" w:rsidRPr="000730E1" w:rsidRDefault="00455CC1" w:rsidP="00455C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0E1">
        <w:rPr>
          <w:rFonts w:ascii="Times New Roman" w:eastAsia="Calibri" w:hAnsi="Times New Roman" w:cs="Times New Roman"/>
          <w:b/>
          <w:sz w:val="32"/>
          <w:szCs w:val="32"/>
        </w:rPr>
        <w:t xml:space="preserve">по «чистке среды» с целью создания </w:t>
      </w:r>
      <w:proofErr w:type="gramStart"/>
      <w:r w:rsidRPr="000730E1">
        <w:rPr>
          <w:rFonts w:ascii="Times New Roman" w:eastAsia="Calibri" w:hAnsi="Times New Roman" w:cs="Times New Roman"/>
          <w:b/>
          <w:sz w:val="32"/>
          <w:szCs w:val="32"/>
        </w:rPr>
        <w:t>равных</w:t>
      </w:r>
      <w:proofErr w:type="gramEnd"/>
      <w:r w:rsidRPr="000730E1">
        <w:rPr>
          <w:rFonts w:ascii="Times New Roman" w:eastAsia="Calibri" w:hAnsi="Times New Roman" w:cs="Times New Roman"/>
          <w:b/>
          <w:sz w:val="32"/>
          <w:szCs w:val="32"/>
        </w:rPr>
        <w:t xml:space="preserve"> конкурентных</w:t>
      </w:r>
    </w:p>
    <w:p w:rsidR="00D47501" w:rsidRPr="00004196" w:rsidRDefault="00455CC1" w:rsidP="00455C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30E1">
        <w:rPr>
          <w:rFonts w:ascii="Times New Roman" w:eastAsia="Calibri" w:hAnsi="Times New Roman" w:cs="Times New Roman"/>
          <w:b/>
          <w:sz w:val="32"/>
          <w:szCs w:val="32"/>
        </w:rPr>
        <w:t>условий для ведения бизнеса</w:t>
      </w:r>
    </w:p>
    <w:p w:rsidR="00455CC1" w:rsidRDefault="00455CC1" w:rsidP="00455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09" w:rsidRDefault="006912B9" w:rsidP="00CC64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41309">
        <w:rPr>
          <w:rFonts w:ascii="Times New Roman" w:hAnsi="Times New Roman" w:cs="Times New Roman"/>
          <w:bCs/>
          <w:sz w:val="32"/>
          <w:szCs w:val="32"/>
        </w:rPr>
        <w:t xml:space="preserve">За последние </w:t>
      </w:r>
      <w:r w:rsidR="00241309">
        <w:rPr>
          <w:rFonts w:ascii="Times New Roman" w:hAnsi="Times New Roman" w:cs="Times New Roman"/>
          <w:bCs/>
          <w:sz w:val="32"/>
          <w:szCs w:val="32"/>
        </w:rPr>
        <w:t>годы</w:t>
      </w:r>
      <w:r w:rsidR="003B4CB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41309">
        <w:rPr>
          <w:rFonts w:ascii="Times New Roman" w:hAnsi="Times New Roman" w:cs="Times New Roman"/>
          <w:bCs/>
          <w:sz w:val="32"/>
          <w:szCs w:val="32"/>
        </w:rPr>
        <w:t>фирмы-однодневки</w:t>
      </w:r>
      <w:r w:rsidRPr="00241309">
        <w:rPr>
          <w:rFonts w:ascii="Times New Roman" w:hAnsi="Times New Roman" w:cs="Times New Roman"/>
          <w:bCs/>
          <w:sz w:val="32"/>
          <w:szCs w:val="32"/>
        </w:rPr>
        <w:t xml:space="preserve"> стали неотъемлемой частью отечественной экономики и используются практич</w:t>
      </w:r>
      <w:r w:rsidR="00241309">
        <w:rPr>
          <w:rFonts w:ascii="Times New Roman" w:hAnsi="Times New Roman" w:cs="Times New Roman"/>
          <w:bCs/>
          <w:sz w:val="32"/>
          <w:szCs w:val="32"/>
        </w:rPr>
        <w:t xml:space="preserve">ески повсеместно. </w:t>
      </w:r>
    </w:p>
    <w:p w:rsidR="009F5818" w:rsidRDefault="009F5818" w:rsidP="00CC64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26 июня 2018 года руководитель ФНС России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Мишустин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Михаил Владимирович при докладе Президенту России Путину Владимировичу </w:t>
      </w:r>
      <w:proofErr w:type="spellStart"/>
      <w:proofErr w:type="gramStart"/>
      <w:r>
        <w:rPr>
          <w:rFonts w:ascii="Times New Roman" w:hAnsi="Times New Roman" w:cs="Times New Roman"/>
          <w:bCs/>
          <w:sz w:val="32"/>
          <w:szCs w:val="32"/>
        </w:rPr>
        <w:t>Владимировичу</w:t>
      </w:r>
      <w:proofErr w:type="spellEnd"/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отметил, что зафиксировано снижение количества фирм-однодневок в целом по стране более чем на треть (с 1 млн. 649 тыс. до 309 тысяч организаций).</w:t>
      </w:r>
    </w:p>
    <w:p w:rsidR="009F5818" w:rsidRDefault="009F5818" w:rsidP="00CC64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B12CA">
        <w:rPr>
          <w:rFonts w:ascii="Times New Roman" w:hAnsi="Times New Roman" w:cs="Times New Roman"/>
          <w:bCs/>
          <w:sz w:val="32"/>
          <w:szCs w:val="32"/>
        </w:rPr>
        <w:t xml:space="preserve">Благодаря целому комплексу мероприятий, проводимых налоговыми органами совместно с правоохранительными органами, Центральным Банком, </w:t>
      </w:r>
      <w:proofErr w:type="spellStart"/>
      <w:r w:rsidRPr="006B12CA">
        <w:rPr>
          <w:rFonts w:ascii="Times New Roman" w:hAnsi="Times New Roman" w:cs="Times New Roman"/>
          <w:bCs/>
          <w:sz w:val="32"/>
          <w:szCs w:val="32"/>
        </w:rPr>
        <w:t>Росфинмониторингом</w:t>
      </w:r>
      <w:proofErr w:type="spellEnd"/>
      <w:r w:rsidRPr="006B12CA">
        <w:rPr>
          <w:rFonts w:ascii="Times New Roman" w:hAnsi="Times New Roman" w:cs="Times New Roman"/>
          <w:bCs/>
          <w:sz w:val="32"/>
          <w:szCs w:val="32"/>
        </w:rPr>
        <w:t xml:space="preserve"> на сегодняшний день есть основания видеть, что экономика очищается от тех недобросовестных налог</w:t>
      </w:r>
      <w:r w:rsidR="006B12CA">
        <w:rPr>
          <w:rFonts w:ascii="Times New Roman" w:hAnsi="Times New Roman" w:cs="Times New Roman"/>
          <w:bCs/>
          <w:sz w:val="32"/>
          <w:szCs w:val="32"/>
        </w:rPr>
        <w:t>оплательщиков, которые не платят налоги и используют агрессивные схемы ухода от налогообложения.</w:t>
      </w:r>
    </w:p>
    <w:p w:rsidR="004B1DBA" w:rsidRDefault="00CE1DAC" w:rsidP="00CC64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Активная р</w:t>
      </w:r>
      <w:r w:rsidR="004B1DBA">
        <w:rPr>
          <w:rFonts w:ascii="Times New Roman" w:hAnsi="Times New Roman" w:cs="Times New Roman"/>
          <w:sz w:val="32"/>
          <w:szCs w:val="32"/>
        </w:rPr>
        <w:t>абота в этом направлении нача</w:t>
      </w:r>
      <w:r w:rsidR="00D80FBF">
        <w:rPr>
          <w:rFonts w:ascii="Times New Roman" w:hAnsi="Times New Roman" w:cs="Times New Roman"/>
          <w:sz w:val="32"/>
          <w:szCs w:val="32"/>
        </w:rPr>
        <w:t>л</w:t>
      </w:r>
      <w:r w:rsidR="004B1DBA">
        <w:rPr>
          <w:rFonts w:ascii="Times New Roman" w:hAnsi="Times New Roman" w:cs="Times New Roman"/>
          <w:sz w:val="32"/>
          <w:szCs w:val="32"/>
        </w:rPr>
        <w:t>а проводит</w:t>
      </w:r>
      <w:r>
        <w:rPr>
          <w:rFonts w:ascii="Times New Roman" w:hAnsi="Times New Roman" w:cs="Times New Roman"/>
          <w:sz w:val="32"/>
          <w:szCs w:val="32"/>
        </w:rPr>
        <w:t>ь</w:t>
      </w:r>
      <w:r w:rsidR="004B1DBA">
        <w:rPr>
          <w:rFonts w:ascii="Times New Roman" w:hAnsi="Times New Roman" w:cs="Times New Roman"/>
          <w:sz w:val="32"/>
          <w:szCs w:val="32"/>
        </w:rPr>
        <w:t>ся с 2013 года</w:t>
      </w:r>
      <w:r w:rsidR="00AD0D18">
        <w:rPr>
          <w:rFonts w:ascii="Times New Roman" w:hAnsi="Times New Roman" w:cs="Times New Roman"/>
          <w:sz w:val="32"/>
          <w:szCs w:val="32"/>
        </w:rPr>
        <w:t>,</w:t>
      </w:r>
      <w:r w:rsidR="004B1D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когда был</w:t>
      </w:r>
      <w:r w:rsidR="004B1DBA">
        <w:rPr>
          <w:rFonts w:ascii="Times New Roman" w:hAnsi="Times New Roman" w:cs="Times New Roman"/>
          <w:sz w:val="32"/>
          <w:szCs w:val="32"/>
        </w:rPr>
        <w:t xml:space="preserve"> издан</w:t>
      </w:r>
      <w:r>
        <w:rPr>
          <w:rFonts w:ascii="Times New Roman" w:hAnsi="Times New Roman" w:cs="Times New Roman"/>
          <w:sz w:val="32"/>
          <w:szCs w:val="32"/>
        </w:rPr>
        <w:t xml:space="preserve"> Федеральный</w:t>
      </w:r>
      <w:r w:rsidR="004B1DBA">
        <w:rPr>
          <w:rFonts w:ascii="Times New Roman" w:hAnsi="Times New Roman" w:cs="Times New Roman"/>
          <w:sz w:val="32"/>
          <w:szCs w:val="32"/>
        </w:rPr>
        <w:t xml:space="preserve"> закон</w:t>
      </w:r>
      <w:r>
        <w:rPr>
          <w:rFonts w:ascii="Times New Roman" w:hAnsi="Times New Roman" w:cs="Times New Roman"/>
          <w:sz w:val="32"/>
          <w:szCs w:val="32"/>
        </w:rPr>
        <w:t xml:space="preserve"> 134-ФЗ от 28.06.2013</w:t>
      </w:r>
      <w:r w:rsidR="009C2890">
        <w:rPr>
          <w:rFonts w:ascii="Times New Roman" w:hAnsi="Times New Roman" w:cs="Times New Roman"/>
          <w:sz w:val="32"/>
          <w:szCs w:val="32"/>
        </w:rPr>
        <w:t>.</w:t>
      </w:r>
    </w:p>
    <w:p w:rsidR="004B1DBA" w:rsidRDefault="009C2890" w:rsidP="00CC64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 2015 году введен </w:t>
      </w:r>
      <w:r w:rsidRPr="00793876">
        <w:rPr>
          <w:rFonts w:ascii="Times New Roman" w:hAnsi="Times New Roman" w:cs="Times New Roman"/>
          <w:bCs/>
          <w:sz w:val="32"/>
          <w:szCs w:val="32"/>
        </w:rPr>
        <w:t xml:space="preserve">программный комплекс АСК НДС-2, позволяющий </w:t>
      </w:r>
      <w:r w:rsidR="00793876" w:rsidRPr="00793876">
        <w:rPr>
          <w:rFonts w:ascii="Times New Roman" w:hAnsi="Times New Roman" w:cs="Times New Roman"/>
          <w:bCs/>
          <w:sz w:val="32"/>
          <w:szCs w:val="32"/>
        </w:rPr>
        <w:t xml:space="preserve">сопоставлять, </w:t>
      </w:r>
      <w:r w:rsidR="00793876" w:rsidRPr="00793876">
        <w:rPr>
          <w:rFonts w:ascii="Times New Roman" w:hAnsi="Times New Roman"/>
          <w:sz w:val="32"/>
          <w:szCs w:val="32"/>
        </w:rPr>
        <w:t xml:space="preserve">проверять </w:t>
      </w:r>
      <w:r w:rsidR="00793876">
        <w:rPr>
          <w:rFonts w:ascii="Times New Roman" w:hAnsi="Times New Roman"/>
          <w:sz w:val="32"/>
          <w:szCs w:val="32"/>
        </w:rPr>
        <w:t xml:space="preserve">данные </w:t>
      </w:r>
      <w:r w:rsidR="00793876" w:rsidRPr="00793876">
        <w:rPr>
          <w:rFonts w:ascii="Times New Roman" w:hAnsi="Times New Roman"/>
          <w:sz w:val="32"/>
          <w:szCs w:val="32"/>
        </w:rPr>
        <w:t>налоговых деклараций по НДС на основе сведений из книг покупок, книг продаж и журналов учета выставленных и полученных счетов-фактур</w:t>
      </w:r>
      <w:r w:rsidR="00793876">
        <w:rPr>
          <w:rFonts w:ascii="Times New Roman" w:hAnsi="Times New Roman"/>
          <w:sz w:val="32"/>
          <w:szCs w:val="32"/>
        </w:rPr>
        <w:t xml:space="preserve">. Также программный комплекс </w:t>
      </w:r>
      <w:r w:rsidR="00AD0D18" w:rsidRPr="00004196">
        <w:rPr>
          <w:rFonts w:ascii="Times New Roman" w:hAnsi="Times New Roman"/>
          <w:sz w:val="32"/>
          <w:szCs w:val="32"/>
        </w:rPr>
        <w:t xml:space="preserve">выявляет несоответствия данных налогоплательщика с данными контрагента и тем самым </w:t>
      </w:r>
      <w:r w:rsidR="00AD0D18" w:rsidRPr="00004196">
        <w:rPr>
          <w:rFonts w:ascii="Times New Roman" w:hAnsi="Times New Roman"/>
          <w:sz w:val="32"/>
          <w:szCs w:val="32"/>
        </w:rPr>
        <w:lastRenderedPageBreak/>
        <w:t xml:space="preserve">выявляет схемы неправомерного завышения налоговых вычетов, не исчисления НДС с реализации. </w:t>
      </w:r>
    </w:p>
    <w:p w:rsidR="0067687C" w:rsidRPr="008C0F92" w:rsidRDefault="0067687C" w:rsidP="006768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сегодняшний день можно отметить, что в Пермском крае результат данной работы выражается значительным (практически на 50%) сокращением выявляемых ПК «АСК НДС-2» расхождений, что видно из слайда.</w:t>
      </w:r>
    </w:p>
    <w:p w:rsidR="0067687C" w:rsidRDefault="0067687C" w:rsidP="00FC5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Кроме </w:t>
      </w:r>
      <w:r w:rsidR="00D80677">
        <w:rPr>
          <w:rFonts w:ascii="Times New Roman" w:hAnsi="Times New Roman" w:cs="Times New Roman"/>
          <w:color w:val="000000"/>
          <w:sz w:val="32"/>
          <w:szCs w:val="32"/>
        </w:rPr>
        <w:t xml:space="preserve">того, на можно увидеть </w:t>
      </w:r>
      <w:r>
        <w:rPr>
          <w:rFonts w:ascii="Times New Roman" w:hAnsi="Times New Roman" w:cs="Times New Roman"/>
          <w:color w:val="000000"/>
          <w:sz w:val="32"/>
          <w:szCs w:val="32"/>
        </w:rPr>
        <w:t>результаты данной работы</w:t>
      </w:r>
      <w:r w:rsidR="00D80677">
        <w:rPr>
          <w:rFonts w:ascii="Times New Roman" w:hAnsi="Times New Roman" w:cs="Times New Roman"/>
          <w:color w:val="000000"/>
          <w:sz w:val="32"/>
          <w:szCs w:val="32"/>
        </w:rPr>
        <w:t xml:space="preserve">, которые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80677">
        <w:rPr>
          <w:rFonts w:ascii="Times New Roman" w:hAnsi="Times New Roman" w:cs="Times New Roman"/>
          <w:color w:val="000000"/>
          <w:sz w:val="32"/>
          <w:szCs w:val="32"/>
        </w:rPr>
        <w:t>прослеживаются по ЕГРЮЛ и ЕГРИП.</w:t>
      </w:r>
    </w:p>
    <w:p w:rsidR="00D80677" w:rsidRDefault="00D80677" w:rsidP="00FC5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Это значительное количество внесенных записей о недостоверности сведений (почти по </w:t>
      </w:r>
      <w:r w:rsidRPr="00D80677">
        <w:rPr>
          <w:rFonts w:ascii="Times New Roman" w:hAnsi="Times New Roman" w:cs="Times New Roman"/>
          <w:b/>
          <w:color w:val="000000"/>
          <w:sz w:val="32"/>
          <w:szCs w:val="32"/>
        </w:rPr>
        <w:t>10 000 юр. Лиц</w:t>
      </w:r>
      <w:r>
        <w:rPr>
          <w:rFonts w:ascii="Times New Roman" w:hAnsi="Times New Roman" w:cs="Times New Roman"/>
          <w:color w:val="000000"/>
          <w:sz w:val="32"/>
          <w:szCs w:val="32"/>
        </w:rPr>
        <w:t>) -  внесены сведения о недостоверности по учредителю, руководителю и адресу.</w:t>
      </w:r>
    </w:p>
    <w:p w:rsidR="0067687C" w:rsidRDefault="00D80677" w:rsidP="006768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также в 2017 году и за полугодие 2018 года из ЕГРЮЛ и ЕГРИП исключено более 30 000 налогоплательщиков, не осуществляющих деятельность.</w:t>
      </w:r>
    </w:p>
    <w:p w:rsidR="0067687C" w:rsidRDefault="0067687C" w:rsidP="006768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C0F92">
        <w:rPr>
          <w:rFonts w:ascii="Times New Roman" w:hAnsi="Times New Roman" w:cs="Times New Roman"/>
          <w:sz w:val="32"/>
          <w:szCs w:val="32"/>
        </w:rPr>
        <w:t xml:space="preserve">«АСК НДС-2» позволяет нам проводить более глубокий анализ правомерности формирования вычетов, потратив на это гораздо меньше времени, чем раньше. А освободившееся время использовать на сбор доказательственной базы. </w:t>
      </w:r>
    </w:p>
    <w:p w:rsidR="005D38D6" w:rsidRDefault="00F5248E" w:rsidP="006768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ФНС России поставлена задача оперативного выявления и пресечения схем ухода от налогообложения, в связи с чем, с середины 2017 года создано контрольно-аналитическое направление работы.</w:t>
      </w:r>
    </w:p>
    <w:p w:rsidR="00DB165A" w:rsidRDefault="00F5248E" w:rsidP="00DB1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того, </w:t>
      </w:r>
      <w:r w:rsidR="00DB165A">
        <w:rPr>
          <w:rFonts w:ascii="Times New Roman" w:hAnsi="Times New Roman" w:cs="Times New Roman"/>
          <w:sz w:val="32"/>
          <w:szCs w:val="32"/>
        </w:rPr>
        <w:t xml:space="preserve">с целью повышения эффективности и оперативности данной работы на территории 5 субъектов РФ, в </w:t>
      </w:r>
      <w:proofErr w:type="spellStart"/>
      <w:r w:rsidR="00DB165A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="00DB165A">
        <w:rPr>
          <w:rFonts w:ascii="Times New Roman" w:hAnsi="Times New Roman" w:cs="Times New Roman"/>
          <w:sz w:val="32"/>
          <w:szCs w:val="32"/>
        </w:rPr>
        <w:t xml:space="preserve">. Пермского края с 01.01.2018 контрольно-аналитическая </w:t>
      </w:r>
      <w:r w:rsidR="005D2CBD">
        <w:rPr>
          <w:rFonts w:ascii="Times New Roman" w:hAnsi="Times New Roman" w:cs="Times New Roman"/>
          <w:sz w:val="32"/>
          <w:szCs w:val="32"/>
        </w:rPr>
        <w:t xml:space="preserve">работа </w:t>
      </w:r>
      <w:r w:rsidR="005D2CBD">
        <w:rPr>
          <w:rFonts w:ascii="Times New Roman" w:hAnsi="Times New Roman" w:cs="Times New Roman"/>
          <w:sz w:val="32"/>
          <w:szCs w:val="32"/>
        </w:rPr>
        <w:lastRenderedPageBreak/>
        <w:t>централизована в одной Инспекции – Межрайонной ИФНС России по КН по Пермскому краю.</w:t>
      </w:r>
    </w:p>
    <w:p w:rsidR="00DB165A" w:rsidRDefault="00F44757" w:rsidP="006768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Основными целями работы данного направления является: </w:t>
      </w:r>
    </w:p>
    <w:p w:rsidR="00F44757" w:rsidRDefault="00F44757" w:rsidP="006768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оперативное выявление и доказывание «сложных» схем ухода от налогообложения;</w:t>
      </w:r>
    </w:p>
    <w:p w:rsidR="00F44757" w:rsidRDefault="00F44757" w:rsidP="006768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 оперативное побуждение налогоплательщиков их применяющих к добровольному уточнению налоговых обязательств и отказу от применения схем (а в случае если этого не произошло – оперативного вменения путем проведения камеральных и выездных (в том числе тематических) налоговых проверок.</w:t>
      </w:r>
      <w:proofErr w:type="gramEnd"/>
    </w:p>
    <w:p w:rsidR="008B181C" w:rsidRPr="008F0746" w:rsidRDefault="00E04C7D" w:rsidP="006768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04C7D">
        <w:rPr>
          <w:rFonts w:ascii="Times New Roman" w:hAnsi="Times New Roman" w:cs="Times New Roman"/>
          <w:sz w:val="32"/>
          <w:szCs w:val="32"/>
        </w:rPr>
        <w:t>На сегодняшний день практически по 50% выявленных сложных схем собрана доказательная база и установлены плательщики, применяющие агрессивные схемы ухода от налогообложения, в отношении которых проводятся мероприятия по вменению реальных налоговых обязательств.</w:t>
      </w:r>
    </w:p>
    <w:p w:rsidR="00455CC1" w:rsidRPr="00455CC1" w:rsidRDefault="00455CC1" w:rsidP="00455CC1">
      <w:pPr>
        <w:jc w:val="center"/>
        <w:rPr>
          <w:rFonts w:ascii="Times New Roman" w:hAnsi="Times New Roman" w:cs="Times New Roman"/>
          <w:b/>
        </w:rPr>
      </w:pPr>
    </w:p>
    <w:sectPr w:rsidR="00455CC1" w:rsidRPr="00455CC1" w:rsidSect="00D4750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0D" w:rsidRDefault="00F61D0D" w:rsidP="00CC6482">
      <w:pPr>
        <w:spacing w:after="0" w:line="240" w:lineRule="auto"/>
      </w:pPr>
      <w:r>
        <w:separator/>
      </w:r>
    </w:p>
  </w:endnote>
  <w:endnote w:type="continuationSeparator" w:id="0">
    <w:p w:rsidR="00F61D0D" w:rsidRDefault="00F61D0D" w:rsidP="00CC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0D" w:rsidRDefault="00F61D0D" w:rsidP="00CC6482">
      <w:pPr>
        <w:spacing w:after="0" w:line="240" w:lineRule="auto"/>
      </w:pPr>
      <w:r>
        <w:separator/>
      </w:r>
    </w:p>
  </w:footnote>
  <w:footnote w:type="continuationSeparator" w:id="0">
    <w:p w:rsidR="00F61D0D" w:rsidRDefault="00F61D0D" w:rsidP="00CC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5978"/>
      <w:docPartObj>
        <w:docPartGallery w:val="Page Numbers (Top of Page)"/>
        <w:docPartUnique/>
      </w:docPartObj>
    </w:sdtPr>
    <w:sdtEndPr/>
    <w:sdtContent>
      <w:p w:rsidR="00F730B6" w:rsidRDefault="00EE03B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C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30B6" w:rsidRDefault="00F730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C1"/>
    <w:rsid w:val="00004196"/>
    <w:rsid w:val="000331D2"/>
    <w:rsid w:val="0006052A"/>
    <w:rsid w:val="000730E1"/>
    <w:rsid w:val="000B5C5C"/>
    <w:rsid w:val="000E7A73"/>
    <w:rsid w:val="00156AAF"/>
    <w:rsid w:val="00197A22"/>
    <w:rsid w:val="001A7508"/>
    <w:rsid w:val="001B120D"/>
    <w:rsid w:val="00241309"/>
    <w:rsid w:val="00291FDC"/>
    <w:rsid w:val="003B4CB9"/>
    <w:rsid w:val="00415E1D"/>
    <w:rsid w:val="00455CC1"/>
    <w:rsid w:val="00482A04"/>
    <w:rsid w:val="004B1DBA"/>
    <w:rsid w:val="004E7CA6"/>
    <w:rsid w:val="00524459"/>
    <w:rsid w:val="00543672"/>
    <w:rsid w:val="00576FDF"/>
    <w:rsid w:val="005D2CBD"/>
    <w:rsid w:val="005D38D6"/>
    <w:rsid w:val="00613465"/>
    <w:rsid w:val="0067687C"/>
    <w:rsid w:val="00685F1F"/>
    <w:rsid w:val="006912B9"/>
    <w:rsid w:val="006B12CA"/>
    <w:rsid w:val="006D285B"/>
    <w:rsid w:val="00793876"/>
    <w:rsid w:val="00862915"/>
    <w:rsid w:val="00872201"/>
    <w:rsid w:val="008910DC"/>
    <w:rsid w:val="008B181C"/>
    <w:rsid w:val="008E205F"/>
    <w:rsid w:val="008F0746"/>
    <w:rsid w:val="00913DAB"/>
    <w:rsid w:val="0093286A"/>
    <w:rsid w:val="009332E1"/>
    <w:rsid w:val="009C2890"/>
    <w:rsid w:val="009D76AA"/>
    <w:rsid w:val="009F5818"/>
    <w:rsid w:val="00A57BEA"/>
    <w:rsid w:val="00AC25DA"/>
    <w:rsid w:val="00AD0D18"/>
    <w:rsid w:val="00B35D4C"/>
    <w:rsid w:val="00B73A52"/>
    <w:rsid w:val="00B77D89"/>
    <w:rsid w:val="00BC3DBC"/>
    <w:rsid w:val="00C04E25"/>
    <w:rsid w:val="00CC6482"/>
    <w:rsid w:val="00CE1DAC"/>
    <w:rsid w:val="00D47501"/>
    <w:rsid w:val="00D80677"/>
    <w:rsid w:val="00D80FBF"/>
    <w:rsid w:val="00D85C47"/>
    <w:rsid w:val="00DB165A"/>
    <w:rsid w:val="00E04C7D"/>
    <w:rsid w:val="00E72099"/>
    <w:rsid w:val="00EC6F49"/>
    <w:rsid w:val="00EE03BE"/>
    <w:rsid w:val="00F44757"/>
    <w:rsid w:val="00F5248E"/>
    <w:rsid w:val="00F61D0D"/>
    <w:rsid w:val="00F730B6"/>
    <w:rsid w:val="00F818B0"/>
    <w:rsid w:val="00FB76CC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482"/>
  </w:style>
  <w:style w:type="paragraph" w:styleId="a5">
    <w:name w:val="footer"/>
    <w:basedOn w:val="a"/>
    <w:link w:val="a6"/>
    <w:uiPriority w:val="99"/>
    <w:semiHidden/>
    <w:unhideWhenUsed/>
    <w:rsid w:val="00CC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6482"/>
  </w:style>
  <w:style w:type="paragraph" w:styleId="a7">
    <w:name w:val="Balloon Text"/>
    <w:basedOn w:val="a"/>
    <w:link w:val="a8"/>
    <w:uiPriority w:val="99"/>
    <w:semiHidden/>
    <w:unhideWhenUsed/>
    <w:rsid w:val="0029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482"/>
  </w:style>
  <w:style w:type="paragraph" w:styleId="a5">
    <w:name w:val="footer"/>
    <w:basedOn w:val="a"/>
    <w:link w:val="a6"/>
    <w:uiPriority w:val="99"/>
    <w:semiHidden/>
    <w:unhideWhenUsed/>
    <w:rsid w:val="00CC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6482"/>
  </w:style>
  <w:style w:type="paragraph" w:styleId="a7">
    <w:name w:val="Balloon Text"/>
    <w:basedOn w:val="a"/>
    <w:link w:val="a8"/>
    <w:uiPriority w:val="99"/>
    <w:semiHidden/>
    <w:unhideWhenUsed/>
    <w:rsid w:val="0029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8CAA9-F133-448D-BA54-A156CF4F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5900-03-212</dc:creator>
  <cp:lastModifiedBy>Светлана Валентиновна Журавлева</cp:lastModifiedBy>
  <cp:revision>6</cp:revision>
  <cp:lastPrinted>2018-08-02T10:02:00Z</cp:lastPrinted>
  <dcterms:created xsi:type="dcterms:W3CDTF">2018-08-03T10:30:00Z</dcterms:created>
  <dcterms:modified xsi:type="dcterms:W3CDTF">2018-08-06T06:34:00Z</dcterms:modified>
</cp:coreProperties>
</file>