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06" w:rsidRPr="00BB6D05" w:rsidRDefault="007D0606" w:rsidP="00F60CCA">
      <w:pPr>
        <w:autoSpaceDE w:val="0"/>
        <w:autoSpaceDN w:val="0"/>
        <w:adjustRightInd w:val="0"/>
        <w:spacing w:after="0" w:line="360" w:lineRule="exact"/>
        <w:ind w:left="-709" w:firstLine="539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>Администрирование страховых взносов на обязательное пенсионное, медицинское и социальное страхование на случай временной нетрудоспособности и в связи с материнством с 1 января 2017 года осуществляется Федеральной налоговой службой</w:t>
      </w:r>
      <w:r w:rsidR="00C97205"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Российской Федер</w:t>
      </w:r>
      <w:bookmarkStart w:id="0" w:name="_GoBack"/>
      <w:bookmarkEnd w:id="0"/>
      <w:r w:rsidR="00C97205"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>ации</w:t>
      </w:r>
      <w:r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>.</w:t>
      </w:r>
    </w:p>
    <w:p w:rsidR="00D96231" w:rsidRPr="00BB6D05" w:rsidRDefault="00FB752E" w:rsidP="00F60CCA">
      <w:pPr>
        <w:snapToGrid w:val="0"/>
        <w:spacing w:after="0" w:line="400" w:lineRule="exact"/>
        <w:ind w:left="-709" w:firstLine="539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BB6D05">
        <w:rPr>
          <w:rFonts w:ascii="Times New Roman" w:hAnsi="Times New Roman" w:cs="Times New Roman"/>
          <w:color w:val="272727"/>
          <w:spacing w:val="2"/>
          <w:sz w:val="31"/>
          <w:szCs w:val="31"/>
        </w:rPr>
        <w:t>В</w:t>
      </w:r>
      <w:r w:rsidRPr="00BB6D05">
        <w:rPr>
          <w:rFonts w:ascii="Times New Roman" w:hAnsi="Times New Roman" w:cs="Times New Roman"/>
          <w:b/>
          <w:color w:val="272727"/>
          <w:spacing w:val="2"/>
          <w:sz w:val="31"/>
          <w:szCs w:val="31"/>
        </w:rPr>
        <w:t xml:space="preserve"> </w:t>
      </w:r>
      <w:r w:rsidRPr="00BB6D05">
        <w:rPr>
          <w:rFonts w:ascii="Times New Roman" w:hAnsi="Times New Roman" w:cs="Times New Roman"/>
          <w:color w:val="272727"/>
          <w:spacing w:val="2"/>
          <w:sz w:val="31"/>
          <w:szCs w:val="31"/>
        </w:rPr>
        <w:t xml:space="preserve">течение </w:t>
      </w:r>
      <w:r w:rsidR="00D96231" w:rsidRPr="00BB6D05">
        <w:rPr>
          <w:rFonts w:ascii="Times New Roman" w:hAnsi="Times New Roman" w:cs="Times New Roman"/>
          <w:color w:val="272727"/>
          <w:spacing w:val="2"/>
          <w:sz w:val="31"/>
          <w:szCs w:val="31"/>
        </w:rPr>
        <w:t xml:space="preserve">2017 и 2018 года и первого квартала 2019 года </w:t>
      </w:r>
      <w:r w:rsidR="00D650C1" w:rsidRPr="00BB6D05">
        <w:rPr>
          <w:rFonts w:ascii="Times New Roman" w:hAnsi="Times New Roman" w:cs="Times New Roman"/>
          <w:color w:val="272727"/>
          <w:spacing w:val="2"/>
          <w:sz w:val="31"/>
          <w:szCs w:val="31"/>
        </w:rPr>
        <w:t>налоговыми органами</w:t>
      </w:r>
      <w:r w:rsidR="00D96231"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Пермско</w:t>
      </w:r>
      <w:r w:rsidR="00D650C1"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го</w:t>
      </w:r>
      <w:r w:rsidR="00D96231"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кра</w:t>
      </w:r>
      <w:r w:rsidR="00D650C1"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я</w:t>
      </w:r>
      <w:r w:rsidR="00D96231"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</w:t>
      </w:r>
      <w:r w:rsidR="00D96231" w:rsidRPr="00BB6D05">
        <w:rPr>
          <w:rFonts w:ascii="Times New Roman" w:hAnsi="Times New Roman" w:cs="Times New Roman"/>
          <w:color w:val="272727"/>
          <w:spacing w:val="2"/>
          <w:sz w:val="31"/>
          <w:szCs w:val="31"/>
        </w:rPr>
        <w:t>достигнута положительная динамика п</w:t>
      </w:r>
      <w:r w:rsidR="00935D7E"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оступления страховых взносов в</w:t>
      </w:r>
      <w:r w:rsidR="00D96231"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о внебюджетные фонды. Прирост поступлений </w:t>
      </w:r>
      <w:r w:rsidR="00B96C27"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по сравнению с предыдущим расчетным периодом </w:t>
      </w:r>
      <w:r w:rsidR="00D96231"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ежегодно составляет около 5,5 млрд. руб. или около 7 процентов. В первом квартале 2019 года прирост поступлений по страховым взносам </w:t>
      </w:r>
      <w:r w:rsidR="00B96C27"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по сравнению с первым кварталом 2018 года </w:t>
      </w:r>
      <w:r w:rsidR="00D96231"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составил 1 млрд. </w:t>
      </w:r>
      <w:r w:rsidR="00B96C27"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600 млн. </w:t>
      </w:r>
      <w:r w:rsidR="00D96231"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руб. или 108,4 процента.</w:t>
      </w:r>
    </w:p>
    <w:p w:rsidR="00C02399" w:rsidRPr="00BB6D05" w:rsidRDefault="00C02399" w:rsidP="00F60CCA">
      <w:pPr>
        <w:snapToGrid w:val="0"/>
        <w:spacing w:after="0" w:line="400" w:lineRule="exact"/>
        <w:ind w:left="-709" w:firstLine="539"/>
        <w:jc w:val="both"/>
        <w:rPr>
          <w:rFonts w:ascii="Times New Roman" w:eastAsia="Times New Roman" w:hAnsi="Times New Roman" w:cs="Times New Roman"/>
          <w:i/>
          <w:color w:val="000000"/>
          <w:sz w:val="31"/>
          <w:szCs w:val="31"/>
          <w:lang w:eastAsia="ru-RU"/>
        </w:rPr>
      </w:pPr>
      <w:r w:rsidRPr="00BB6D05">
        <w:rPr>
          <w:rFonts w:ascii="Times New Roman" w:eastAsia="Times New Roman" w:hAnsi="Times New Roman" w:cs="Times New Roman"/>
          <w:i/>
          <w:color w:val="000000"/>
          <w:sz w:val="31"/>
          <w:szCs w:val="31"/>
          <w:lang w:eastAsia="ru-RU"/>
        </w:rPr>
        <w:t xml:space="preserve">В целом по Российской Федерации в 2018 году темп роста поступлений по НДФЛ составил </w:t>
      </w:r>
      <w:r w:rsidRPr="00BB6D05">
        <w:rPr>
          <w:rFonts w:ascii="Times New Roman" w:eastAsia="Times New Roman" w:hAnsi="Times New Roman" w:cs="Times New Roman"/>
          <w:b/>
          <w:i/>
          <w:color w:val="000000"/>
          <w:sz w:val="31"/>
          <w:szCs w:val="31"/>
          <w:lang w:eastAsia="ru-RU"/>
        </w:rPr>
        <w:t>112,4%,</w:t>
      </w:r>
      <w:r w:rsidRPr="00BB6D05">
        <w:rPr>
          <w:rFonts w:ascii="Times New Roman" w:eastAsia="Times New Roman" w:hAnsi="Times New Roman" w:cs="Times New Roman"/>
          <w:i/>
          <w:color w:val="000000"/>
          <w:sz w:val="31"/>
          <w:szCs w:val="31"/>
          <w:lang w:eastAsia="ru-RU"/>
        </w:rPr>
        <w:t xml:space="preserve"> по страховым взносам </w:t>
      </w:r>
      <w:r w:rsidRPr="00BB6D05">
        <w:rPr>
          <w:rFonts w:ascii="Times New Roman" w:eastAsia="Times New Roman" w:hAnsi="Times New Roman" w:cs="Times New Roman"/>
          <w:b/>
          <w:i/>
          <w:color w:val="000000"/>
          <w:sz w:val="31"/>
          <w:szCs w:val="31"/>
          <w:lang w:eastAsia="ru-RU"/>
        </w:rPr>
        <w:t>110,6</w:t>
      </w:r>
      <w:r w:rsidRPr="00BB6D05">
        <w:rPr>
          <w:rFonts w:ascii="Times New Roman" w:eastAsia="Times New Roman" w:hAnsi="Times New Roman" w:cs="Times New Roman"/>
          <w:i/>
          <w:color w:val="000000"/>
          <w:sz w:val="31"/>
          <w:szCs w:val="31"/>
          <w:lang w:eastAsia="ru-RU"/>
        </w:rPr>
        <w:t xml:space="preserve"> процента. </w:t>
      </w:r>
    </w:p>
    <w:p w:rsidR="00D650C1" w:rsidRPr="00BB6D05" w:rsidRDefault="00D650C1" w:rsidP="00F60CCA">
      <w:pPr>
        <w:snapToGrid w:val="0"/>
        <w:spacing w:after="0" w:line="400" w:lineRule="exact"/>
        <w:ind w:left="-709" w:firstLine="539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Индикативные показатели за 2018 год </w:t>
      </w:r>
      <w:r w:rsidR="004A50FD"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Пермским краем </w:t>
      </w:r>
      <w:r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выполнены на </w:t>
      </w:r>
      <w:r w:rsidRPr="00BB6D05">
        <w:rPr>
          <w:rFonts w:ascii="Times New Roman" w:eastAsia="Times New Roman" w:hAnsi="Times New Roman" w:cs="Times New Roman"/>
          <w:b/>
          <w:color w:val="000000"/>
          <w:sz w:val="31"/>
          <w:szCs w:val="31"/>
          <w:lang w:eastAsia="ru-RU"/>
        </w:rPr>
        <w:t>100,1</w:t>
      </w:r>
      <w:r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процента, за 1 квартал 2019 года на </w:t>
      </w:r>
      <w:r w:rsidR="004A50FD"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- </w:t>
      </w:r>
      <w:r w:rsidR="00503A5D" w:rsidRPr="00BB6D05">
        <w:rPr>
          <w:rFonts w:ascii="Times New Roman" w:eastAsia="Times New Roman" w:hAnsi="Times New Roman" w:cs="Times New Roman"/>
          <w:b/>
          <w:color w:val="000000"/>
          <w:sz w:val="31"/>
          <w:szCs w:val="31"/>
          <w:lang w:eastAsia="ru-RU"/>
        </w:rPr>
        <w:t>100,8</w:t>
      </w:r>
      <w:r w:rsidR="00503A5D"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процента.</w:t>
      </w:r>
    </w:p>
    <w:p w:rsidR="00535CD4" w:rsidRPr="00BB6D05" w:rsidRDefault="00535CD4" w:rsidP="00535CD4">
      <w:pPr>
        <w:snapToGrid w:val="0"/>
        <w:spacing w:after="0" w:line="400" w:lineRule="exact"/>
        <w:ind w:left="-709" w:firstLine="539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>Плательщиков страховых взносов (</w:t>
      </w:r>
      <w:r w:rsidRPr="00BB6D05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ст. 419</w:t>
      </w:r>
      <w:r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>) можно условно поделить на 2 категории. Первая категория - это лица, производящие выплаты и иные вознаграждения физическим лицам в рамках трудовых отношений и по догов</w:t>
      </w:r>
      <w:r w:rsidRPr="00BB6D05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о</w:t>
      </w:r>
      <w:r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рам гражданско-правового характера, предметом которых являются </w:t>
      </w:r>
      <w:hyperlink r:id="rId9" w:history="1">
        <w:r w:rsidRPr="00BB6D05">
          <w:rPr>
            <w:rFonts w:ascii="Times New Roman" w:eastAsia="Times New Roman" w:hAnsi="Times New Roman" w:cs="Times New Roman"/>
            <w:sz w:val="31"/>
            <w:szCs w:val="31"/>
            <w:lang w:eastAsia="ru-RU"/>
          </w:rPr>
          <w:t>выполнение работ</w:t>
        </w:r>
      </w:hyperlink>
      <w:r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, </w:t>
      </w:r>
      <w:hyperlink r:id="rId10" w:history="1">
        <w:r w:rsidRPr="00BB6D05">
          <w:rPr>
            <w:rFonts w:ascii="Times New Roman" w:eastAsia="Times New Roman" w:hAnsi="Times New Roman" w:cs="Times New Roman"/>
            <w:sz w:val="31"/>
            <w:szCs w:val="31"/>
            <w:lang w:eastAsia="ru-RU"/>
          </w:rPr>
          <w:t>оказание услуг</w:t>
        </w:r>
      </w:hyperlink>
      <w:r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>.</w:t>
      </w:r>
    </w:p>
    <w:p w:rsidR="00C04AE6" w:rsidRPr="00BB6D05" w:rsidRDefault="00C04AE6" w:rsidP="00C04AE6">
      <w:pPr>
        <w:autoSpaceDE w:val="0"/>
        <w:autoSpaceDN w:val="0"/>
        <w:adjustRightInd w:val="0"/>
        <w:spacing w:after="0" w:line="400" w:lineRule="exact"/>
        <w:ind w:left="-709"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BB6D05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Вторая категория - это</w:t>
      </w:r>
      <w:r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плательщики, уплачивающие страховые взносы со своих доходов. К ним относятся индивидуальные предприниматели, адвокаты, нотариусы, и иные лица, занимающиеся частной практикой в установленном законодательством Российской Федерации порядке. </w:t>
      </w:r>
    </w:p>
    <w:p w:rsidR="00535CD4" w:rsidRPr="00BB6D05" w:rsidRDefault="00535CD4" w:rsidP="00535CD4">
      <w:pPr>
        <w:snapToGrid w:val="0"/>
        <w:spacing w:after="0" w:line="400" w:lineRule="exact"/>
        <w:ind w:left="-709" w:firstLine="539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>На плательщиков</w:t>
      </w:r>
      <w:r w:rsidR="00C04AE6"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>,</w:t>
      </w:r>
      <w:r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="00C04AE6"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производящие выплаты и иные вознаграждения физическим лицам, </w:t>
      </w:r>
      <w:r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Налоговым кодексом возложена обязанность по уплате </w:t>
      </w:r>
      <w:r w:rsidR="00813969"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суммы исчисленных страховых взносов </w:t>
      </w:r>
      <w:r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во внебюджетные фонды </w:t>
      </w:r>
      <w:r w:rsidRPr="00BB6D05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в срок не позднее 15 числа </w:t>
      </w:r>
      <w:r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>каждого месяца</w:t>
      </w:r>
      <w:r w:rsidR="00813969"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>.</w:t>
      </w:r>
      <w:r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</w:p>
    <w:p w:rsidR="00B42851" w:rsidRPr="00BB6D05" w:rsidRDefault="003539A8" w:rsidP="00F60CCA">
      <w:pPr>
        <w:snapToGrid w:val="0"/>
        <w:spacing w:after="0" w:line="400" w:lineRule="exact"/>
        <w:ind w:left="-709" w:firstLine="539"/>
        <w:jc w:val="both"/>
        <w:rPr>
          <w:rFonts w:ascii="Times New Roman" w:eastAsia="Times New Roman" w:hAnsi="Times New Roman" w:cs="Times New Roman"/>
          <w:i/>
          <w:color w:val="000000"/>
          <w:sz w:val="31"/>
          <w:szCs w:val="31"/>
          <w:lang w:eastAsia="ru-RU"/>
        </w:rPr>
      </w:pPr>
      <w:r w:rsidRPr="00BB6D05">
        <w:rPr>
          <w:rFonts w:ascii="Times New Roman" w:hAnsi="Times New Roman" w:cs="Times New Roman"/>
          <w:color w:val="272727"/>
          <w:spacing w:val="2"/>
          <w:sz w:val="31"/>
          <w:szCs w:val="31"/>
        </w:rPr>
        <w:t xml:space="preserve">В целях </w:t>
      </w:r>
      <w:proofErr w:type="gramStart"/>
      <w:r w:rsidR="00813969" w:rsidRPr="00BB6D05">
        <w:rPr>
          <w:rFonts w:ascii="Times New Roman" w:hAnsi="Times New Roman" w:cs="Times New Roman"/>
          <w:color w:val="272727"/>
          <w:spacing w:val="2"/>
          <w:sz w:val="31"/>
          <w:szCs w:val="31"/>
        </w:rPr>
        <w:t>контроля за</w:t>
      </w:r>
      <w:proofErr w:type="gramEnd"/>
      <w:r w:rsidR="00813969" w:rsidRPr="00BB6D05">
        <w:rPr>
          <w:rFonts w:ascii="Times New Roman" w:hAnsi="Times New Roman" w:cs="Times New Roman"/>
          <w:color w:val="272727"/>
          <w:spacing w:val="2"/>
          <w:sz w:val="31"/>
          <w:szCs w:val="31"/>
        </w:rPr>
        <w:t xml:space="preserve"> </w:t>
      </w:r>
      <w:r w:rsidR="004A50FD" w:rsidRPr="00BB6D05">
        <w:rPr>
          <w:rFonts w:ascii="Times New Roman" w:hAnsi="Times New Roman" w:cs="Times New Roman"/>
          <w:color w:val="272727"/>
          <w:spacing w:val="2"/>
          <w:sz w:val="31"/>
          <w:szCs w:val="31"/>
        </w:rPr>
        <w:t>выполнени</w:t>
      </w:r>
      <w:r w:rsidR="00813969" w:rsidRPr="00BB6D05">
        <w:rPr>
          <w:rFonts w:ascii="Times New Roman" w:hAnsi="Times New Roman" w:cs="Times New Roman"/>
          <w:color w:val="272727"/>
          <w:spacing w:val="2"/>
          <w:sz w:val="31"/>
          <w:szCs w:val="31"/>
        </w:rPr>
        <w:t>ем положений налогового законодательства по страховым взносам данными плательщиками</w:t>
      </w:r>
      <w:r w:rsidR="004A50FD" w:rsidRPr="00BB6D05">
        <w:rPr>
          <w:rFonts w:ascii="Times New Roman" w:hAnsi="Times New Roman" w:cs="Times New Roman"/>
          <w:color w:val="272727"/>
          <w:spacing w:val="2"/>
          <w:sz w:val="31"/>
          <w:szCs w:val="31"/>
        </w:rPr>
        <w:t xml:space="preserve"> </w:t>
      </w:r>
      <w:r w:rsidR="00935D7E"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Управлением проводится ежеквартальный мониторинг соответствия темпов роста </w:t>
      </w:r>
      <w:r w:rsidR="00935D7E"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>начислений и поступлений</w:t>
      </w:r>
      <w:r w:rsidR="00935D7E"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</w:t>
      </w:r>
      <w:r w:rsidR="006901C6"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по страховым взносам и </w:t>
      </w:r>
      <w:r w:rsidR="00935D7E"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по </w:t>
      </w:r>
      <w:r w:rsidR="006901C6"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налогу на доходы физических лиц, а также</w:t>
      </w:r>
      <w:r w:rsidR="004A50FD"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сравнение с темпами роста </w:t>
      </w:r>
      <w:r w:rsidR="00935D7E"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средней заработной платы по региону. </w:t>
      </w:r>
      <w:r w:rsidR="00935D7E" w:rsidRPr="00BB6D05">
        <w:rPr>
          <w:rFonts w:ascii="Times New Roman" w:eastAsia="Times New Roman" w:hAnsi="Times New Roman" w:cs="Times New Roman"/>
          <w:i/>
          <w:color w:val="000000"/>
          <w:sz w:val="31"/>
          <w:szCs w:val="31"/>
          <w:lang w:eastAsia="ru-RU"/>
        </w:rPr>
        <w:t xml:space="preserve">Критичным считается отклонение </w:t>
      </w:r>
      <w:r w:rsidR="00F60CCA" w:rsidRPr="00BB6D05">
        <w:rPr>
          <w:rFonts w:ascii="Times New Roman" w:eastAsia="Times New Roman" w:hAnsi="Times New Roman" w:cs="Times New Roman"/>
          <w:i/>
          <w:color w:val="000000"/>
          <w:sz w:val="31"/>
          <w:szCs w:val="31"/>
          <w:lang w:eastAsia="ru-RU"/>
        </w:rPr>
        <w:t xml:space="preserve">между темпами </w:t>
      </w:r>
      <w:r w:rsidR="00B42851" w:rsidRPr="00BB6D05">
        <w:rPr>
          <w:rFonts w:ascii="Times New Roman" w:eastAsia="Times New Roman" w:hAnsi="Times New Roman" w:cs="Times New Roman"/>
          <w:i/>
          <w:color w:val="000000"/>
          <w:sz w:val="31"/>
          <w:szCs w:val="31"/>
          <w:lang w:eastAsia="ru-RU"/>
        </w:rPr>
        <w:t xml:space="preserve">роста поступлений и темпами роста средней заработной платы на </w:t>
      </w:r>
      <w:r w:rsidR="00935D7E" w:rsidRPr="00BB6D05">
        <w:rPr>
          <w:rFonts w:ascii="Times New Roman" w:eastAsia="Times New Roman" w:hAnsi="Times New Roman" w:cs="Times New Roman"/>
          <w:i/>
          <w:color w:val="000000"/>
          <w:sz w:val="31"/>
          <w:szCs w:val="31"/>
          <w:lang w:eastAsia="ru-RU"/>
        </w:rPr>
        <w:t xml:space="preserve">2 </w:t>
      </w:r>
      <w:r w:rsidR="00B42851" w:rsidRPr="00BB6D05">
        <w:rPr>
          <w:rFonts w:ascii="Times New Roman" w:eastAsia="Times New Roman" w:hAnsi="Times New Roman" w:cs="Times New Roman"/>
          <w:i/>
          <w:color w:val="000000"/>
          <w:sz w:val="31"/>
          <w:szCs w:val="31"/>
          <w:lang w:eastAsia="ru-RU"/>
        </w:rPr>
        <w:t xml:space="preserve">процента </w:t>
      </w:r>
      <w:r w:rsidR="00935D7E" w:rsidRPr="00BB6D05">
        <w:rPr>
          <w:rFonts w:ascii="Times New Roman" w:eastAsia="Times New Roman" w:hAnsi="Times New Roman" w:cs="Times New Roman"/>
          <w:i/>
          <w:color w:val="000000"/>
          <w:sz w:val="31"/>
          <w:szCs w:val="31"/>
          <w:lang w:eastAsia="ru-RU"/>
        </w:rPr>
        <w:t xml:space="preserve">и более. </w:t>
      </w:r>
    </w:p>
    <w:p w:rsidR="000F227A" w:rsidRPr="00BB6D05" w:rsidRDefault="000F227A" w:rsidP="000F227A">
      <w:pPr>
        <w:snapToGrid w:val="0"/>
        <w:spacing w:after="0" w:line="400" w:lineRule="exact"/>
        <w:ind w:left="-709" w:firstLine="539"/>
        <w:jc w:val="both"/>
        <w:rPr>
          <w:rFonts w:ascii="Times New Roman" w:eastAsia="Times New Roman" w:hAnsi="Times New Roman" w:cs="Times New Roman"/>
          <w:i/>
          <w:color w:val="000000"/>
          <w:sz w:val="31"/>
          <w:szCs w:val="31"/>
          <w:lang w:eastAsia="ru-RU"/>
        </w:rPr>
      </w:pPr>
      <w:r w:rsidRPr="00BB6D05">
        <w:rPr>
          <w:rFonts w:ascii="Times New Roman" w:eastAsia="Times New Roman" w:hAnsi="Times New Roman" w:cs="Times New Roman"/>
          <w:i/>
          <w:color w:val="000000"/>
          <w:sz w:val="31"/>
          <w:szCs w:val="31"/>
          <w:lang w:eastAsia="ru-RU"/>
        </w:rPr>
        <w:t>Наш регион в 2018 году не попадал в зону риска.</w:t>
      </w:r>
    </w:p>
    <w:p w:rsidR="00CA5D2D" w:rsidRPr="00BB6D05" w:rsidRDefault="004A50FD" w:rsidP="00134874">
      <w:pPr>
        <w:snapToGrid w:val="0"/>
        <w:spacing w:after="0" w:line="400" w:lineRule="exact"/>
        <w:ind w:left="-709" w:firstLine="539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BB6D05">
        <w:rPr>
          <w:rFonts w:ascii="Times New Roman" w:hAnsi="Times New Roman" w:cs="Times New Roman"/>
          <w:color w:val="272727"/>
          <w:spacing w:val="2"/>
          <w:sz w:val="31"/>
          <w:szCs w:val="31"/>
        </w:rPr>
        <w:t xml:space="preserve">Проводится ежемесячный мониторинг поступлений. </w:t>
      </w:r>
      <w:r w:rsidR="00CA5D2D" w:rsidRPr="00BB6D05">
        <w:rPr>
          <w:rFonts w:ascii="Times New Roman" w:hAnsi="Times New Roman" w:cs="Times New Roman"/>
          <w:color w:val="272727"/>
          <w:spacing w:val="2"/>
          <w:sz w:val="31"/>
          <w:szCs w:val="31"/>
        </w:rPr>
        <w:t xml:space="preserve">В адрес плательщиков, несвоевременно перечисляющих страховые взносы, направляются информационные письма, проводится индивидуальная работа, </w:t>
      </w:r>
      <w:r w:rsidR="00CA5D2D"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lastRenderedPageBreak/>
        <w:t>у них запрашива</w:t>
      </w:r>
      <w:r w:rsidR="00134874"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>ется</w:t>
      </w:r>
      <w:r w:rsidR="00CA5D2D"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информация о причинах нарушения сроков уплаты страховых взносов, они вызыва</w:t>
      </w:r>
      <w:r w:rsidR="00F11D24"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>ются</w:t>
      </w:r>
      <w:r w:rsidR="00CA5D2D"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для дачи пояснений в налоговые органы.</w:t>
      </w:r>
    </w:p>
    <w:p w:rsidR="00F11D24" w:rsidRDefault="00F11D24" w:rsidP="00CA5D2D">
      <w:pPr>
        <w:spacing w:after="0" w:line="400" w:lineRule="exact"/>
        <w:ind w:left="-851"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Самые недисциплинированные плательщики заслушиваются </w:t>
      </w:r>
      <w:r w:rsidR="00CA5D2D"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налоговыми органами края </w:t>
      </w:r>
      <w:r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на межведомственных </w:t>
      </w:r>
      <w:r w:rsidR="00CA5D2D"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>комисси</w:t>
      </w:r>
      <w:r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>ях</w:t>
      </w:r>
      <w:r w:rsidR="009D1221"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по легализации базы по страховым взносам</w:t>
      </w:r>
      <w:r w:rsidR="006B47B7">
        <w:rPr>
          <w:rFonts w:ascii="Times New Roman" w:eastAsia="Times New Roman" w:hAnsi="Times New Roman" w:cs="Times New Roman"/>
          <w:sz w:val="31"/>
          <w:szCs w:val="31"/>
          <w:lang w:eastAsia="ru-RU"/>
        </w:rPr>
        <w:t>, созданных при администрациях муниципальных образований</w:t>
      </w:r>
      <w:r w:rsidR="00B414C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Пермского края</w:t>
      </w:r>
      <w:r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>.</w:t>
      </w:r>
    </w:p>
    <w:p w:rsidR="00B414C5" w:rsidRPr="00B414C5" w:rsidRDefault="00B414C5" w:rsidP="00CA5D2D">
      <w:pPr>
        <w:spacing w:after="0" w:line="400" w:lineRule="exact"/>
        <w:ind w:left="-851"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B414C5">
        <w:rPr>
          <w:rFonts w:ascii="Times New Roman" w:hAnsi="Times New Roman" w:cs="Times New Roman"/>
          <w:color w:val="272727"/>
          <w:spacing w:val="2"/>
          <w:sz w:val="31"/>
          <w:szCs w:val="31"/>
        </w:rPr>
        <w:t>Считаем, что</w:t>
      </w:r>
      <w:r>
        <w:rPr>
          <w:rFonts w:ascii="Times New Roman" w:hAnsi="Times New Roman" w:cs="Times New Roman"/>
          <w:color w:val="272727"/>
          <w:spacing w:val="2"/>
          <w:sz w:val="31"/>
          <w:szCs w:val="31"/>
        </w:rPr>
        <w:t xml:space="preserve"> за эти годы налоговым органам края удалось достичь повышения уровня платежной дисциплины плательщиков страховых взносов.</w:t>
      </w:r>
    </w:p>
    <w:p w:rsidR="003147D4" w:rsidRDefault="00F86D61" w:rsidP="00CA5D2D">
      <w:pPr>
        <w:spacing w:after="0" w:line="400" w:lineRule="exact"/>
        <w:ind w:left="-851" w:firstLine="567"/>
        <w:jc w:val="both"/>
        <w:rPr>
          <w:rFonts w:ascii="Times New Roman" w:hAnsi="Times New Roman" w:cs="Times New Roman"/>
          <w:color w:val="272727"/>
          <w:spacing w:val="2"/>
          <w:sz w:val="31"/>
          <w:szCs w:val="31"/>
        </w:rPr>
      </w:pPr>
      <w:r>
        <w:rPr>
          <w:rFonts w:ascii="Times New Roman" w:hAnsi="Times New Roman" w:cs="Times New Roman"/>
          <w:color w:val="272727"/>
          <w:spacing w:val="2"/>
          <w:sz w:val="31"/>
          <w:szCs w:val="31"/>
        </w:rPr>
        <w:t>В</w:t>
      </w:r>
      <w:r w:rsidRPr="00BB6D05">
        <w:rPr>
          <w:rFonts w:ascii="Times New Roman" w:hAnsi="Times New Roman" w:cs="Times New Roman"/>
          <w:color w:val="272727"/>
          <w:spacing w:val="2"/>
          <w:sz w:val="31"/>
          <w:szCs w:val="31"/>
        </w:rPr>
        <w:t xml:space="preserve"> 2018 году</w:t>
      </w:r>
      <w:r>
        <w:rPr>
          <w:rFonts w:ascii="Times New Roman" w:hAnsi="Times New Roman" w:cs="Times New Roman"/>
          <w:color w:val="272727"/>
          <w:spacing w:val="2"/>
          <w:sz w:val="31"/>
          <w:szCs w:val="31"/>
        </w:rPr>
        <w:t xml:space="preserve"> в среднем от одного плательщика после заслушивания поступило почти в 2 раза </w:t>
      </w:r>
      <w:r w:rsidR="003147D4">
        <w:rPr>
          <w:rFonts w:ascii="Times New Roman" w:hAnsi="Times New Roman" w:cs="Times New Roman"/>
          <w:color w:val="272727"/>
          <w:spacing w:val="2"/>
          <w:sz w:val="31"/>
          <w:szCs w:val="31"/>
        </w:rPr>
        <w:t xml:space="preserve">меньше </w:t>
      </w:r>
      <w:r w:rsidR="003147D4" w:rsidRPr="00BB6D05">
        <w:rPr>
          <w:rFonts w:ascii="Times New Roman" w:hAnsi="Times New Roman" w:cs="Times New Roman"/>
          <w:color w:val="272727"/>
          <w:spacing w:val="2"/>
          <w:sz w:val="31"/>
          <w:szCs w:val="31"/>
        </w:rPr>
        <w:t>страховы</w:t>
      </w:r>
      <w:r w:rsidR="003147D4">
        <w:rPr>
          <w:rFonts w:ascii="Times New Roman" w:hAnsi="Times New Roman" w:cs="Times New Roman"/>
          <w:color w:val="272727"/>
          <w:spacing w:val="2"/>
          <w:sz w:val="31"/>
          <w:szCs w:val="31"/>
        </w:rPr>
        <w:t>х</w:t>
      </w:r>
      <w:r w:rsidR="003147D4" w:rsidRPr="00BB6D05">
        <w:rPr>
          <w:rFonts w:ascii="Times New Roman" w:hAnsi="Times New Roman" w:cs="Times New Roman"/>
          <w:color w:val="272727"/>
          <w:spacing w:val="2"/>
          <w:sz w:val="31"/>
          <w:szCs w:val="31"/>
        </w:rPr>
        <w:t xml:space="preserve"> взнос</w:t>
      </w:r>
      <w:r w:rsidR="003147D4">
        <w:rPr>
          <w:rFonts w:ascii="Times New Roman" w:hAnsi="Times New Roman" w:cs="Times New Roman"/>
          <w:color w:val="272727"/>
          <w:spacing w:val="2"/>
          <w:sz w:val="31"/>
          <w:szCs w:val="31"/>
        </w:rPr>
        <w:t>ов, чем в 2017 году.</w:t>
      </w:r>
    </w:p>
    <w:p w:rsidR="003147D4" w:rsidRDefault="003147D4" w:rsidP="00CA5D2D">
      <w:pPr>
        <w:spacing w:after="0" w:line="400" w:lineRule="exact"/>
        <w:ind w:left="-851" w:firstLine="567"/>
        <w:jc w:val="both"/>
        <w:rPr>
          <w:rFonts w:ascii="Times New Roman" w:hAnsi="Times New Roman" w:cs="Times New Roman"/>
          <w:color w:val="272727"/>
          <w:spacing w:val="2"/>
          <w:sz w:val="31"/>
          <w:szCs w:val="31"/>
        </w:rPr>
      </w:pPr>
      <w:r>
        <w:rPr>
          <w:rFonts w:ascii="Times New Roman" w:hAnsi="Times New Roman" w:cs="Times New Roman"/>
          <w:color w:val="272727"/>
          <w:spacing w:val="2"/>
          <w:sz w:val="31"/>
          <w:szCs w:val="31"/>
        </w:rPr>
        <w:t xml:space="preserve">Это объясняется тем, </w:t>
      </w:r>
      <w:proofErr w:type="gramStart"/>
      <w:r>
        <w:rPr>
          <w:rFonts w:ascii="Times New Roman" w:hAnsi="Times New Roman" w:cs="Times New Roman"/>
          <w:color w:val="272727"/>
          <w:spacing w:val="2"/>
          <w:sz w:val="31"/>
          <w:szCs w:val="31"/>
        </w:rPr>
        <w:t>что</w:t>
      </w:r>
      <w:proofErr w:type="gramEnd"/>
      <w:r>
        <w:rPr>
          <w:rFonts w:ascii="Times New Roman" w:hAnsi="Times New Roman" w:cs="Times New Roman"/>
          <w:color w:val="272727"/>
          <w:spacing w:val="2"/>
          <w:sz w:val="31"/>
          <w:szCs w:val="31"/>
        </w:rPr>
        <w:t xml:space="preserve"> несмотря на то, что на комиссиях было заслушано большее количество</w:t>
      </w:r>
      <w:r w:rsidR="00F86D61">
        <w:rPr>
          <w:rFonts w:ascii="Times New Roman" w:hAnsi="Times New Roman" w:cs="Times New Roman"/>
          <w:color w:val="272727"/>
          <w:spacing w:val="2"/>
          <w:sz w:val="31"/>
          <w:szCs w:val="31"/>
        </w:rPr>
        <w:t xml:space="preserve"> </w:t>
      </w:r>
      <w:r w:rsidR="00B414C5" w:rsidRPr="00BB6D05">
        <w:rPr>
          <w:rFonts w:ascii="Times New Roman" w:hAnsi="Times New Roman" w:cs="Times New Roman"/>
          <w:color w:val="272727"/>
          <w:spacing w:val="2"/>
          <w:sz w:val="31"/>
          <w:szCs w:val="31"/>
        </w:rPr>
        <w:t>плательщик</w:t>
      </w:r>
      <w:r>
        <w:rPr>
          <w:rFonts w:ascii="Times New Roman" w:hAnsi="Times New Roman" w:cs="Times New Roman"/>
          <w:color w:val="272727"/>
          <w:spacing w:val="2"/>
          <w:sz w:val="31"/>
          <w:szCs w:val="31"/>
        </w:rPr>
        <w:t>ов</w:t>
      </w:r>
      <w:r w:rsidR="00B414C5" w:rsidRPr="00BB6D05">
        <w:rPr>
          <w:rFonts w:ascii="Times New Roman" w:hAnsi="Times New Roman" w:cs="Times New Roman"/>
          <w:color w:val="272727"/>
          <w:spacing w:val="2"/>
          <w:sz w:val="31"/>
          <w:szCs w:val="31"/>
        </w:rPr>
        <w:t xml:space="preserve">, допустивших несвоевременное перечисление страховых взносов, в тоже время суммы </w:t>
      </w:r>
      <w:r w:rsidR="00B414C5" w:rsidRPr="00BB6D05">
        <w:rPr>
          <w:rFonts w:ascii="Times New Roman" w:hAnsi="Times New Roman" w:cs="Times New Roman"/>
          <w:b/>
          <w:color w:val="272727"/>
          <w:spacing w:val="2"/>
          <w:sz w:val="31"/>
          <w:szCs w:val="31"/>
        </w:rPr>
        <w:t>не</w:t>
      </w:r>
      <w:r w:rsidR="00B414C5" w:rsidRPr="00BB6D05">
        <w:rPr>
          <w:rFonts w:ascii="Times New Roman" w:hAnsi="Times New Roman" w:cs="Times New Roman"/>
          <w:color w:val="272727"/>
          <w:spacing w:val="2"/>
          <w:sz w:val="31"/>
          <w:szCs w:val="31"/>
        </w:rPr>
        <w:t xml:space="preserve"> перечисленных ими платежей были значительно меньшем, чем в 2017 году</w:t>
      </w:r>
      <w:r>
        <w:rPr>
          <w:rFonts w:ascii="Times New Roman" w:hAnsi="Times New Roman" w:cs="Times New Roman"/>
          <w:color w:val="272727"/>
          <w:spacing w:val="2"/>
          <w:sz w:val="31"/>
          <w:szCs w:val="31"/>
        </w:rPr>
        <w:t>.</w:t>
      </w:r>
    </w:p>
    <w:p w:rsidR="00B30F83" w:rsidRPr="00BB6D05" w:rsidRDefault="00C04AE6" w:rsidP="00F60CCA">
      <w:pPr>
        <w:snapToGrid w:val="0"/>
        <w:spacing w:after="0" w:line="400" w:lineRule="exact"/>
        <w:ind w:left="-709" w:firstLine="539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>Т</w:t>
      </w:r>
      <w:r w:rsidR="00B30F83"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акже </w:t>
      </w:r>
      <w:r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>на плательщиков</w:t>
      </w:r>
      <w:r w:rsidR="003147D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, производящих выплаты физическим лицам, </w:t>
      </w:r>
      <w:r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Налоговым кодексом возложена обязанность </w:t>
      </w:r>
      <w:r w:rsidR="00B30F83"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ежеквартально </w:t>
      </w:r>
      <w:r w:rsidR="00B30F83" w:rsidRPr="00BB6D05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в срок не позднее 30 числа </w:t>
      </w:r>
      <w:r w:rsidR="00B30F83"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>месяца, следующего за кварталом</w:t>
      </w:r>
      <w:r w:rsidR="00B30F83" w:rsidRPr="00BB6D05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, </w:t>
      </w:r>
      <w:r w:rsidR="00B30F83"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>представл</w:t>
      </w:r>
      <w:r w:rsidR="00396BC9"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>ять</w:t>
      </w:r>
      <w:r w:rsidR="00B30F83"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в налоговые органы расчет</w:t>
      </w:r>
      <w:r w:rsidR="00396BC9"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>ы</w:t>
      </w:r>
      <w:r w:rsidR="00B30F83"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="00B30F83"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по страховым взносам.</w:t>
      </w:r>
    </w:p>
    <w:p w:rsidR="00C0638C" w:rsidRPr="00BB6D05" w:rsidRDefault="00C0638C" w:rsidP="00C0638C">
      <w:pPr>
        <w:snapToGrid w:val="0"/>
        <w:spacing w:after="0" w:line="400" w:lineRule="exact"/>
        <w:ind w:left="-567" w:firstLine="567"/>
        <w:jc w:val="both"/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</w:pPr>
      <w:r w:rsidRPr="00BB6D05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>При этом</w:t>
      </w:r>
      <w:proofErr w:type="gramStart"/>
      <w:r w:rsidRPr="00BB6D05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>,</w:t>
      </w:r>
      <w:proofErr w:type="gramEnd"/>
      <w:r w:rsidRPr="00BB6D05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 xml:space="preserve"> не осуществление хозяйственной деятельности в отчетном периоде не освобождает юридическое лицо от обязанности по представлению расчетов в налоговый орган. </w:t>
      </w:r>
    </w:p>
    <w:p w:rsidR="00C0638C" w:rsidRPr="00BB6D05" w:rsidRDefault="00B0742D" w:rsidP="004C5AA8">
      <w:pPr>
        <w:snapToGrid w:val="0"/>
        <w:spacing w:after="0" w:line="400" w:lineRule="exact"/>
        <w:ind w:left="-709" w:right="-187"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В течение 2017-2018 года </w:t>
      </w:r>
      <w:r w:rsidR="00A04C02"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налоговы</w:t>
      </w:r>
      <w:r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ми</w:t>
      </w:r>
      <w:r w:rsidR="00A04C02"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ами проводилась работа по обесп</w:t>
      </w:r>
      <w:r w:rsidR="00C0638C"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ечени</w:t>
      </w:r>
      <w:r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ю</w:t>
      </w:r>
      <w:r w:rsidR="00C0638C"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</w:t>
      </w:r>
      <w:r w:rsidR="00A04C02"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полнот</w:t>
      </w:r>
      <w:r w:rsidR="00C0638C"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ы</w:t>
      </w:r>
      <w:r w:rsidR="00A04C02"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привлечения </w:t>
      </w:r>
      <w:r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плательщиков</w:t>
      </w:r>
      <w:r w:rsidR="00C0638C"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</w:t>
      </w:r>
      <w:r w:rsidR="00A04C02"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к представлению расчетов по страховым взносам</w:t>
      </w:r>
      <w:r w:rsidR="00C0638C"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.</w:t>
      </w:r>
    </w:p>
    <w:p w:rsidR="00102BFC" w:rsidRPr="00BB6D05" w:rsidRDefault="00493663" w:rsidP="000C73D3">
      <w:pPr>
        <w:snapToGrid w:val="0"/>
        <w:spacing w:after="0" w:line="400" w:lineRule="exact"/>
        <w:ind w:left="-709" w:right="-187" w:firstLine="567"/>
        <w:jc w:val="both"/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</w:pPr>
      <w:r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За </w:t>
      </w:r>
      <w:r w:rsidR="0055498B"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>2018</w:t>
      </w:r>
      <w:r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год расчеты по страховым взносам представили в налоговые органы края </w:t>
      </w:r>
      <w:r w:rsidRPr="00BB6D05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73 тыс. 300</w:t>
      </w:r>
      <w:r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плательщиков. </w:t>
      </w:r>
      <w:r w:rsidR="00102BFC" w:rsidRPr="00BB6D05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 xml:space="preserve">Дополнительно в течение года к представлению отчетности было привлечено около </w:t>
      </w:r>
      <w:r w:rsidR="00102BFC" w:rsidRPr="00BB6D05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>6 тыс.</w:t>
      </w:r>
      <w:r w:rsidR="00102BFC" w:rsidRPr="00BB6D05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 xml:space="preserve"> плательщиков</w:t>
      </w:r>
      <w:r w:rsidR="00102BFC" w:rsidRPr="00BB6D05">
        <w:rPr>
          <w:rFonts w:ascii="Times New Roman" w:eastAsia="Times New Roman" w:hAnsi="Times New Roman" w:cs="Times New Roman"/>
          <w:bCs/>
          <w:i/>
          <w:sz w:val="31"/>
          <w:szCs w:val="31"/>
          <w:lang w:eastAsia="ru-RU"/>
        </w:rPr>
        <w:t>.</w:t>
      </w:r>
    </w:p>
    <w:p w:rsidR="009852B0" w:rsidRPr="00BB6D05" w:rsidRDefault="000C73D3" w:rsidP="004C5AA8">
      <w:pPr>
        <w:snapToGrid w:val="0"/>
        <w:spacing w:after="0" w:line="400" w:lineRule="exact"/>
        <w:ind w:left="-709" w:right="-187"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>Сумма налоговых санкций за представление отчетности с нарушением установленного срока</w:t>
      </w:r>
      <w:r w:rsidR="00405452"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за 2018 год составила </w:t>
      </w:r>
      <w:r w:rsidR="00405452" w:rsidRPr="00BB6D05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7 млн. 600</w:t>
      </w:r>
      <w:r w:rsidR="00405452"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тыс. руб.</w:t>
      </w:r>
      <w:r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</w:p>
    <w:p w:rsidR="00383736" w:rsidRPr="00BB6D05" w:rsidRDefault="00B912B7" w:rsidP="004C5AA8">
      <w:pPr>
        <w:snapToGrid w:val="0"/>
        <w:spacing w:after="0" w:line="400" w:lineRule="exact"/>
        <w:ind w:left="-709" w:right="-114"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С 1 ноября 2018 года 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вступили в силу </w:t>
      </w:r>
      <w:r w:rsidR="004C5AA8"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>положения</w:t>
      </w:r>
      <w:r w:rsidR="004C5AA8" w:rsidRPr="00BB6D05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 xml:space="preserve"> </w:t>
      </w:r>
      <w:r w:rsidR="004C5AA8" w:rsidRPr="00BB6D05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>ст</w:t>
      </w:r>
      <w:r w:rsidR="00405452" w:rsidRPr="00BB6D05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>.</w:t>
      </w:r>
      <w:r w:rsidR="004C5AA8" w:rsidRPr="00BB6D05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 xml:space="preserve"> </w:t>
      </w:r>
      <w:r w:rsidR="004C5AA8" w:rsidRPr="00BB6D05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76</w:t>
      </w:r>
      <w:r w:rsidR="004C5AA8"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Налогового кодекса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,</w:t>
      </w:r>
      <w:r w:rsidR="004C5AA8"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даю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щие</w:t>
      </w:r>
      <w:r w:rsidR="004C5AA8"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налоговым органам </w:t>
      </w:r>
      <w:r w:rsidR="00383736"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право принимать решения о приостановлении операций по счетам плательщика в банке, </w:t>
      </w:r>
      <w:r w:rsidR="004C5AA8"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в случае </w:t>
      </w:r>
      <w:r w:rsidR="004C5AA8" w:rsidRPr="003604D5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непредставления</w:t>
      </w:r>
      <w:r w:rsidR="004C5AA8"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="00383736"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им </w:t>
      </w:r>
      <w:r w:rsidR="004C5AA8"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>расчетов по страховым взносам в налоговый орган</w:t>
      </w:r>
      <w:r w:rsidR="00383736"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>.</w:t>
      </w:r>
    </w:p>
    <w:p w:rsidR="00503A5D" w:rsidRPr="00BB6D05" w:rsidRDefault="00B912B7" w:rsidP="004C5AA8">
      <w:pPr>
        <w:snapToGrid w:val="0"/>
        <w:spacing w:after="0" w:line="400" w:lineRule="exact"/>
        <w:ind w:left="-709" w:right="-114"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>Начиная с отчетного периода - 9 месяцев 2018 года</w:t>
      </w:r>
      <w:r w:rsidRPr="00BB6D05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 xml:space="preserve"> </w:t>
      </w:r>
      <w:r w:rsidR="003604D5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 xml:space="preserve">налоговыми органами </w:t>
      </w:r>
      <w:r w:rsidR="00383736"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приостановлены операции по счетам </w:t>
      </w:r>
      <w:r w:rsidR="009852B0" w:rsidRPr="00BB6D05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1</w:t>
      </w:r>
      <w:r w:rsidR="001B2C4F" w:rsidRPr="00BB6D05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 </w:t>
      </w:r>
      <w:r w:rsidR="009852B0" w:rsidRPr="00BB6D05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155</w:t>
      </w:r>
      <w:r w:rsidR="00383736"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плательщиков</w:t>
      </w:r>
      <w:r w:rsidR="00503A5D"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>.</w:t>
      </w:r>
    </w:p>
    <w:p w:rsidR="00503A5D" w:rsidRPr="00BB6D05" w:rsidRDefault="003604D5" w:rsidP="00653586">
      <w:pPr>
        <w:autoSpaceDE w:val="0"/>
        <w:autoSpaceDN w:val="0"/>
        <w:adjustRightInd w:val="0"/>
        <w:spacing w:after="0" w:line="400" w:lineRule="exact"/>
        <w:ind w:left="-709"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Кроме того, в</w:t>
      </w:r>
      <w:r w:rsidR="00503A5D"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отношении организаций, обладающих признаками недействующих юридических лиц готовится и направляется в </w:t>
      </w:r>
      <w:proofErr w:type="gramStart"/>
      <w:r w:rsidR="00503A5D"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>Межрайонную</w:t>
      </w:r>
      <w:proofErr w:type="gramEnd"/>
      <w:r w:rsidR="00503A5D"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="00503A5D"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lastRenderedPageBreak/>
        <w:t>ИФНС России № 17 по Пермскому краю информация, необходимая для исключения их из Единого государственного реестра налогоплательщиков.</w:t>
      </w:r>
    </w:p>
    <w:p w:rsidR="003074D9" w:rsidRPr="00BB6D05" w:rsidRDefault="003074D9" w:rsidP="003074D9">
      <w:pPr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b/>
          <w:sz w:val="31"/>
          <w:szCs w:val="31"/>
        </w:rPr>
      </w:pPr>
      <w:r w:rsidRPr="00BB6D05">
        <w:rPr>
          <w:rFonts w:ascii="Times New Roman" w:eastAsia="Calibri" w:hAnsi="Times New Roman" w:cs="Times New Roman"/>
          <w:b/>
          <w:sz w:val="31"/>
          <w:szCs w:val="31"/>
        </w:rPr>
        <w:t>Основными направлениями в ходе камерального контроля являются:</w:t>
      </w:r>
    </w:p>
    <w:p w:rsidR="003074D9" w:rsidRPr="00BB6D05" w:rsidRDefault="003074D9" w:rsidP="003074D9">
      <w:pPr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BB6D05">
        <w:rPr>
          <w:rFonts w:ascii="Times New Roman" w:eastAsia="Calibri" w:hAnsi="Times New Roman" w:cs="Times New Roman"/>
          <w:sz w:val="31"/>
          <w:szCs w:val="31"/>
        </w:rPr>
        <w:t>1. Проверка правомерности применения пониженных тарифов;</w:t>
      </w:r>
    </w:p>
    <w:p w:rsidR="003074D9" w:rsidRPr="00BB6D05" w:rsidRDefault="003074D9" w:rsidP="003074D9">
      <w:pPr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BB6D05">
        <w:rPr>
          <w:rFonts w:ascii="Times New Roman" w:eastAsia="Calibri" w:hAnsi="Times New Roman" w:cs="Times New Roman"/>
          <w:sz w:val="31"/>
          <w:szCs w:val="31"/>
        </w:rPr>
        <w:t xml:space="preserve">2. Проверка правомерности отражения сумм, не облагаемых страховыми взносами; </w:t>
      </w:r>
    </w:p>
    <w:p w:rsidR="003074D9" w:rsidRPr="00BB6D05" w:rsidRDefault="003074D9" w:rsidP="003074D9">
      <w:pPr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BB6D05">
        <w:rPr>
          <w:rFonts w:ascii="Times New Roman" w:eastAsia="Calibri" w:hAnsi="Times New Roman" w:cs="Times New Roman"/>
          <w:sz w:val="31"/>
          <w:szCs w:val="31"/>
        </w:rPr>
        <w:t xml:space="preserve">3. </w:t>
      </w:r>
      <w:proofErr w:type="gramStart"/>
      <w:r w:rsidRPr="00BB6D05">
        <w:rPr>
          <w:rFonts w:ascii="Times New Roman" w:eastAsia="Calibri" w:hAnsi="Times New Roman" w:cs="Times New Roman"/>
          <w:sz w:val="31"/>
          <w:szCs w:val="31"/>
        </w:rPr>
        <w:t>Контроль за</w:t>
      </w:r>
      <w:proofErr w:type="gramEnd"/>
      <w:r w:rsidRPr="00BB6D05">
        <w:rPr>
          <w:rFonts w:ascii="Times New Roman" w:eastAsia="Calibri" w:hAnsi="Times New Roman" w:cs="Times New Roman"/>
          <w:sz w:val="31"/>
          <w:szCs w:val="31"/>
        </w:rPr>
        <w:t xml:space="preserve"> своевременным представлением уточненных РСВ плательщиком страховых взносов в случае:</w:t>
      </w:r>
    </w:p>
    <w:p w:rsidR="003074D9" w:rsidRPr="00BB6D05" w:rsidRDefault="003074D9" w:rsidP="003074D9">
      <w:pPr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BB6D05">
        <w:rPr>
          <w:rFonts w:ascii="Times New Roman" w:eastAsia="Calibri" w:hAnsi="Times New Roman" w:cs="Times New Roman"/>
          <w:sz w:val="31"/>
          <w:szCs w:val="31"/>
        </w:rPr>
        <w:t xml:space="preserve"> - утраты права на применение пониженных тарифов страховых взносов,</w:t>
      </w:r>
    </w:p>
    <w:p w:rsidR="003074D9" w:rsidRPr="00BB6D05" w:rsidRDefault="003074D9" w:rsidP="003074D9">
      <w:pPr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BB6D05">
        <w:rPr>
          <w:rFonts w:ascii="Times New Roman" w:eastAsia="Calibri" w:hAnsi="Times New Roman" w:cs="Times New Roman"/>
          <w:sz w:val="31"/>
          <w:szCs w:val="31"/>
        </w:rPr>
        <w:t xml:space="preserve"> - наличия решений ФСС России о непринятии к зачету расходов на выплату страхового обеспечения своим работникам за соответствующий расчетный период, </w:t>
      </w:r>
    </w:p>
    <w:p w:rsidR="003074D9" w:rsidRPr="00BB6D05" w:rsidRDefault="003074D9" w:rsidP="003074D9">
      <w:pPr>
        <w:spacing w:after="0" w:line="240" w:lineRule="auto"/>
        <w:ind w:left="-709" w:firstLine="425"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BB6D05">
        <w:rPr>
          <w:rFonts w:ascii="Times New Roman" w:eastAsia="Calibri" w:hAnsi="Times New Roman" w:cs="Times New Roman"/>
          <w:sz w:val="31"/>
          <w:szCs w:val="31"/>
        </w:rPr>
        <w:t xml:space="preserve">- наличия решений о выделении средств на возмещение расходов страхователя на выплату страхового обеспечения. </w:t>
      </w:r>
    </w:p>
    <w:p w:rsidR="00CB6647" w:rsidRPr="00BB6D05" w:rsidRDefault="003074D9" w:rsidP="00EC47D3">
      <w:pPr>
        <w:autoSpaceDE w:val="0"/>
        <w:autoSpaceDN w:val="0"/>
        <w:adjustRightInd w:val="0"/>
        <w:spacing w:after="0" w:line="400" w:lineRule="exact"/>
        <w:ind w:left="-709" w:firstLine="425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BB6D05">
        <w:rPr>
          <w:rFonts w:ascii="Times New Roman" w:hAnsi="Times New Roman" w:cs="Times New Roman"/>
          <w:b/>
          <w:bCs/>
          <w:color w:val="272727"/>
          <w:spacing w:val="2"/>
          <w:sz w:val="31"/>
          <w:szCs w:val="31"/>
        </w:rPr>
        <w:t>Слайд 7.</w:t>
      </w:r>
      <w:r w:rsidRPr="00BB6D05">
        <w:rPr>
          <w:rFonts w:ascii="Times New Roman" w:hAnsi="Times New Roman" w:cs="Times New Roman"/>
          <w:bCs/>
          <w:color w:val="272727"/>
          <w:spacing w:val="2"/>
          <w:sz w:val="31"/>
          <w:szCs w:val="31"/>
        </w:rPr>
        <w:t xml:space="preserve"> </w:t>
      </w:r>
      <w:r w:rsidR="00EC47D3"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В </w:t>
      </w:r>
      <w:r w:rsidR="00CB6647"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П</w:t>
      </w:r>
      <w:r w:rsidR="00EC47D3"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ермском крае правом на применение пониженных тарифов по страховым взносам </w:t>
      </w:r>
      <w:r w:rsidR="00653586"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в 2018 году вос</w:t>
      </w:r>
      <w:r w:rsidR="00EC47D3"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польз</w:t>
      </w:r>
      <w:r w:rsidR="00653586"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овалось</w:t>
      </w:r>
      <w:r w:rsidR="00EC47D3"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более 3 тыс. плательщиков. </w:t>
      </w:r>
      <w:proofErr w:type="gramStart"/>
      <w:r w:rsidR="00EC47D3"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О</w:t>
      </w:r>
      <w:r w:rsidR="00CB6647"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коло 7</w:t>
      </w:r>
      <w:r w:rsidR="00070809"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5</w:t>
      </w:r>
      <w:r w:rsidR="00CB6647"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% составля</w:t>
      </w:r>
      <w:r w:rsidR="00653586"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ли</w:t>
      </w:r>
      <w:r w:rsidR="00CB6647"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плательщики, использующие упрощенную систему налогообложения, </w:t>
      </w:r>
      <w:r w:rsidR="00CB6647"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>основным видом экономической деятельности которых является деятельность в производственной и социальной сферах.</w:t>
      </w:r>
      <w:proofErr w:type="gramEnd"/>
    </w:p>
    <w:p w:rsidR="00EC47D3" w:rsidRPr="00BB6D05" w:rsidRDefault="00EC47D3" w:rsidP="00461340">
      <w:pPr>
        <w:autoSpaceDE w:val="0"/>
        <w:autoSpaceDN w:val="0"/>
        <w:adjustRightInd w:val="0"/>
        <w:spacing w:after="0" w:line="400" w:lineRule="exact"/>
        <w:ind w:left="-709" w:firstLine="425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О</w:t>
      </w:r>
      <w:r w:rsidR="001B0E58"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коло 10 процентов от общего количества плательщиков, применяющих пониженные тарифы</w:t>
      </w:r>
      <w:r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, составля</w:t>
      </w:r>
      <w:r w:rsidR="00653586"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ли</w:t>
      </w:r>
      <w:r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</w:t>
      </w:r>
      <w:r w:rsidR="001B0E58"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организации и индивидуальные предприниматели, </w:t>
      </w:r>
      <w:r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>занимающиеся фарм</w:t>
      </w:r>
      <w:r w:rsidR="00EC4367"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>а</w:t>
      </w:r>
      <w:r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>це</w:t>
      </w:r>
      <w:r w:rsidR="00EC4367"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>в</w:t>
      </w:r>
      <w:r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тической деятельность и </w:t>
      </w:r>
      <w:r w:rsidR="001B0E58"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>применяющие ЕНВД</w:t>
      </w:r>
      <w:r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>.</w:t>
      </w:r>
    </w:p>
    <w:p w:rsidR="00461340" w:rsidRPr="00BB6D05" w:rsidRDefault="00EC4367" w:rsidP="00461340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 w:cs="Times New Roman"/>
          <w:color w:val="272727"/>
          <w:spacing w:val="2"/>
          <w:sz w:val="31"/>
          <w:szCs w:val="31"/>
        </w:rPr>
      </w:pPr>
      <w:r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>Остальные 13% плательщиков, применяющих пониженные тарифы, составляют плательщ</w:t>
      </w:r>
      <w:r w:rsidR="005904B7"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ики, </w:t>
      </w:r>
      <w:r w:rsidRPr="00BB6D05">
        <w:rPr>
          <w:rFonts w:ascii="Times New Roman" w:hAnsi="Times New Roman" w:cs="Times New Roman"/>
          <w:color w:val="272727"/>
          <w:spacing w:val="2"/>
          <w:sz w:val="31"/>
          <w:szCs w:val="31"/>
        </w:rPr>
        <w:t>осуществляю</w:t>
      </w:r>
      <w:r w:rsidR="005904B7" w:rsidRPr="00BB6D05">
        <w:rPr>
          <w:rFonts w:ascii="Times New Roman" w:hAnsi="Times New Roman" w:cs="Times New Roman"/>
          <w:color w:val="272727"/>
          <w:spacing w:val="2"/>
          <w:sz w:val="31"/>
          <w:szCs w:val="31"/>
        </w:rPr>
        <w:t>щие</w:t>
      </w:r>
      <w:r w:rsidRPr="00BB6D05">
        <w:rPr>
          <w:rFonts w:ascii="Times New Roman" w:hAnsi="Times New Roman" w:cs="Times New Roman"/>
          <w:color w:val="272727"/>
          <w:spacing w:val="2"/>
          <w:sz w:val="31"/>
          <w:szCs w:val="31"/>
        </w:rPr>
        <w:t xml:space="preserve"> деятельность в области информационных технологий</w:t>
      </w:r>
      <w:r w:rsidR="005904B7" w:rsidRPr="00BB6D05">
        <w:rPr>
          <w:rFonts w:ascii="Times New Roman" w:hAnsi="Times New Roman" w:cs="Times New Roman"/>
          <w:color w:val="272727"/>
          <w:spacing w:val="2"/>
          <w:sz w:val="31"/>
          <w:szCs w:val="31"/>
        </w:rPr>
        <w:t xml:space="preserve">, некоммерческие и благотворительные организации, применяющие упрощенную систему налогообложения, индивидуальные предприниматели, осуществляющие определенные виды деятельности и применяющие патентную систему налогообложения, а также </w:t>
      </w:r>
      <w:r w:rsidR="00461340" w:rsidRPr="00BB6D05">
        <w:rPr>
          <w:rFonts w:ascii="Times New Roman" w:hAnsi="Times New Roman" w:cs="Times New Roman"/>
          <w:color w:val="272727"/>
          <w:spacing w:val="2"/>
          <w:sz w:val="31"/>
          <w:szCs w:val="31"/>
        </w:rPr>
        <w:t xml:space="preserve">резиденты </w:t>
      </w:r>
      <w:hyperlink r:id="rId11" w:history="1">
        <w:r w:rsidR="00461340" w:rsidRPr="00BB6D05">
          <w:rPr>
            <w:rFonts w:ascii="Times New Roman" w:hAnsi="Times New Roman" w:cs="Times New Roman"/>
            <w:color w:val="0000FF"/>
            <w:spacing w:val="2"/>
            <w:sz w:val="31"/>
            <w:szCs w:val="31"/>
          </w:rPr>
          <w:t>территории</w:t>
        </w:r>
      </w:hyperlink>
      <w:r w:rsidR="00461340" w:rsidRPr="00BB6D05">
        <w:rPr>
          <w:rFonts w:ascii="Times New Roman" w:hAnsi="Times New Roman" w:cs="Times New Roman"/>
          <w:color w:val="272727"/>
          <w:spacing w:val="2"/>
          <w:sz w:val="31"/>
          <w:szCs w:val="31"/>
        </w:rPr>
        <w:t xml:space="preserve"> опережающего социально-экономического развития.</w:t>
      </w:r>
    </w:p>
    <w:p w:rsidR="00653586" w:rsidRPr="00BB6D05" w:rsidRDefault="009362CF" w:rsidP="00653586">
      <w:pPr>
        <w:autoSpaceDE w:val="0"/>
        <w:autoSpaceDN w:val="0"/>
        <w:adjustRightInd w:val="0"/>
        <w:spacing w:after="0" w:line="400" w:lineRule="exact"/>
        <w:ind w:left="-709" w:firstLine="425"/>
        <w:jc w:val="both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>В 20</w:t>
      </w:r>
      <w:r w:rsidR="002625FE"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19 году количество плательщиков, </w:t>
      </w:r>
      <w:r w:rsidR="00653586"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применяющих пониженные тарифы, сократится более</w:t>
      </w:r>
      <w:proofErr w:type="gramStart"/>
      <w:r w:rsidR="00653586"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,</w:t>
      </w:r>
      <w:proofErr w:type="gramEnd"/>
      <w:r w:rsidR="00653586"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чем в 7 раз, так как 01.01.2019 закончились налоговые каникулы в виде пониженных тарифов</w:t>
      </w:r>
      <w:r w:rsidR="00653586" w:rsidRPr="00BB6D05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 xml:space="preserve"> для плательщиков, </w:t>
      </w:r>
      <w:r w:rsidR="001B2C4F" w:rsidRPr="00BB6D05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 xml:space="preserve">осуществляющих </w:t>
      </w:r>
      <w:r w:rsidR="00665492"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>деятельность в производственной и социальной сферах</w:t>
      </w:r>
      <w:r w:rsidR="00665492" w:rsidRPr="00BB6D05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 xml:space="preserve"> и </w:t>
      </w:r>
      <w:r w:rsidR="00653586" w:rsidRPr="00BB6D05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 xml:space="preserve">применяющих упрощенную систему налогообложения, </w:t>
      </w:r>
      <w:r w:rsidR="00665492" w:rsidRPr="00BB6D05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 xml:space="preserve">для плательщиков, </w:t>
      </w:r>
      <w:r w:rsidR="00653586" w:rsidRPr="00BB6D05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 xml:space="preserve">осуществляющих фармацевтическую деятельность, </w:t>
      </w:r>
      <w:r w:rsidR="00665492" w:rsidRPr="00BB6D05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 xml:space="preserve">а также </w:t>
      </w:r>
      <w:r w:rsidR="00653586" w:rsidRPr="00BB6D05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>для индивидуальных предпринимателей, применяющих патентную систему налогообложения.</w:t>
      </w:r>
      <w:r w:rsidR="00653586" w:rsidRPr="00BB6D05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 В целом по краю это больше 2,5 тыс. плательщиков.</w:t>
      </w:r>
    </w:p>
    <w:p w:rsidR="00EA56B4" w:rsidRPr="00BB6D05" w:rsidRDefault="00EA56B4" w:rsidP="00B67E8A">
      <w:pPr>
        <w:autoSpaceDE w:val="0"/>
        <w:autoSpaceDN w:val="0"/>
        <w:adjustRightInd w:val="0"/>
        <w:spacing w:after="0" w:line="400" w:lineRule="atLeast"/>
        <w:ind w:left="-709" w:firstLine="425"/>
        <w:jc w:val="both"/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</w:pPr>
      <w:r w:rsidRPr="00BB6D05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>В феврале текущего года налоговые органы края по ТКС проинформировали плательщиков о том, что срок действия положений, устанавливающих пониженные тарифы, закончился.</w:t>
      </w:r>
    </w:p>
    <w:p w:rsidR="00EA56B4" w:rsidRPr="00BB6D05" w:rsidRDefault="00EA56B4" w:rsidP="00B67E8A">
      <w:pPr>
        <w:autoSpaceDE w:val="0"/>
        <w:autoSpaceDN w:val="0"/>
        <w:adjustRightInd w:val="0"/>
        <w:spacing w:after="0" w:line="400" w:lineRule="atLeast"/>
        <w:ind w:left="-709" w:firstLine="425"/>
        <w:jc w:val="both"/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</w:pPr>
      <w:r w:rsidRPr="00BB6D05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lastRenderedPageBreak/>
        <w:t xml:space="preserve">И установили </w:t>
      </w:r>
      <w:proofErr w:type="gramStart"/>
      <w:r w:rsidRPr="00BB6D05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>контроль за</w:t>
      </w:r>
      <w:proofErr w:type="gramEnd"/>
      <w:r w:rsidRPr="00BB6D05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 xml:space="preserve"> поступлением страховых взносов от данных плательщиков. </w:t>
      </w:r>
    </w:p>
    <w:p w:rsidR="00B16435" w:rsidRPr="00BB6D05" w:rsidRDefault="001932CA" w:rsidP="00B16435">
      <w:pPr>
        <w:autoSpaceDE w:val="0"/>
        <w:autoSpaceDN w:val="0"/>
        <w:adjustRightInd w:val="0"/>
        <w:spacing w:after="0" w:line="400" w:lineRule="exact"/>
        <w:ind w:left="-709" w:firstLine="425"/>
        <w:jc w:val="both"/>
        <w:rPr>
          <w:rFonts w:ascii="Times New Roman" w:eastAsia="Calibri" w:hAnsi="Times New Roman" w:cs="Times New Roman"/>
          <w:sz w:val="31"/>
          <w:szCs w:val="31"/>
          <w:lang w:eastAsia="ru-RU"/>
        </w:rPr>
      </w:pPr>
      <w:r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Также в ходе камеральных проверок проверяется правильность отнесения выплаченных доходов к </w:t>
      </w:r>
      <w:proofErr w:type="gramStart"/>
      <w:r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>необлагаемым</w:t>
      </w:r>
      <w:proofErr w:type="gramEnd"/>
      <w:r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, полнота включения выплаченных доходов в облагаемую базу. Например, </w:t>
      </w:r>
      <w:r w:rsidR="00B16435"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в ходе камерального контроля расчетов, представленных товариществами собственников жилья, установлено, что они не включают в базу для исчисления страховых взносов выплаты, производимые </w:t>
      </w:r>
      <w:r w:rsidR="00B16435" w:rsidRPr="00BB6D05">
        <w:rPr>
          <w:rFonts w:ascii="Times New Roman" w:eastAsia="Calibri" w:hAnsi="Times New Roman" w:cs="Times New Roman"/>
          <w:sz w:val="31"/>
          <w:szCs w:val="31"/>
          <w:lang w:eastAsia="ru-RU"/>
        </w:rPr>
        <w:t>председателям ТСЖ.</w:t>
      </w:r>
    </w:p>
    <w:p w:rsidR="00B16435" w:rsidRPr="00BB6D05" w:rsidRDefault="00B16435" w:rsidP="008E6ED2">
      <w:pPr>
        <w:autoSpaceDE w:val="0"/>
        <w:autoSpaceDN w:val="0"/>
        <w:adjustRightInd w:val="0"/>
        <w:spacing w:after="0" w:line="400" w:lineRule="exact"/>
        <w:ind w:left="-709" w:firstLine="425"/>
        <w:jc w:val="both"/>
        <w:rPr>
          <w:rFonts w:ascii="Times New Roman" w:eastAsia="Calibri" w:hAnsi="Times New Roman" w:cs="Times New Roman"/>
          <w:sz w:val="31"/>
          <w:szCs w:val="31"/>
          <w:lang w:eastAsia="ru-RU"/>
        </w:rPr>
      </w:pPr>
      <w:r w:rsidRPr="00BB6D05">
        <w:rPr>
          <w:rFonts w:ascii="Times New Roman" w:eastAsia="Calibri" w:hAnsi="Times New Roman" w:cs="Times New Roman"/>
          <w:sz w:val="31"/>
          <w:szCs w:val="31"/>
          <w:lang w:eastAsia="ru-RU"/>
        </w:rPr>
        <w:t>П</w:t>
      </w:r>
      <w:r w:rsidR="008E6ED2" w:rsidRPr="00BB6D05">
        <w:rPr>
          <w:rFonts w:ascii="Times New Roman" w:eastAsia="Calibri" w:hAnsi="Times New Roman" w:cs="Times New Roman"/>
          <w:sz w:val="31"/>
          <w:szCs w:val="31"/>
          <w:lang w:eastAsia="ru-RU"/>
        </w:rPr>
        <w:t>ри этом</w:t>
      </w:r>
      <w:proofErr w:type="gramStart"/>
      <w:r w:rsidR="008E6ED2" w:rsidRPr="00BB6D05">
        <w:rPr>
          <w:rFonts w:ascii="Times New Roman" w:eastAsia="Calibri" w:hAnsi="Times New Roman" w:cs="Times New Roman"/>
          <w:sz w:val="31"/>
          <w:szCs w:val="31"/>
          <w:lang w:eastAsia="ru-RU"/>
        </w:rPr>
        <w:t>,</w:t>
      </w:r>
      <w:proofErr w:type="gramEnd"/>
      <w:r w:rsidR="008E6ED2" w:rsidRPr="00BB6D05">
        <w:rPr>
          <w:rFonts w:ascii="Times New Roman" w:eastAsia="Calibri" w:hAnsi="Times New Roman" w:cs="Times New Roman"/>
          <w:sz w:val="31"/>
          <w:szCs w:val="31"/>
          <w:lang w:eastAsia="ru-RU"/>
        </w:rPr>
        <w:t xml:space="preserve"> согласно нормам жилищного и трудового законодательства вознаграждения председателям ТСЖ, независимо от документального оформления таких отношений в виде соответствующего договора, являются выплатами</w:t>
      </w:r>
      <w:r w:rsidRPr="00BB6D05">
        <w:rPr>
          <w:rFonts w:ascii="Times New Roman" w:eastAsia="Calibri" w:hAnsi="Times New Roman" w:cs="Times New Roman"/>
          <w:sz w:val="31"/>
          <w:szCs w:val="31"/>
          <w:lang w:eastAsia="ru-RU"/>
        </w:rPr>
        <w:t xml:space="preserve"> в рамках гражданско-правовых отношений</w:t>
      </w:r>
      <w:r w:rsidR="008E6ED2" w:rsidRPr="00BB6D05">
        <w:rPr>
          <w:rFonts w:ascii="Times New Roman" w:eastAsia="Calibri" w:hAnsi="Times New Roman" w:cs="Times New Roman"/>
          <w:sz w:val="31"/>
          <w:szCs w:val="31"/>
          <w:lang w:eastAsia="ru-RU"/>
        </w:rPr>
        <w:t xml:space="preserve">, и </w:t>
      </w:r>
      <w:r w:rsidRPr="00BB6D05">
        <w:rPr>
          <w:rFonts w:ascii="Times New Roman" w:eastAsia="Calibri" w:hAnsi="Times New Roman" w:cs="Times New Roman"/>
          <w:sz w:val="31"/>
          <w:szCs w:val="31"/>
          <w:lang w:eastAsia="ru-RU"/>
        </w:rPr>
        <w:t>в с</w:t>
      </w:r>
      <w:r w:rsidR="008E6ED2" w:rsidRPr="00BB6D05">
        <w:rPr>
          <w:rFonts w:ascii="Times New Roman" w:eastAsia="Calibri" w:hAnsi="Times New Roman" w:cs="Times New Roman"/>
          <w:sz w:val="31"/>
          <w:szCs w:val="31"/>
          <w:lang w:eastAsia="ru-RU"/>
        </w:rPr>
        <w:t>оответствии с нормами Налогового кодекса</w:t>
      </w:r>
      <w:r w:rsidRPr="00BB6D05">
        <w:rPr>
          <w:rFonts w:ascii="Times New Roman" w:eastAsia="Calibri" w:hAnsi="Times New Roman" w:cs="Times New Roman"/>
          <w:sz w:val="31"/>
          <w:szCs w:val="31"/>
          <w:lang w:eastAsia="ru-RU"/>
        </w:rPr>
        <w:t xml:space="preserve"> подлежат включению в базу для исчисления страховых взносов на обязательное пенсионное страхование и обязательное медицинское страхование.</w:t>
      </w:r>
    </w:p>
    <w:p w:rsidR="007F622F" w:rsidRPr="00BB6D05" w:rsidRDefault="008E6ED2" w:rsidP="008E6ED2">
      <w:pPr>
        <w:autoSpaceDE w:val="0"/>
        <w:autoSpaceDN w:val="0"/>
        <w:adjustRightInd w:val="0"/>
        <w:spacing w:after="0" w:line="400" w:lineRule="exact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BB6D05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 xml:space="preserve">Следующее </w:t>
      </w:r>
      <w:r w:rsidR="0076244B"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направление камерального контроля – это правильность заявленных </w:t>
      </w:r>
      <w:r w:rsidR="00AB04E1"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плательщиками </w:t>
      </w:r>
      <w:r w:rsidR="0076244B"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расходов </w:t>
      </w:r>
      <w:r w:rsidR="0076244B" w:rsidRPr="00BB6D05">
        <w:rPr>
          <w:rFonts w:ascii="Times New Roman" w:eastAsia="Times New Roman" w:hAnsi="Times New Roman" w:cs="Times New Roman"/>
          <w:iCs/>
          <w:sz w:val="31"/>
          <w:szCs w:val="31"/>
          <w:lang w:eastAsia="ru-RU"/>
        </w:rPr>
        <w:t>на выплату страхового обеспечения на обязательное социальное страхование на случай временной нетрудоспособности и в связи с материнством</w:t>
      </w:r>
    </w:p>
    <w:p w:rsidR="007F622F" w:rsidRPr="00BB6D05" w:rsidRDefault="007F622F" w:rsidP="00680895">
      <w:pPr>
        <w:autoSpaceDE w:val="0"/>
        <w:autoSpaceDN w:val="0"/>
        <w:adjustRightInd w:val="0"/>
        <w:spacing w:after="0" w:line="400" w:lineRule="exact"/>
        <w:ind w:left="-709" w:firstLine="425"/>
        <w:jc w:val="both"/>
        <w:rPr>
          <w:rFonts w:ascii="Times New Roman" w:eastAsia="Times New Roman" w:hAnsi="Times New Roman" w:cs="Times New Roman"/>
          <w:iCs/>
          <w:sz w:val="31"/>
          <w:szCs w:val="31"/>
          <w:lang w:eastAsia="ru-RU"/>
        </w:rPr>
      </w:pPr>
      <w:r w:rsidRPr="00BB6D05">
        <w:rPr>
          <w:rFonts w:ascii="Times New Roman" w:eastAsia="Times New Roman" w:hAnsi="Times New Roman" w:cs="Times New Roman"/>
          <w:iCs/>
          <w:sz w:val="31"/>
          <w:szCs w:val="31"/>
          <w:lang w:eastAsia="ru-RU"/>
        </w:rPr>
        <w:t>Согласно ст. 431 Налогового кодекса проверка правильности заявленн</w:t>
      </w:r>
      <w:r w:rsidR="00452096" w:rsidRPr="00BB6D05">
        <w:rPr>
          <w:rFonts w:ascii="Times New Roman" w:eastAsia="Times New Roman" w:hAnsi="Times New Roman" w:cs="Times New Roman"/>
          <w:iCs/>
          <w:sz w:val="31"/>
          <w:szCs w:val="31"/>
          <w:lang w:eastAsia="ru-RU"/>
        </w:rPr>
        <w:t>ой</w:t>
      </w:r>
      <w:r w:rsidRPr="00BB6D05">
        <w:rPr>
          <w:rFonts w:ascii="Times New Roman" w:eastAsia="Times New Roman" w:hAnsi="Times New Roman" w:cs="Times New Roman"/>
          <w:iCs/>
          <w:sz w:val="31"/>
          <w:szCs w:val="31"/>
          <w:lang w:eastAsia="ru-RU"/>
        </w:rPr>
        <w:t xml:space="preserve"> плательщиками </w:t>
      </w:r>
      <w:r w:rsidR="00452096" w:rsidRPr="00BB6D05">
        <w:rPr>
          <w:rFonts w:ascii="Times New Roman" w:eastAsia="Times New Roman" w:hAnsi="Times New Roman" w:cs="Times New Roman"/>
          <w:iCs/>
          <w:sz w:val="31"/>
          <w:szCs w:val="31"/>
          <w:lang w:eastAsia="ru-RU"/>
        </w:rPr>
        <w:t xml:space="preserve">суммы </w:t>
      </w:r>
      <w:r w:rsidRPr="00BB6D05">
        <w:rPr>
          <w:rFonts w:ascii="Times New Roman" w:eastAsia="Times New Roman" w:hAnsi="Times New Roman" w:cs="Times New Roman"/>
          <w:iCs/>
          <w:sz w:val="31"/>
          <w:szCs w:val="31"/>
          <w:lang w:eastAsia="ru-RU"/>
        </w:rPr>
        <w:t>расходов</w:t>
      </w:r>
      <w:r w:rsidR="00452096" w:rsidRPr="00BB6D05">
        <w:rPr>
          <w:rFonts w:ascii="Times New Roman" w:eastAsia="Times New Roman" w:hAnsi="Times New Roman" w:cs="Times New Roman"/>
          <w:iCs/>
          <w:sz w:val="31"/>
          <w:szCs w:val="31"/>
          <w:lang w:eastAsia="ru-RU"/>
        </w:rPr>
        <w:t>, направленных</w:t>
      </w:r>
      <w:r w:rsidRPr="00BB6D05">
        <w:rPr>
          <w:rFonts w:ascii="Times New Roman" w:eastAsia="Times New Roman" w:hAnsi="Times New Roman" w:cs="Times New Roman"/>
          <w:iCs/>
          <w:sz w:val="31"/>
          <w:szCs w:val="31"/>
          <w:lang w:eastAsia="ru-RU"/>
        </w:rPr>
        <w:t xml:space="preserve"> </w:t>
      </w:r>
      <w:r w:rsidR="00452096" w:rsidRPr="00BB6D05">
        <w:rPr>
          <w:rFonts w:ascii="Times New Roman" w:eastAsia="Times New Roman" w:hAnsi="Times New Roman" w:cs="Times New Roman"/>
          <w:iCs/>
          <w:sz w:val="31"/>
          <w:szCs w:val="31"/>
          <w:lang w:eastAsia="ru-RU"/>
        </w:rPr>
        <w:t xml:space="preserve">на выплату страхового обеспечения своим работникам, и уменьшающей </w:t>
      </w:r>
      <w:r w:rsidR="007B6829" w:rsidRPr="00BB6D05">
        <w:rPr>
          <w:rFonts w:ascii="Times New Roman" w:eastAsia="Times New Roman" w:hAnsi="Times New Roman" w:cs="Times New Roman"/>
          <w:iCs/>
          <w:sz w:val="31"/>
          <w:szCs w:val="31"/>
          <w:lang w:eastAsia="ru-RU"/>
        </w:rPr>
        <w:t xml:space="preserve">сумму страховых взносов, подлежащих уплате, </w:t>
      </w:r>
      <w:r w:rsidRPr="00BB6D05">
        <w:rPr>
          <w:rFonts w:ascii="Times New Roman" w:eastAsia="Times New Roman" w:hAnsi="Times New Roman" w:cs="Times New Roman"/>
          <w:iCs/>
          <w:sz w:val="31"/>
          <w:szCs w:val="31"/>
          <w:lang w:eastAsia="ru-RU"/>
        </w:rPr>
        <w:t>проводится территориальными органами Фонда социального страхования Российской Федерации.</w:t>
      </w:r>
    </w:p>
    <w:p w:rsidR="00070809" w:rsidRPr="00BB6D05" w:rsidRDefault="007F622F" w:rsidP="00680895">
      <w:pPr>
        <w:autoSpaceDE w:val="0"/>
        <w:autoSpaceDN w:val="0"/>
        <w:adjustRightInd w:val="0"/>
        <w:spacing w:after="0" w:line="400" w:lineRule="exact"/>
        <w:ind w:left="-709" w:firstLine="425"/>
        <w:jc w:val="both"/>
        <w:rPr>
          <w:rFonts w:ascii="Times New Roman" w:eastAsia="Times New Roman" w:hAnsi="Times New Roman" w:cs="Times New Roman"/>
          <w:iCs/>
          <w:sz w:val="31"/>
          <w:szCs w:val="31"/>
          <w:lang w:eastAsia="ru-RU"/>
        </w:rPr>
      </w:pPr>
      <w:r w:rsidRPr="00BB6D05">
        <w:rPr>
          <w:rFonts w:ascii="Times New Roman" w:eastAsia="Times New Roman" w:hAnsi="Times New Roman" w:cs="Times New Roman"/>
          <w:iCs/>
          <w:sz w:val="31"/>
          <w:szCs w:val="31"/>
          <w:lang w:eastAsia="ru-RU"/>
        </w:rPr>
        <w:t>П</w:t>
      </w:r>
      <w:r w:rsidR="00070809" w:rsidRPr="00BB6D05">
        <w:rPr>
          <w:rFonts w:ascii="Times New Roman" w:eastAsia="Times New Roman" w:hAnsi="Times New Roman" w:cs="Times New Roman"/>
          <w:iCs/>
          <w:sz w:val="31"/>
          <w:szCs w:val="31"/>
          <w:lang w:eastAsia="ru-RU"/>
        </w:rPr>
        <w:t>ри этом</w:t>
      </w:r>
      <w:proofErr w:type="gramStart"/>
      <w:r w:rsidR="00070809" w:rsidRPr="00BB6D05">
        <w:rPr>
          <w:rFonts w:ascii="Times New Roman" w:eastAsia="Times New Roman" w:hAnsi="Times New Roman" w:cs="Times New Roman"/>
          <w:iCs/>
          <w:sz w:val="31"/>
          <w:szCs w:val="31"/>
          <w:lang w:eastAsia="ru-RU"/>
        </w:rPr>
        <w:t>,</w:t>
      </w:r>
      <w:proofErr w:type="gramEnd"/>
      <w:r w:rsidR="00070809" w:rsidRPr="00BB6D05">
        <w:rPr>
          <w:rFonts w:ascii="Times New Roman" w:eastAsia="Times New Roman" w:hAnsi="Times New Roman" w:cs="Times New Roman"/>
          <w:iCs/>
          <w:sz w:val="31"/>
          <w:szCs w:val="31"/>
          <w:lang w:eastAsia="ru-RU"/>
        </w:rPr>
        <w:t xml:space="preserve"> </w:t>
      </w:r>
      <w:r w:rsidR="00AD4F83" w:rsidRPr="00BB6D05">
        <w:rPr>
          <w:rFonts w:ascii="Times New Roman" w:eastAsia="Times New Roman" w:hAnsi="Times New Roman" w:cs="Times New Roman"/>
          <w:iCs/>
          <w:sz w:val="31"/>
          <w:szCs w:val="31"/>
          <w:lang w:eastAsia="ru-RU"/>
        </w:rPr>
        <w:t xml:space="preserve">данная </w:t>
      </w:r>
      <w:r w:rsidR="00070809" w:rsidRPr="00BB6D05">
        <w:rPr>
          <w:rFonts w:ascii="Times New Roman" w:eastAsia="Times New Roman" w:hAnsi="Times New Roman" w:cs="Times New Roman"/>
          <w:iCs/>
          <w:sz w:val="31"/>
          <w:szCs w:val="31"/>
          <w:lang w:eastAsia="ru-RU"/>
        </w:rPr>
        <w:t>п</w:t>
      </w:r>
      <w:r w:rsidRPr="00BB6D05">
        <w:rPr>
          <w:rFonts w:ascii="Times New Roman" w:eastAsia="Times New Roman" w:hAnsi="Times New Roman" w:cs="Times New Roman"/>
          <w:iCs/>
          <w:sz w:val="31"/>
          <w:szCs w:val="31"/>
          <w:lang w:eastAsia="ru-RU"/>
        </w:rPr>
        <w:t>роверка пров</w:t>
      </w:r>
      <w:r w:rsidR="00070809" w:rsidRPr="00BB6D05">
        <w:rPr>
          <w:rFonts w:ascii="Times New Roman" w:eastAsia="Times New Roman" w:hAnsi="Times New Roman" w:cs="Times New Roman"/>
          <w:iCs/>
          <w:sz w:val="31"/>
          <w:szCs w:val="31"/>
          <w:lang w:eastAsia="ru-RU"/>
        </w:rPr>
        <w:t>одится</w:t>
      </w:r>
      <w:r w:rsidRPr="00BB6D05">
        <w:rPr>
          <w:rFonts w:ascii="Times New Roman" w:eastAsia="Times New Roman" w:hAnsi="Times New Roman" w:cs="Times New Roman"/>
          <w:iCs/>
          <w:sz w:val="31"/>
          <w:szCs w:val="31"/>
          <w:lang w:eastAsia="ru-RU"/>
        </w:rPr>
        <w:t xml:space="preserve"> Фондом много позднее</w:t>
      </w:r>
      <w:r w:rsidR="00070809" w:rsidRPr="00BB6D05">
        <w:rPr>
          <w:rFonts w:ascii="Times New Roman" w:eastAsia="Times New Roman" w:hAnsi="Times New Roman" w:cs="Times New Roman"/>
          <w:iCs/>
          <w:sz w:val="31"/>
          <w:szCs w:val="31"/>
          <w:lang w:eastAsia="ru-RU"/>
        </w:rPr>
        <w:t xml:space="preserve"> окончания срока камеральной налоговой проверки расчета, проводимой налоговым органом</w:t>
      </w:r>
      <w:r w:rsidRPr="00BB6D05">
        <w:rPr>
          <w:rFonts w:ascii="Times New Roman" w:eastAsia="Times New Roman" w:hAnsi="Times New Roman" w:cs="Times New Roman"/>
          <w:iCs/>
          <w:sz w:val="31"/>
          <w:szCs w:val="31"/>
          <w:lang w:eastAsia="ru-RU"/>
        </w:rPr>
        <w:t xml:space="preserve">. </w:t>
      </w:r>
    </w:p>
    <w:p w:rsidR="00AD4F83" w:rsidRPr="00BB6D05" w:rsidRDefault="00134B83" w:rsidP="00680895">
      <w:pPr>
        <w:autoSpaceDE w:val="0"/>
        <w:autoSpaceDN w:val="0"/>
        <w:adjustRightInd w:val="0"/>
        <w:spacing w:after="0" w:line="400" w:lineRule="exact"/>
        <w:ind w:left="-709" w:firstLine="425"/>
        <w:jc w:val="both"/>
        <w:rPr>
          <w:rFonts w:ascii="Times New Roman" w:eastAsia="Times New Roman" w:hAnsi="Times New Roman" w:cs="Times New Roman"/>
          <w:iCs/>
          <w:sz w:val="31"/>
          <w:szCs w:val="31"/>
          <w:lang w:eastAsia="ru-RU"/>
        </w:rPr>
      </w:pPr>
      <w:r w:rsidRPr="00BB6D05">
        <w:rPr>
          <w:rFonts w:ascii="Times New Roman" w:eastAsia="Times New Roman" w:hAnsi="Times New Roman" w:cs="Times New Roman"/>
          <w:iCs/>
          <w:sz w:val="31"/>
          <w:szCs w:val="31"/>
          <w:lang w:eastAsia="ru-RU"/>
        </w:rPr>
        <w:t>П</w:t>
      </w:r>
      <w:r w:rsidR="007F622F" w:rsidRPr="00BB6D05">
        <w:rPr>
          <w:rFonts w:ascii="Times New Roman" w:eastAsia="Times New Roman" w:hAnsi="Times New Roman" w:cs="Times New Roman"/>
          <w:iCs/>
          <w:sz w:val="31"/>
          <w:szCs w:val="31"/>
          <w:lang w:eastAsia="ru-RU"/>
        </w:rPr>
        <w:t>ри выявлении нарушений в адрес налогового органа</w:t>
      </w:r>
      <w:r w:rsidR="00452096" w:rsidRPr="00BB6D05">
        <w:rPr>
          <w:rFonts w:ascii="Times New Roman" w:eastAsia="Times New Roman" w:hAnsi="Times New Roman" w:cs="Times New Roman"/>
          <w:iCs/>
          <w:sz w:val="31"/>
          <w:szCs w:val="31"/>
          <w:lang w:eastAsia="ru-RU"/>
        </w:rPr>
        <w:t>, а также в адрес</w:t>
      </w:r>
      <w:r w:rsidR="007F622F" w:rsidRPr="00BB6D05">
        <w:rPr>
          <w:rFonts w:ascii="Times New Roman" w:eastAsia="Times New Roman" w:hAnsi="Times New Roman" w:cs="Times New Roman"/>
          <w:iCs/>
          <w:sz w:val="31"/>
          <w:szCs w:val="31"/>
          <w:lang w:eastAsia="ru-RU"/>
        </w:rPr>
        <w:t xml:space="preserve"> плательщика</w:t>
      </w:r>
      <w:r w:rsidRPr="00BB6D05">
        <w:rPr>
          <w:rFonts w:ascii="Times New Roman" w:eastAsia="Times New Roman" w:hAnsi="Times New Roman" w:cs="Times New Roman"/>
          <w:iCs/>
          <w:sz w:val="31"/>
          <w:szCs w:val="31"/>
          <w:lang w:eastAsia="ru-RU"/>
        </w:rPr>
        <w:t xml:space="preserve"> </w:t>
      </w:r>
      <w:r w:rsidR="007F622F" w:rsidRPr="00BB6D05">
        <w:rPr>
          <w:rFonts w:ascii="Times New Roman" w:eastAsia="Times New Roman" w:hAnsi="Times New Roman" w:cs="Times New Roman"/>
          <w:iCs/>
          <w:sz w:val="31"/>
          <w:szCs w:val="31"/>
          <w:lang w:eastAsia="ru-RU"/>
        </w:rPr>
        <w:t>Фонд</w:t>
      </w:r>
      <w:r w:rsidRPr="00BB6D05">
        <w:rPr>
          <w:rFonts w:ascii="Times New Roman" w:eastAsia="Times New Roman" w:hAnsi="Times New Roman" w:cs="Times New Roman"/>
          <w:iCs/>
          <w:sz w:val="31"/>
          <w:szCs w:val="31"/>
          <w:lang w:eastAsia="ru-RU"/>
        </w:rPr>
        <w:t>ом</w:t>
      </w:r>
      <w:r w:rsidR="007F622F" w:rsidRPr="00BB6D05">
        <w:rPr>
          <w:rFonts w:ascii="Times New Roman" w:eastAsia="Times New Roman" w:hAnsi="Times New Roman" w:cs="Times New Roman"/>
          <w:iCs/>
          <w:sz w:val="31"/>
          <w:szCs w:val="31"/>
          <w:lang w:eastAsia="ru-RU"/>
        </w:rPr>
        <w:t xml:space="preserve"> направл</w:t>
      </w:r>
      <w:r w:rsidRPr="00BB6D05">
        <w:rPr>
          <w:rFonts w:ascii="Times New Roman" w:eastAsia="Times New Roman" w:hAnsi="Times New Roman" w:cs="Times New Roman"/>
          <w:iCs/>
          <w:sz w:val="31"/>
          <w:szCs w:val="31"/>
          <w:lang w:eastAsia="ru-RU"/>
        </w:rPr>
        <w:t>яется</w:t>
      </w:r>
      <w:r w:rsidR="007F622F" w:rsidRPr="00BB6D05">
        <w:rPr>
          <w:rFonts w:ascii="Times New Roman" w:eastAsia="Times New Roman" w:hAnsi="Times New Roman" w:cs="Times New Roman"/>
          <w:iCs/>
          <w:sz w:val="31"/>
          <w:szCs w:val="31"/>
          <w:lang w:eastAsia="ru-RU"/>
        </w:rPr>
        <w:t xml:space="preserve"> решение о непринятии заявленных расходов. </w:t>
      </w:r>
      <w:r w:rsidR="00AD4F83" w:rsidRPr="00BB6D05">
        <w:rPr>
          <w:rFonts w:ascii="Times New Roman" w:eastAsia="Times New Roman" w:hAnsi="Times New Roman" w:cs="Times New Roman"/>
          <w:iCs/>
          <w:sz w:val="31"/>
          <w:szCs w:val="31"/>
          <w:lang w:eastAsia="ru-RU"/>
        </w:rPr>
        <w:t xml:space="preserve">Как показала практика, после получения решения из ФСС </w:t>
      </w:r>
      <w:r w:rsidR="00452096" w:rsidRPr="00BB6D05">
        <w:rPr>
          <w:rFonts w:ascii="Times New Roman" w:eastAsia="Times New Roman" w:hAnsi="Times New Roman" w:cs="Times New Roman"/>
          <w:iCs/>
          <w:sz w:val="31"/>
          <w:szCs w:val="31"/>
          <w:lang w:eastAsia="ru-RU"/>
        </w:rPr>
        <w:t>плательщики не спешат уточн</w:t>
      </w:r>
      <w:r w:rsidR="00AD4F83" w:rsidRPr="00BB6D05">
        <w:rPr>
          <w:rFonts w:ascii="Times New Roman" w:eastAsia="Times New Roman" w:hAnsi="Times New Roman" w:cs="Times New Roman"/>
          <w:iCs/>
          <w:sz w:val="31"/>
          <w:szCs w:val="31"/>
          <w:lang w:eastAsia="ru-RU"/>
        </w:rPr>
        <w:t>ять, т.е. увеличивать сумму страховых взносов к уплате.</w:t>
      </w:r>
    </w:p>
    <w:p w:rsidR="007F622F" w:rsidRDefault="00134B83" w:rsidP="00680895">
      <w:pPr>
        <w:autoSpaceDE w:val="0"/>
        <w:autoSpaceDN w:val="0"/>
        <w:adjustRightInd w:val="0"/>
        <w:spacing w:after="0" w:line="400" w:lineRule="exact"/>
        <w:ind w:left="-709" w:firstLine="425"/>
        <w:jc w:val="both"/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</w:pPr>
      <w:r w:rsidRPr="00BB6D05">
        <w:rPr>
          <w:rFonts w:ascii="Times New Roman" w:eastAsia="Times New Roman" w:hAnsi="Times New Roman" w:cs="Times New Roman"/>
          <w:iCs/>
          <w:sz w:val="31"/>
          <w:szCs w:val="31"/>
          <w:lang w:eastAsia="ru-RU"/>
        </w:rPr>
        <w:t xml:space="preserve">И тогда у налогового органа возникает необходимость </w:t>
      </w:r>
      <w:r w:rsidR="007F622F" w:rsidRPr="00BB6D05">
        <w:rPr>
          <w:rFonts w:ascii="Times New Roman" w:eastAsia="Times New Roman" w:hAnsi="Times New Roman" w:cs="Times New Roman"/>
          <w:iCs/>
          <w:sz w:val="31"/>
          <w:szCs w:val="31"/>
          <w:lang w:eastAsia="ru-RU"/>
        </w:rPr>
        <w:t xml:space="preserve">проводить работу с плательщиками по представлению уточненных расчетов </w:t>
      </w:r>
      <w:r w:rsidR="007F622F" w:rsidRPr="00BB6D05">
        <w:rPr>
          <w:rFonts w:ascii="Times New Roman" w:eastAsia="Times New Roman" w:hAnsi="Times New Roman" w:cs="Times New Roman"/>
          <w:b/>
          <w:iCs/>
          <w:sz w:val="31"/>
          <w:szCs w:val="31"/>
          <w:lang w:eastAsia="ru-RU"/>
        </w:rPr>
        <w:t>за отчетные периоды</w:t>
      </w:r>
      <w:r w:rsidR="007F622F" w:rsidRPr="00BB6D05">
        <w:rPr>
          <w:rFonts w:ascii="Times New Roman" w:eastAsia="Times New Roman" w:hAnsi="Times New Roman" w:cs="Times New Roman"/>
          <w:iCs/>
          <w:sz w:val="31"/>
          <w:szCs w:val="31"/>
          <w:lang w:eastAsia="ru-RU"/>
        </w:rPr>
        <w:t xml:space="preserve">, в которых были заявлены </w:t>
      </w:r>
      <w:r w:rsidR="00911873" w:rsidRPr="00BB6D05">
        <w:rPr>
          <w:rFonts w:ascii="Times New Roman" w:eastAsia="Times New Roman" w:hAnsi="Times New Roman" w:cs="Times New Roman"/>
          <w:iCs/>
          <w:sz w:val="31"/>
          <w:szCs w:val="31"/>
          <w:lang w:eastAsia="ru-RU"/>
        </w:rPr>
        <w:t xml:space="preserve">расходы, </w:t>
      </w:r>
      <w:r w:rsidR="007F622F" w:rsidRPr="00BB6D05">
        <w:rPr>
          <w:rFonts w:ascii="Times New Roman" w:eastAsia="Times New Roman" w:hAnsi="Times New Roman" w:cs="Times New Roman"/>
          <w:iCs/>
          <w:sz w:val="31"/>
          <w:szCs w:val="31"/>
          <w:lang w:eastAsia="ru-RU"/>
        </w:rPr>
        <w:t xml:space="preserve">не подтвержденные Фондом. Причем плательщики должны уточниться не только по Фонду социального страхования, но и по страховым взносам на обязательное </w:t>
      </w:r>
      <w:r w:rsidR="007F622F"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>пенсионное</w:t>
      </w:r>
      <w:r w:rsidR="007F622F" w:rsidRPr="00BB6D05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 xml:space="preserve"> и медицинское страхование</w:t>
      </w:r>
      <w:r w:rsidRPr="00BB6D05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 xml:space="preserve">, т.к. выплата, непризнанная Фондом страховой, </w:t>
      </w:r>
      <w:r w:rsidRPr="00BB6D05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lastRenderedPageBreak/>
        <w:t>автоматически становится доходом физического лица, на который должны быть исчислены страховые взносы в Пенсионный фонд</w:t>
      </w:r>
      <w:r w:rsidR="005B5FBB" w:rsidRPr="00BB6D05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 xml:space="preserve"> и фонд Медицинского страхования</w:t>
      </w:r>
      <w:r w:rsidRPr="00BB6D05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>.</w:t>
      </w:r>
    </w:p>
    <w:p w:rsidR="00BF2981" w:rsidRPr="007D5C29" w:rsidRDefault="00BF2981" w:rsidP="00680895">
      <w:pPr>
        <w:autoSpaceDE w:val="0"/>
        <w:autoSpaceDN w:val="0"/>
        <w:adjustRightInd w:val="0"/>
        <w:spacing w:after="0" w:line="400" w:lineRule="exact"/>
        <w:ind w:left="-709" w:firstLine="425"/>
        <w:jc w:val="both"/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>В течение 2019 года налоговые органы края обеспечили представление от плательщиков уточненных деклараций по данному основанию более</w:t>
      </w:r>
      <w:proofErr w:type="gramStart"/>
      <w:r w:rsidR="007D5C29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 xml:space="preserve"> </w:t>
      </w:r>
      <w:r w:rsidR="007D5C29"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>ч</w:t>
      </w:r>
      <w:r>
        <w:rPr>
          <w:rFonts w:ascii="Times New Roman" w:eastAsia="Times New Roman" w:hAnsi="Times New Roman" w:cs="Times New Roman"/>
          <w:bCs/>
          <w:sz w:val="31"/>
          <w:szCs w:val="31"/>
          <w:lang w:eastAsia="ru-RU"/>
        </w:rPr>
        <w:t xml:space="preserve">ем на </w:t>
      </w:r>
      <w:r w:rsidRPr="007D5C29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>40 млн. рублей.</w:t>
      </w:r>
    </w:p>
    <w:p w:rsidR="005B5FBB" w:rsidRPr="00BB6D05" w:rsidRDefault="005B5FBB" w:rsidP="00680895">
      <w:pPr>
        <w:autoSpaceDE w:val="0"/>
        <w:autoSpaceDN w:val="0"/>
        <w:adjustRightInd w:val="0"/>
        <w:spacing w:after="0" w:line="400" w:lineRule="exact"/>
        <w:ind w:left="-709" w:firstLine="425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Индивидуальные предприниматели, адвокаты, нотариусы, и иные лица, занимающиеся частной практикой, самостоятельно исчисляют и уплачивают страховые взносы в </w:t>
      </w:r>
      <w:r w:rsidR="003A4057">
        <w:rPr>
          <w:rFonts w:ascii="Times New Roman" w:eastAsia="Times New Roman" w:hAnsi="Times New Roman" w:cs="Times New Roman"/>
          <w:sz w:val="31"/>
          <w:szCs w:val="31"/>
          <w:lang w:eastAsia="ru-RU"/>
        </w:rPr>
        <w:t>П</w:t>
      </w:r>
      <w:r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енсионный фонд и </w:t>
      </w:r>
      <w:r w:rsidR="003A4057">
        <w:rPr>
          <w:rFonts w:ascii="Times New Roman" w:eastAsia="Times New Roman" w:hAnsi="Times New Roman" w:cs="Times New Roman"/>
          <w:sz w:val="31"/>
          <w:szCs w:val="31"/>
          <w:lang w:eastAsia="ru-RU"/>
        </w:rPr>
        <w:t>Ф</w:t>
      </w:r>
      <w:r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онд медицинского страхования в фиксированном размере ежегодно в срок </w:t>
      </w:r>
      <w:r w:rsidRPr="0083377F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не </w:t>
      </w:r>
      <w:r w:rsidR="00D862FB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позднее </w:t>
      </w:r>
      <w:r w:rsidRPr="0083377F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31 декабря</w:t>
      </w:r>
      <w:r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текущего года.</w:t>
      </w:r>
    </w:p>
    <w:p w:rsidR="00426989" w:rsidRPr="00BB6D05" w:rsidRDefault="00426989" w:rsidP="00680895">
      <w:pPr>
        <w:autoSpaceDE w:val="0"/>
        <w:autoSpaceDN w:val="0"/>
        <w:adjustRightInd w:val="0"/>
        <w:spacing w:after="0" w:line="400" w:lineRule="exact"/>
        <w:ind w:left="-709" w:firstLine="425"/>
        <w:jc w:val="both"/>
        <w:rPr>
          <w:rFonts w:ascii="Times New Roman" w:eastAsia="Times New Roman" w:hAnsi="Times New Roman" w:cs="Times New Roman"/>
          <w:iCs/>
          <w:sz w:val="31"/>
          <w:szCs w:val="31"/>
          <w:lang w:eastAsia="ru-RU"/>
        </w:rPr>
      </w:pPr>
      <w:r w:rsidRPr="00BB6D05">
        <w:rPr>
          <w:rFonts w:ascii="Times New Roman" w:eastAsia="Times New Roman" w:hAnsi="Times New Roman" w:cs="Times New Roman"/>
          <w:iCs/>
          <w:sz w:val="31"/>
          <w:szCs w:val="31"/>
          <w:lang w:eastAsia="ru-RU"/>
        </w:rPr>
        <w:t>Размер фиксированного платежа установлен статьей 430 Налогового кодекса на 2018, 2019 и 2020 годы. На 2019 год в общей сумме страховых взносов на пенсионное и медицинское страхование</w:t>
      </w:r>
      <w:r w:rsidR="00134A88" w:rsidRPr="00BB6D05">
        <w:rPr>
          <w:rFonts w:ascii="Times New Roman" w:eastAsia="Times New Roman" w:hAnsi="Times New Roman" w:cs="Times New Roman"/>
          <w:iCs/>
          <w:sz w:val="31"/>
          <w:szCs w:val="31"/>
          <w:lang w:eastAsia="ru-RU"/>
        </w:rPr>
        <w:t xml:space="preserve"> фиксированный платеж</w:t>
      </w:r>
      <w:r w:rsidRPr="00BB6D05">
        <w:rPr>
          <w:rFonts w:ascii="Times New Roman" w:eastAsia="Times New Roman" w:hAnsi="Times New Roman" w:cs="Times New Roman"/>
          <w:iCs/>
          <w:sz w:val="31"/>
          <w:szCs w:val="31"/>
          <w:lang w:eastAsia="ru-RU"/>
        </w:rPr>
        <w:t xml:space="preserve"> составляет </w:t>
      </w:r>
      <w:r w:rsidRPr="00BB6D05">
        <w:rPr>
          <w:rFonts w:ascii="Times New Roman" w:eastAsia="Times New Roman" w:hAnsi="Times New Roman" w:cs="Times New Roman"/>
          <w:b/>
          <w:iCs/>
          <w:sz w:val="31"/>
          <w:szCs w:val="31"/>
          <w:lang w:eastAsia="ru-RU"/>
        </w:rPr>
        <w:t>36 238 руб.</w:t>
      </w:r>
      <w:r w:rsidR="00134A88" w:rsidRPr="00BB6D05">
        <w:rPr>
          <w:rFonts w:ascii="Times New Roman" w:eastAsia="Times New Roman" w:hAnsi="Times New Roman" w:cs="Times New Roman"/>
          <w:b/>
          <w:iCs/>
          <w:sz w:val="31"/>
          <w:szCs w:val="31"/>
          <w:lang w:eastAsia="ru-RU"/>
        </w:rPr>
        <w:t xml:space="preserve">, </w:t>
      </w:r>
      <w:r w:rsidR="00134A88" w:rsidRPr="00BB6D05">
        <w:rPr>
          <w:rFonts w:ascii="Times New Roman" w:eastAsia="Times New Roman" w:hAnsi="Times New Roman" w:cs="Times New Roman"/>
          <w:iCs/>
          <w:sz w:val="31"/>
          <w:szCs w:val="31"/>
          <w:lang w:eastAsia="ru-RU"/>
        </w:rPr>
        <w:t>на</w:t>
      </w:r>
      <w:r w:rsidR="00134A88" w:rsidRPr="00BB6D05">
        <w:rPr>
          <w:rFonts w:ascii="Times New Roman" w:eastAsia="Times New Roman" w:hAnsi="Times New Roman" w:cs="Times New Roman"/>
          <w:b/>
          <w:iCs/>
          <w:sz w:val="31"/>
          <w:szCs w:val="31"/>
          <w:lang w:eastAsia="ru-RU"/>
        </w:rPr>
        <w:t xml:space="preserve"> 2020 – 40 874 руб.</w:t>
      </w:r>
    </w:p>
    <w:p w:rsidR="005B5FBB" w:rsidRPr="00BB6D05" w:rsidRDefault="00426989" w:rsidP="00680895">
      <w:pPr>
        <w:autoSpaceDE w:val="0"/>
        <w:autoSpaceDN w:val="0"/>
        <w:adjustRightInd w:val="0"/>
        <w:spacing w:after="0" w:line="400" w:lineRule="exact"/>
        <w:ind w:left="-709" w:firstLine="425"/>
        <w:jc w:val="both"/>
        <w:rPr>
          <w:rFonts w:ascii="Times New Roman" w:eastAsia="Times New Roman" w:hAnsi="Times New Roman" w:cs="Times New Roman"/>
          <w:iCs/>
          <w:sz w:val="31"/>
          <w:szCs w:val="31"/>
          <w:lang w:eastAsia="ru-RU"/>
        </w:rPr>
      </w:pPr>
      <w:r w:rsidRPr="00BB6D05">
        <w:rPr>
          <w:rFonts w:ascii="Times New Roman" w:eastAsia="Times New Roman" w:hAnsi="Times New Roman" w:cs="Times New Roman"/>
          <w:iCs/>
          <w:sz w:val="31"/>
          <w:szCs w:val="31"/>
          <w:lang w:eastAsia="ru-RU"/>
        </w:rPr>
        <w:t>При этом</w:t>
      </w:r>
      <w:proofErr w:type="gramStart"/>
      <w:r w:rsidRPr="00BB6D05">
        <w:rPr>
          <w:rFonts w:ascii="Times New Roman" w:eastAsia="Times New Roman" w:hAnsi="Times New Roman" w:cs="Times New Roman"/>
          <w:iCs/>
          <w:sz w:val="31"/>
          <w:szCs w:val="31"/>
          <w:lang w:eastAsia="ru-RU"/>
        </w:rPr>
        <w:t>,</w:t>
      </w:r>
      <w:proofErr w:type="gramEnd"/>
      <w:r w:rsidRPr="00BB6D05">
        <w:rPr>
          <w:rFonts w:ascii="Times New Roman" w:eastAsia="Times New Roman" w:hAnsi="Times New Roman" w:cs="Times New Roman"/>
          <w:iCs/>
          <w:sz w:val="31"/>
          <w:szCs w:val="31"/>
          <w:lang w:eastAsia="ru-RU"/>
        </w:rPr>
        <w:t xml:space="preserve"> обязанность по уплате фиксированных платежей </w:t>
      </w:r>
      <w:r w:rsidRPr="0083377F">
        <w:rPr>
          <w:rFonts w:ascii="Times New Roman" w:eastAsia="Times New Roman" w:hAnsi="Times New Roman" w:cs="Times New Roman"/>
          <w:b/>
          <w:iCs/>
          <w:sz w:val="31"/>
          <w:szCs w:val="31"/>
          <w:lang w:eastAsia="ru-RU"/>
        </w:rPr>
        <w:t>не зависит</w:t>
      </w:r>
      <w:r w:rsidRPr="00BB6D05">
        <w:rPr>
          <w:rFonts w:ascii="Times New Roman" w:eastAsia="Times New Roman" w:hAnsi="Times New Roman" w:cs="Times New Roman"/>
          <w:iCs/>
          <w:sz w:val="31"/>
          <w:szCs w:val="31"/>
          <w:lang w:eastAsia="ru-RU"/>
        </w:rPr>
        <w:t xml:space="preserve"> от </w:t>
      </w:r>
      <w:r w:rsidR="003A4057">
        <w:rPr>
          <w:rFonts w:ascii="Times New Roman" w:eastAsia="Times New Roman" w:hAnsi="Times New Roman" w:cs="Times New Roman"/>
          <w:iCs/>
          <w:sz w:val="31"/>
          <w:szCs w:val="31"/>
          <w:lang w:eastAsia="ru-RU"/>
        </w:rPr>
        <w:t xml:space="preserve">факта </w:t>
      </w:r>
      <w:r w:rsidRPr="00BB6D05">
        <w:rPr>
          <w:rFonts w:ascii="Times New Roman" w:eastAsia="Times New Roman" w:hAnsi="Times New Roman" w:cs="Times New Roman"/>
          <w:iCs/>
          <w:sz w:val="31"/>
          <w:szCs w:val="31"/>
          <w:lang w:eastAsia="ru-RU"/>
        </w:rPr>
        <w:t xml:space="preserve">осуществления хозяйственной деятельности </w:t>
      </w:r>
      <w:r w:rsidR="00F160E0" w:rsidRPr="00BB6D05">
        <w:rPr>
          <w:rFonts w:ascii="Times New Roman" w:eastAsia="Times New Roman" w:hAnsi="Times New Roman" w:cs="Times New Roman"/>
          <w:iCs/>
          <w:sz w:val="31"/>
          <w:szCs w:val="31"/>
          <w:lang w:eastAsia="ru-RU"/>
        </w:rPr>
        <w:t>плательщик</w:t>
      </w:r>
      <w:r w:rsidR="003A4057">
        <w:rPr>
          <w:rFonts w:ascii="Times New Roman" w:eastAsia="Times New Roman" w:hAnsi="Times New Roman" w:cs="Times New Roman"/>
          <w:iCs/>
          <w:sz w:val="31"/>
          <w:szCs w:val="31"/>
          <w:lang w:eastAsia="ru-RU"/>
        </w:rPr>
        <w:t>ом</w:t>
      </w:r>
      <w:r w:rsidR="00F160E0" w:rsidRPr="00BB6D05">
        <w:rPr>
          <w:rFonts w:ascii="Times New Roman" w:eastAsia="Times New Roman" w:hAnsi="Times New Roman" w:cs="Times New Roman"/>
          <w:iCs/>
          <w:sz w:val="31"/>
          <w:szCs w:val="31"/>
          <w:lang w:eastAsia="ru-RU"/>
        </w:rPr>
        <w:t>, только от факта его государственной регистрации в качестве индивидуального предпринимателя или иного лица, занимающегося частной практикой.</w:t>
      </w:r>
    </w:p>
    <w:p w:rsidR="00680895" w:rsidRPr="00BB6D05" w:rsidRDefault="00680895" w:rsidP="00262F22">
      <w:pPr>
        <w:autoSpaceDE w:val="0"/>
        <w:autoSpaceDN w:val="0"/>
        <w:adjustRightInd w:val="0"/>
        <w:spacing w:after="0" w:line="400" w:lineRule="exact"/>
        <w:ind w:left="-709" w:firstLine="425"/>
        <w:jc w:val="both"/>
        <w:rPr>
          <w:rFonts w:ascii="Times New Roman" w:hAnsi="Times New Roman" w:cs="Times New Roman"/>
          <w:color w:val="272727"/>
          <w:spacing w:val="2"/>
          <w:sz w:val="31"/>
          <w:szCs w:val="31"/>
        </w:rPr>
      </w:pPr>
      <w:proofErr w:type="gramStart"/>
      <w:r w:rsidRPr="00BB6D05">
        <w:rPr>
          <w:rFonts w:ascii="Times New Roman" w:hAnsi="Times New Roman" w:cs="Times New Roman"/>
          <w:color w:val="272727"/>
          <w:spacing w:val="2"/>
          <w:sz w:val="31"/>
          <w:szCs w:val="31"/>
        </w:rPr>
        <w:t>Если доход плательщика за расчетный период превышает 300 тыс.</w:t>
      </w:r>
      <w:r w:rsidR="00DB16BF" w:rsidRPr="00BB6D05">
        <w:rPr>
          <w:rFonts w:ascii="Times New Roman" w:hAnsi="Times New Roman" w:cs="Times New Roman"/>
          <w:color w:val="272727"/>
          <w:spacing w:val="2"/>
          <w:sz w:val="31"/>
          <w:szCs w:val="31"/>
        </w:rPr>
        <w:t xml:space="preserve"> </w:t>
      </w:r>
      <w:r w:rsidRPr="00BB6D05">
        <w:rPr>
          <w:rFonts w:ascii="Times New Roman" w:hAnsi="Times New Roman" w:cs="Times New Roman"/>
          <w:color w:val="272727"/>
          <w:spacing w:val="2"/>
          <w:sz w:val="31"/>
          <w:szCs w:val="31"/>
        </w:rPr>
        <w:t xml:space="preserve">руб., то дополнительно к фиксированному платежу он </w:t>
      </w:r>
      <w:r w:rsidR="00DB16BF" w:rsidRPr="00BB6D05">
        <w:rPr>
          <w:rFonts w:ascii="Times New Roman" w:hAnsi="Times New Roman" w:cs="Times New Roman"/>
          <w:color w:val="272727"/>
          <w:spacing w:val="2"/>
          <w:sz w:val="31"/>
          <w:szCs w:val="31"/>
        </w:rPr>
        <w:t xml:space="preserve">должен </w:t>
      </w:r>
      <w:r w:rsidR="00374867">
        <w:rPr>
          <w:rFonts w:ascii="Times New Roman" w:hAnsi="Times New Roman" w:cs="Times New Roman"/>
          <w:color w:val="272727"/>
          <w:spacing w:val="2"/>
          <w:sz w:val="31"/>
          <w:szCs w:val="31"/>
        </w:rPr>
        <w:t xml:space="preserve">самостоятельно исчислить и </w:t>
      </w:r>
      <w:r w:rsidR="00DB16BF" w:rsidRPr="00B2510A">
        <w:rPr>
          <w:rFonts w:ascii="Times New Roman" w:hAnsi="Times New Roman" w:cs="Times New Roman"/>
          <w:b/>
          <w:color w:val="272727"/>
          <w:spacing w:val="2"/>
          <w:sz w:val="31"/>
          <w:szCs w:val="31"/>
        </w:rPr>
        <w:t xml:space="preserve">уплатить </w:t>
      </w:r>
      <w:r w:rsidR="00D862FB"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в срок </w:t>
      </w:r>
      <w:r w:rsidR="00D862FB" w:rsidRPr="0083377F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не </w:t>
      </w:r>
      <w:r w:rsidR="00D862FB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позднее </w:t>
      </w:r>
      <w:r w:rsidR="00DB16BF" w:rsidRPr="00B2510A">
        <w:rPr>
          <w:rFonts w:ascii="Times New Roman" w:hAnsi="Times New Roman" w:cs="Times New Roman"/>
          <w:b/>
          <w:color w:val="272727"/>
          <w:spacing w:val="2"/>
          <w:sz w:val="31"/>
          <w:szCs w:val="31"/>
        </w:rPr>
        <w:t>1 июля</w:t>
      </w:r>
      <w:r w:rsidR="00DB16BF" w:rsidRPr="00BB6D05">
        <w:rPr>
          <w:rFonts w:ascii="Times New Roman" w:hAnsi="Times New Roman" w:cs="Times New Roman"/>
          <w:color w:val="272727"/>
          <w:spacing w:val="2"/>
          <w:sz w:val="31"/>
          <w:szCs w:val="31"/>
        </w:rPr>
        <w:t xml:space="preserve"> года, следующего за отчетным, страховые взносы</w:t>
      </w:r>
      <w:r w:rsidR="00374867">
        <w:rPr>
          <w:rFonts w:ascii="Times New Roman" w:hAnsi="Times New Roman" w:cs="Times New Roman"/>
          <w:color w:val="272727"/>
          <w:spacing w:val="2"/>
          <w:sz w:val="31"/>
          <w:szCs w:val="31"/>
        </w:rPr>
        <w:t xml:space="preserve"> </w:t>
      </w:r>
      <w:r w:rsidR="00DB16BF" w:rsidRPr="00BB6D05">
        <w:rPr>
          <w:rFonts w:ascii="Times New Roman" w:hAnsi="Times New Roman" w:cs="Times New Roman"/>
          <w:color w:val="272727"/>
          <w:spacing w:val="2"/>
          <w:sz w:val="31"/>
          <w:szCs w:val="31"/>
        </w:rPr>
        <w:t>в размере 1% от суммы дохода, превышающий 300 тыс. руб.</w:t>
      </w:r>
      <w:proofErr w:type="gramEnd"/>
    </w:p>
    <w:p w:rsidR="00721F10" w:rsidRPr="00BB6D05" w:rsidRDefault="00DB16BF" w:rsidP="00262F22">
      <w:pPr>
        <w:autoSpaceDE w:val="0"/>
        <w:autoSpaceDN w:val="0"/>
        <w:adjustRightInd w:val="0"/>
        <w:spacing w:after="0" w:line="400" w:lineRule="exact"/>
        <w:ind w:left="-709" w:firstLine="425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BB6D05">
        <w:rPr>
          <w:rFonts w:ascii="Times New Roman" w:hAnsi="Times New Roman" w:cs="Times New Roman"/>
          <w:color w:val="272727"/>
          <w:spacing w:val="2"/>
          <w:sz w:val="31"/>
          <w:szCs w:val="31"/>
        </w:rPr>
        <w:t xml:space="preserve">В разработанном Федеральной налоговой службой информационном ресурсе </w:t>
      </w:r>
      <w:r w:rsidR="00262F22" w:rsidRPr="00BB6D05">
        <w:rPr>
          <w:rFonts w:ascii="Times New Roman" w:hAnsi="Times New Roman" w:cs="Times New Roman"/>
          <w:color w:val="272727"/>
          <w:spacing w:val="2"/>
          <w:sz w:val="31"/>
          <w:szCs w:val="31"/>
        </w:rPr>
        <w:t xml:space="preserve">«Журнал </w:t>
      </w:r>
      <w:r w:rsidR="00B2510A">
        <w:rPr>
          <w:rFonts w:ascii="Times New Roman" w:hAnsi="Times New Roman" w:cs="Times New Roman"/>
          <w:color w:val="272727"/>
          <w:spacing w:val="2"/>
          <w:sz w:val="31"/>
          <w:szCs w:val="31"/>
        </w:rPr>
        <w:t xml:space="preserve">начисления страховых взносов» </w:t>
      </w:r>
      <w:r w:rsidR="00262F22" w:rsidRPr="00BB6D05">
        <w:rPr>
          <w:rFonts w:ascii="Times New Roman" w:hAnsi="Times New Roman" w:cs="Times New Roman"/>
          <w:color w:val="272727"/>
          <w:spacing w:val="2"/>
          <w:sz w:val="31"/>
          <w:szCs w:val="31"/>
        </w:rPr>
        <w:t xml:space="preserve">при наступлении сроков уплаты страховых взносов индивидуальными предпринимателями </w:t>
      </w:r>
      <w:r w:rsidR="00262F22" w:rsidRPr="00F5276F">
        <w:rPr>
          <w:rFonts w:ascii="Times New Roman" w:hAnsi="Times New Roman" w:cs="Times New Roman"/>
          <w:b/>
          <w:color w:val="272727"/>
          <w:spacing w:val="2"/>
          <w:sz w:val="31"/>
          <w:szCs w:val="31"/>
        </w:rPr>
        <w:t xml:space="preserve">централизованно </w:t>
      </w:r>
      <w:r w:rsidR="00721F10" w:rsidRPr="00F5276F">
        <w:rPr>
          <w:rFonts w:ascii="Times New Roman" w:hAnsi="Times New Roman" w:cs="Times New Roman"/>
          <w:b/>
          <w:color w:val="272727"/>
          <w:spacing w:val="2"/>
          <w:sz w:val="31"/>
          <w:szCs w:val="31"/>
        </w:rPr>
        <w:t>на федеральном уровне</w:t>
      </w:r>
      <w:r w:rsidR="00721F10" w:rsidRPr="00BB6D05">
        <w:rPr>
          <w:rFonts w:ascii="Times New Roman" w:hAnsi="Times New Roman" w:cs="Times New Roman"/>
          <w:color w:val="272727"/>
          <w:spacing w:val="2"/>
          <w:sz w:val="31"/>
          <w:szCs w:val="31"/>
        </w:rPr>
        <w:t xml:space="preserve"> с использованием данных </w:t>
      </w:r>
      <w:r w:rsidR="00262F22"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>Един</w:t>
      </w:r>
      <w:r w:rsidR="00721F10"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>ого</w:t>
      </w:r>
      <w:r w:rsidR="00262F22"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государственн</w:t>
      </w:r>
      <w:r w:rsidR="00721F10"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>ого</w:t>
      </w:r>
      <w:r w:rsidR="00262F22"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реестр</w:t>
      </w:r>
      <w:r w:rsidR="00721F10"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>а</w:t>
      </w:r>
      <w:r w:rsidR="00262F22"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налогоплательщиков (далее - ЕГРН)</w:t>
      </w:r>
      <w:r w:rsidR="00721F10"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и </w:t>
      </w:r>
      <w:proofErr w:type="spellStart"/>
      <w:proofErr w:type="gramStart"/>
      <w:r w:rsidR="00F5276F">
        <w:rPr>
          <w:rFonts w:ascii="Times New Roman" w:eastAsia="Times New Roman" w:hAnsi="Times New Roman" w:cs="Times New Roman"/>
          <w:sz w:val="31"/>
          <w:szCs w:val="31"/>
          <w:lang w:eastAsia="ru-RU"/>
        </w:rPr>
        <w:t>и</w:t>
      </w:r>
      <w:proofErr w:type="spellEnd"/>
      <w:proofErr w:type="gramEnd"/>
      <w:r w:rsidR="00F5276F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данных о доходах </w:t>
      </w:r>
      <w:r w:rsidR="00262F22"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>информационн</w:t>
      </w:r>
      <w:r w:rsidR="00721F10"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>ого</w:t>
      </w:r>
      <w:r w:rsidR="00262F22"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ресурс</w:t>
      </w:r>
      <w:r w:rsidR="00721F10"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>а</w:t>
      </w:r>
      <w:r w:rsidR="00262F22"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"Камеральные налоговые проверки</w:t>
      </w:r>
      <w:r w:rsidR="00721F10" w:rsidRPr="00BB6D05">
        <w:rPr>
          <w:rFonts w:ascii="Times New Roman" w:eastAsia="Times New Roman" w:hAnsi="Times New Roman" w:cs="Times New Roman"/>
          <w:sz w:val="31"/>
          <w:szCs w:val="31"/>
          <w:lang w:eastAsia="ru-RU"/>
        </w:rPr>
        <w:t>» производится начисление страховых взносов данной категории плательщиков.</w:t>
      </w:r>
    </w:p>
    <w:p w:rsidR="00DB16BF" w:rsidRPr="00BB6D05" w:rsidRDefault="00721F10" w:rsidP="00262F22">
      <w:pPr>
        <w:autoSpaceDE w:val="0"/>
        <w:autoSpaceDN w:val="0"/>
        <w:adjustRightInd w:val="0"/>
        <w:spacing w:after="0" w:line="400" w:lineRule="exact"/>
        <w:ind w:left="-709" w:firstLine="425"/>
        <w:jc w:val="both"/>
        <w:rPr>
          <w:rFonts w:ascii="Times New Roman" w:hAnsi="Times New Roman" w:cs="Times New Roman"/>
          <w:color w:val="272727"/>
          <w:spacing w:val="2"/>
          <w:sz w:val="31"/>
          <w:szCs w:val="31"/>
        </w:rPr>
      </w:pPr>
      <w:r w:rsidRPr="00BB6D05">
        <w:rPr>
          <w:rFonts w:ascii="Times New Roman" w:hAnsi="Times New Roman" w:cs="Times New Roman"/>
          <w:color w:val="272727"/>
          <w:spacing w:val="2"/>
          <w:sz w:val="31"/>
          <w:szCs w:val="31"/>
        </w:rPr>
        <w:t xml:space="preserve">Данные автоматически переносятся в карточки расчетов с бюджетом плательщиков. </w:t>
      </w:r>
      <w:r w:rsidR="00DB16BF" w:rsidRPr="00BB6D05">
        <w:rPr>
          <w:rFonts w:ascii="Times New Roman" w:hAnsi="Times New Roman" w:cs="Times New Roman"/>
          <w:color w:val="272727"/>
          <w:spacing w:val="2"/>
          <w:sz w:val="31"/>
          <w:szCs w:val="31"/>
        </w:rPr>
        <w:t xml:space="preserve">Если плательщик </w:t>
      </w:r>
      <w:r w:rsidRPr="00BB6D05">
        <w:rPr>
          <w:rFonts w:ascii="Times New Roman" w:hAnsi="Times New Roman" w:cs="Times New Roman"/>
          <w:color w:val="272727"/>
          <w:spacing w:val="2"/>
          <w:sz w:val="31"/>
          <w:szCs w:val="31"/>
        </w:rPr>
        <w:t xml:space="preserve">не уплатил самостоятельно </w:t>
      </w:r>
      <w:r w:rsidR="00DB16BF" w:rsidRPr="00BB6D05">
        <w:rPr>
          <w:rFonts w:ascii="Times New Roman" w:hAnsi="Times New Roman" w:cs="Times New Roman"/>
          <w:color w:val="272727"/>
          <w:spacing w:val="2"/>
          <w:sz w:val="31"/>
          <w:szCs w:val="31"/>
        </w:rPr>
        <w:t>вносы в установленный срок</w:t>
      </w:r>
      <w:r w:rsidRPr="00BB6D05">
        <w:rPr>
          <w:rFonts w:ascii="Times New Roman" w:hAnsi="Times New Roman" w:cs="Times New Roman"/>
          <w:color w:val="272727"/>
          <w:spacing w:val="2"/>
          <w:sz w:val="31"/>
          <w:szCs w:val="31"/>
        </w:rPr>
        <w:t>, в порядке, установленном Налоговым кодексом, к плательщику применяются меры принудительного взыскания.</w:t>
      </w:r>
      <w:r w:rsidR="00DB16BF" w:rsidRPr="00BB6D05">
        <w:rPr>
          <w:rFonts w:ascii="Times New Roman" w:hAnsi="Times New Roman" w:cs="Times New Roman"/>
          <w:color w:val="272727"/>
          <w:spacing w:val="2"/>
          <w:sz w:val="31"/>
          <w:szCs w:val="31"/>
        </w:rPr>
        <w:t xml:space="preserve"> </w:t>
      </w:r>
    </w:p>
    <w:p w:rsidR="00422AEF" w:rsidRPr="00BB6D05" w:rsidRDefault="00F97B20" w:rsidP="00F97B20">
      <w:pPr>
        <w:autoSpaceDE w:val="0"/>
        <w:autoSpaceDN w:val="0"/>
        <w:adjustRightInd w:val="0"/>
        <w:spacing w:after="0" w:line="400" w:lineRule="exact"/>
        <w:ind w:left="-709" w:firstLine="425"/>
        <w:jc w:val="both"/>
        <w:rPr>
          <w:rFonts w:ascii="Times New Roman" w:eastAsia="Calibri" w:hAnsi="Times New Roman" w:cs="Times New Roman"/>
          <w:color w:val="272727"/>
          <w:spacing w:val="2"/>
          <w:sz w:val="31"/>
          <w:szCs w:val="31"/>
        </w:rPr>
      </w:pPr>
      <w:r w:rsidRPr="00BB6D05">
        <w:rPr>
          <w:rFonts w:ascii="Times New Roman" w:eastAsia="Calibri" w:hAnsi="Times New Roman" w:cs="Times New Roman"/>
          <w:color w:val="272727"/>
          <w:spacing w:val="2"/>
          <w:sz w:val="31"/>
          <w:szCs w:val="31"/>
        </w:rPr>
        <w:t xml:space="preserve">За 2018 год сумма фиксированных платежей, подлежащих уплате во внебюджетные фонды индивидуальными предпринимателями и иными </w:t>
      </w:r>
      <w:r w:rsidRPr="00BB6D05">
        <w:rPr>
          <w:rFonts w:ascii="Times New Roman" w:eastAsia="Calibri" w:hAnsi="Times New Roman" w:cs="Times New Roman"/>
          <w:color w:val="272727"/>
          <w:spacing w:val="2"/>
          <w:sz w:val="31"/>
          <w:szCs w:val="31"/>
        </w:rPr>
        <w:lastRenderedPageBreak/>
        <w:t xml:space="preserve">лицами, занимающимися частной практикой, составляет </w:t>
      </w:r>
      <w:r w:rsidR="007D5C29" w:rsidRPr="007D5C29">
        <w:rPr>
          <w:rFonts w:ascii="Times New Roman" w:eastAsia="Calibri" w:hAnsi="Times New Roman" w:cs="Times New Roman"/>
          <w:b/>
          <w:color w:val="272727"/>
          <w:spacing w:val="2"/>
          <w:sz w:val="31"/>
          <w:szCs w:val="31"/>
        </w:rPr>
        <w:t xml:space="preserve">2 </w:t>
      </w:r>
      <w:r w:rsidR="00422AEF">
        <w:rPr>
          <w:rFonts w:ascii="Times New Roman" w:eastAsia="Calibri" w:hAnsi="Times New Roman" w:cs="Times New Roman"/>
          <w:b/>
          <w:color w:val="272727"/>
          <w:spacing w:val="2"/>
          <w:sz w:val="31"/>
          <w:szCs w:val="31"/>
        </w:rPr>
        <w:t xml:space="preserve">млрд. </w:t>
      </w:r>
      <w:r w:rsidR="007D5C29" w:rsidRPr="007D5C29">
        <w:rPr>
          <w:rFonts w:ascii="Times New Roman" w:eastAsia="Calibri" w:hAnsi="Times New Roman" w:cs="Times New Roman"/>
          <w:b/>
          <w:color w:val="272727"/>
          <w:spacing w:val="2"/>
          <w:sz w:val="31"/>
          <w:szCs w:val="31"/>
        </w:rPr>
        <w:t xml:space="preserve">300 </w:t>
      </w:r>
      <w:r w:rsidRPr="007D5C29">
        <w:rPr>
          <w:rFonts w:ascii="Times New Roman" w:eastAsia="Calibri" w:hAnsi="Times New Roman" w:cs="Times New Roman"/>
          <w:b/>
          <w:color w:val="272727"/>
          <w:spacing w:val="2"/>
          <w:sz w:val="31"/>
          <w:szCs w:val="31"/>
        </w:rPr>
        <w:t>млн.</w:t>
      </w:r>
      <w:r w:rsidRPr="00BB6D05">
        <w:rPr>
          <w:rFonts w:ascii="Times New Roman" w:eastAsia="Calibri" w:hAnsi="Times New Roman" w:cs="Times New Roman"/>
          <w:color w:val="272727"/>
          <w:spacing w:val="2"/>
          <w:sz w:val="31"/>
          <w:szCs w:val="31"/>
        </w:rPr>
        <w:t xml:space="preserve"> руб.</w:t>
      </w:r>
      <w:r w:rsidR="00422AEF">
        <w:rPr>
          <w:rFonts w:ascii="Times New Roman" w:eastAsia="Calibri" w:hAnsi="Times New Roman" w:cs="Times New Roman"/>
          <w:color w:val="272727"/>
          <w:spacing w:val="2"/>
          <w:sz w:val="31"/>
          <w:szCs w:val="31"/>
        </w:rPr>
        <w:t xml:space="preserve"> Страховые взносы в размере 1% </w:t>
      </w:r>
      <w:r w:rsidR="00F5276F">
        <w:rPr>
          <w:rFonts w:ascii="Times New Roman" w:eastAsia="Calibri" w:hAnsi="Times New Roman" w:cs="Times New Roman"/>
          <w:color w:val="272727"/>
          <w:spacing w:val="2"/>
          <w:sz w:val="31"/>
          <w:szCs w:val="31"/>
        </w:rPr>
        <w:t xml:space="preserve">со сроком уплаты 1 июля </w:t>
      </w:r>
      <w:r w:rsidR="00422AEF">
        <w:rPr>
          <w:rFonts w:ascii="Times New Roman" w:eastAsia="Calibri" w:hAnsi="Times New Roman" w:cs="Times New Roman"/>
          <w:color w:val="272727"/>
          <w:spacing w:val="2"/>
          <w:sz w:val="31"/>
          <w:szCs w:val="31"/>
        </w:rPr>
        <w:t>начислены плательщикам</w:t>
      </w:r>
      <w:r w:rsidR="00F5276F">
        <w:rPr>
          <w:rFonts w:ascii="Times New Roman" w:eastAsia="Calibri" w:hAnsi="Times New Roman" w:cs="Times New Roman"/>
          <w:color w:val="272727"/>
          <w:spacing w:val="2"/>
          <w:sz w:val="31"/>
          <w:szCs w:val="31"/>
        </w:rPr>
        <w:t xml:space="preserve"> в сумме 700 млн. рублей</w:t>
      </w:r>
      <w:r w:rsidR="00422AEF">
        <w:rPr>
          <w:rFonts w:ascii="Times New Roman" w:eastAsia="Calibri" w:hAnsi="Times New Roman" w:cs="Times New Roman"/>
          <w:color w:val="272727"/>
          <w:spacing w:val="2"/>
          <w:sz w:val="31"/>
          <w:szCs w:val="31"/>
        </w:rPr>
        <w:t>.</w:t>
      </w:r>
    </w:p>
    <w:p w:rsidR="00B10C9E" w:rsidRDefault="00375958" w:rsidP="00680895">
      <w:pPr>
        <w:snapToGrid w:val="0"/>
        <w:spacing w:after="0" w:line="400" w:lineRule="exact"/>
        <w:ind w:left="-709" w:right="-186" w:firstLine="425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В ходе камерального контроля </w:t>
      </w:r>
      <w:r w:rsidR="00BB7E68"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налоговыми органами края </w:t>
      </w:r>
      <w:r w:rsidR="00AA4ED3"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в 2018 году </w:t>
      </w:r>
      <w:proofErr w:type="spellStart"/>
      <w:r w:rsidR="00AA4ED3"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доначислено</w:t>
      </w:r>
      <w:proofErr w:type="spellEnd"/>
      <w:r w:rsidR="00AA4ED3"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плательщикам </w:t>
      </w:r>
      <w:r w:rsidR="00AA4ED3" w:rsidRPr="007D5C29">
        <w:rPr>
          <w:rFonts w:ascii="Times New Roman" w:eastAsia="Times New Roman" w:hAnsi="Times New Roman" w:cs="Times New Roman"/>
          <w:b/>
          <w:color w:val="000000"/>
          <w:sz w:val="31"/>
          <w:szCs w:val="31"/>
          <w:lang w:eastAsia="ru-RU"/>
        </w:rPr>
        <w:t>14 млн. руб.</w:t>
      </w:r>
      <w:r w:rsidR="00AA4ED3"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платежей, из них 5 млн. </w:t>
      </w:r>
      <w:r w:rsidR="007D5C29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составляют </w:t>
      </w:r>
      <w:r w:rsidR="00AA4ED3"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страховые взносы. </w:t>
      </w:r>
    </w:p>
    <w:p w:rsidR="00503A5D" w:rsidRPr="00BB6D05" w:rsidRDefault="00AA4ED3" w:rsidP="00680895">
      <w:pPr>
        <w:snapToGrid w:val="0"/>
        <w:spacing w:after="0" w:line="400" w:lineRule="exact"/>
        <w:ind w:left="-709" w:right="-186" w:firstLine="425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В </w:t>
      </w:r>
      <w:r w:rsidR="005F6F4E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</w:t>
      </w:r>
      <w:r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первом </w:t>
      </w:r>
      <w:r w:rsidR="005F6F4E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</w:t>
      </w:r>
      <w:r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квартале </w:t>
      </w:r>
      <w:r w:rsidR="005F6F4E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</w:t>
      </w:r>
      <w:r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2019</w:t>
      </w:r>
      <w:r w:rsidR="005F6F4E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</w:t>
      </w:r>
      <w:r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года </w:t>
      </w:r>
      <w:r w:rsidR="005F6F4E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 </w:t>
      </w:r>
      <w:proofErr w:type="spellStart"/>
      <w:r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доначислено</w:t>
      </w:r>
      <w:proofErr w:type="spellEnd"/>
      <w:r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</w:t>
      </w:r>
      <w:r w:rsidR="005F6F4E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</w:t>
      </w:r>
      <w:r w:rsidRPr="007D5C29">
        <w:rPr>
          <w:rFonts w:ascii="Times New Roman" w:eastAsia="Times New Roman" w:hAnsi="Times New Roman" w:cs="Times New Roman"/>
          <w:b/>
          <w:color w:val="000000"/>
          <w:sz w:val="31"/>
          <w:szCs w:val="31"/>
          <w:lang w:eastAsia="ru-RU"/>
        </w:rPr>
        <w:t>5 млн</w:t>
      </w:r>
      <w:r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. руб. </w:t>
      </w:r>
      <w:r w:rsidR="005F6F4E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</w:t>
      </w:r>
      <w:r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платежей, из них </w:t>
      </w:r>
      <w:r w:rsidRPr="007D5C29">
        <w:rPr>
          <w:rFonts w:ascii="Times New Roman" w:eastAsia="Times New Roman" w:hAnsi="Times New Roman" w:cs="Times New Roman"/>
          <w:b/>
          <w:color w:val="000000"/>
          <w:sz w:val="31"/>
          <w:szCs w:val="31"/>
          <w:lang w:eastAsia="ru-RU"/>
        </w:rPr>
        <w:t>3 млн. руб</w:t>
      </w:r>
      <w:r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. страховы</w:t>
      </w:r>
      <w:r w:rsidR="005F6F4E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х</w:t>
      </w:r>
      <w:r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взнос</w:t>
      </w:r>
      <w:r w:rsidR="005F6F4E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ов</w:t>
      </w:r>
      <w:r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, что почти </w:t>
      </w:r>
      <w:r w:rsidRPr="00B10C9E">
        <w:rPr>
          <w:rFonts w:ascii="Times New Roman" w:eastAsia="Times New Roman" w:hAnsi="Times New Roman" w:cs="Times New Roman"/>
          <w:b/>
          <w:color w:val="000000"/>
          <w:sz w:val="31"/>
          <w:szCs w:val="31"/>
          <w:lang w:eastAsia="ru-RU"/>
        </w:rPr>
        <w:t>в 2 раза больше</w:t>
      </w:r>
      <w:r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чем в первом квартале 201</w:t>
      </w:r>
      <w:r w:rsidR="005F6F4E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8</w:t>
      </w:r>
      <w:r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года.</w:t>
      </w:r>
    </w:p>
    <w:p w:rsidR="008D4CDC" w:rsidRPr="00BB6D05" w:rsidRDefault="008D4CDC" w:rsidP="00680895">
      <w:pPr>
        <w:snapToGrid w:val="0"/>
        <w:spacing w:after="0" w:line="400" w:lineRule="exact"/>
        <w:ind w:left="-709" w:right="-186" w:firstLine="425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Это говорит о том, что качество камерального контроля растет.</w:t>
      </w:r>
    </w:p>
    <w:p w:rsidR="008D4CDC" w:rsidRPr="00BB6D05" w:rsidRDefault="00E66F20" w:rsidP="00680895">
      <w:pPr>
        <w:snapToGrid w:val="0"/>
        <w:spacing w:after="0" w:line="400" w:lineRule="exact"/>
        <w:ind w:left="-709" w:right="-186" w:firstLine="425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В тоже время, </w:t>
      </w:r>
      <w:r w:rsidR="006E1BDC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работа налоговых органов заключается не только в </w:t>
      </w:r>
      <w:r w:rsidR="007D5C29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начислени</w:t>
      </w:r>
      <w:r w:rsidR="006E1BDC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и</w:t>
      </w:r>
      <w:r w:rsidR="007D5C29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плательщикам </w:t>
      </w:r>
      <w:r w:rsidR="006E1BDC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дополнительных </w:t>
      </w:r>
      <w:r w:rsidR="007D5C29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платежей</w:t>
      </w:r>
      <w:r w:rsidR="006E1BDC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.</w:t>
      </w:r>
      <w:r w:rsidR="007D5C29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Н</w:t>
      </w:r>
      <w:r w:rsidR="008D4CDC"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алоговые органы </w:t>
      </w:r>
      <w:r w:rsidR="000A18ED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работают, в том числе для профилактики налоговых правонарушений, поэтому </w:t>
      </w:r>
      <w:r w:rsidR="008D4CDC" w:rsidRPr="00BB6D05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готовы на любых площадках встречаться с плательщиками, разъяснять действующие положения налогового законодательства по страховым взносам, доводить изменения в законодательство, складывающуюся судебную практику по применению 34 главы Налогового кодекса, обсуждать с плательщиками проблемные вопросы.</w:t>
      </w:r>
    </w:p>
    <w:sectPr w:rsidR="008D4CDC" w:rsidRPr="00BB6D05" w:rsidSect="00F21527">
      <w:headerReference w:type="default" r:id="rId12"/>
      <w:pgSz w:w="11906" w:h="16838"/>
      <w:pgMar w:top="568" w:right="566" w:bottom="284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C19" w:rsidRDefault="00A16C19" w:rsidP="004A1B96">
      <w:pPr>
        <w:spacing w:after="0" w:line="240" w:lineRule="auto"/>
      </w:pPr>
      <w:r>
        <w:separator/>
      </w:r>
    </w:p>
  </w:endnote>
  <w:endnote w:type="continuationSeparator" w:id="0">
    <w:p w:rsidR="00A16C19" w:rsidRDefault="00A16C19" w:rsidP="004A1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C19" w:rsidRDefault="00A16C19" w:rsidP="004A1B96">
      <w:pPr>
        <w:spacing w:after="0" w:line="240" w:lineRule="auto"/>
      </w:pPr>
      <w:r>
        <w:separator/>
      </w:r>
    </w:p>
  </w:footnote>
  <w:footnote w:type="continuationSeparator" w:id="0">
    <w:p w:rsidR="00A16C19" w:rsidRDefault="00A16C19" w:rsidP="004A1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05711"/>
      <w:docPartObj>
        <w:docPartGallery w:val="Page Numbers (Top of Page)"/>
        <w:docPartUnique/>
      </w:docPartObj>
    </w:sdtPr>
    <w:sdtEndPr/>
    <w:sdtContent>
      <w:p w:rsidR="0029248B" w:rsidRDefault="00C759AF" w:rsidP="004A1B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35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A61"/>
    <w:multiLevelType w:val="hybridMultilevel"/>
    <w:tmpl w:val="D090D2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FA5E1E"/>
    <w:multiLevelType w:val="hybridMultilevel"/>
    <w:tmpl w:val="E74878B2"/>
    <w:lvl w:ilvl="0" w:tplc="4FA02D8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D0772E"/>
    <w:multiLevelType w:val="hybridMultilevel"/>
    <w:tmpl w:val="EC32FEB6"/>
    <w:lvl w:ilvl="0" w:tplc="11FEAC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ACAC1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7740EF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28A616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E1A0F1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8D43EB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DA2C22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A54A84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2F42C3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6A686881"/>
    <w:multiLevelType w:val="hybridMultilevel"/>
    <w:tmpl w:val="E9C0FB3C"/>
    <w:lvl w:ilvl="0" w:tplc="A35ED6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1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32"/>
    <w:rsid w:val="00001C21"/>
    <w:rsid w:val="00002474"/>
    <w:rsid w:val="0000349E"/>
    <w:rsid w:val="000053EA"/>
    <w:rsid w:val="00005998"/>
    <w:rsid w:val="00005EAD"/>
    <w:rsid w:val="000115A7"/>
    <w:rsid w:val="00011CE7"/>
    <w:rsid w:val="000127F6"/>
    <w:rsid w:val="000179D8"/>
    <w:rsid w:val="00020743"/>
    <w:rsid w:val="00020B83"/>
    <w:rsid w:val="00022C0C"/>
    <w:rsid w:val="00022D89"/>
    <w:rsid w:val="000239ED"/>
    <w:rsid w:val="00023D31"/>
    <w:rsid w:val="000254A8"/>
    <w:rsid w:val="00025C41"/>
    <w:rsid w:val="00033A41"/>
    <w:rsid w:val="0003493B"/>
    <w:rsid w:val="00035732"/>
    <w:rsid w:val="00040CC7"/>
    <w:rsid w:val="00042874"/>
    <w:rsid w:val="00042C05"/>
    <w:rsid w:val="0004390B"/>
    <w:rsid w:val="000457A3"/>
    <w:rsid w:val="00050595"/>
    <w:rsid w:val="000507AC"/>
    <w:rsid w:val="0005117C"/>
    <w:rsid w:val="0005447A"/>
    <w:rsid w:val="00054804"/>
    <w:rsid w:val="000619E0"/>
    <w:rsid w:val="000622E5"/>
    <w:rsid w:val="00063D2A"/>
    <w:rsid w:val="00066D12"/>
    <w:rsid w:val="00070809"/>
    <w:rsid w:val="0007138E"/>
    <w:rsid w:val="0007160E"/>
    <w:rsid w:val="00072101"/>
    <w:rsid w:val="00075568"/>
    <w:rsid w:val="00080EBC"/>
    <w:rsid w:val="0008136D"/>
    <w:rsid w:val="0008315C"/>
    <w:rsid w:val="00083B33"/>
    <w:rsid w:val="00083FF8"/>
    <w:rsid w:val="00090074"/>
    <w:rsid w:val="000901FE"/>
    <w:rsid w:val="00090526"/>
    <w:rsid w:val="00091253"/>
    <w:rsid w:val="000922F3"/>
    <w:rsid w:val="000A09E2"/>
    <w:rsid w:val="000A150F"/>
    <w:rsid w:val="000A18ED"/>
    <w:rsid w:val="000A1C9D"/>
    <w:rsid w:val="000A27F1"/>
    <w:rsid w:val="000A4574"/>
    <w:rsid w:val="000A45F4"/>
    <w:rsid w:val="000A5681"/>
    <w:rsid w:val="000A6358"/>
    <w:rsid w:val="000B029E"/>
    <w:rsid w:val="000B0336"/>
    <w:rsid w:val="000B3D9E"/>
    <w:rsid w:val="000B593D"/>
    <w:rsid w:val="000B5B2F"/>
    <w:rsid w:val="000B7259"/>
    <w:rsid w:val="000B7859"/>
    <w:rsid w:val="000B7993"/>
    <w:rsid w:val="000C168B"/>
    <w:rsid w:val="000C4EF3"/>
    <w:rsid w:val="000C73D3"/>
    <w:rsid w:val="000C7A96"/>
    <w:rsid w:val="000D1D87"/>
    <w:rsid w:val="000D66A0"/>
    <w:rsid w:val="000D6A27"/>
    <w:rsid w:val="000D74DB"/>
    <w:rsid w:val="000E4598"/>
    <w:rsid w:val="000E501B"/>
    <w:rsid w:val="000E5512"/>
    <w:rsid w:val="000E5E13"/>
    <w:rsid w:val="000F227A"/>
    <w:rsid w:val="000F2408"/>
    <w:rsid w:val="000F3317"/>
    <w:rsid w:val="000F5807"/>
    <w:rsid w:val="000F71AA"/>
    <w:rsid w:val="000F7B7C"/>
    <w:rsid w:val="000F7CEF"/>
    <w:rsid w:val="00100306"/>
    <w:rsid w:val="00102BFC"/>
    <w:rsid w:val="00103F47"/>
    <w:rsid w:val="001046A2"/>
    <w:rsid w:val="00104F71"/>
    <w:rsid w:val="001060D2"/>
    <w:rsid w:val="00106137"/>
    <w:rsid w:val="00106BCD"/>
    <w:rsid w:val="001079DC"/>
    <w:rsid w:val="00110E06"/>
    <w:rsid w:val="00112B40"/>
    <w:rsid w:val="00112F1F"/>
    <w:rsid w:val="001135C6"/>
    <w:rsid w:val="00115259"/>
    <w:rsid w:val="001178B1"/>
    <w:rsid w:val="00122733"/>
    <w:rsid w:val="00124144"/>
    <w:rsid w:val="0013207F"/>
    <w:rsid w:val="00132EDA"/>
    <w:rsid w:val="00134874"/>
    <w:rsid w:val="00134A88"/>
    <w:rsid w:val="00134B83"/>
    <w:rsid w:val="00136682"/>
    <w:rsid w:val="00137C49"/>
    <w:rsid w:val="00137D2B"/>
    <w:rsid w:val="0014284E"/>
    <w:rsid w:val="00143A5C"/>
    <w:rsid w:val="00143C36"/>
    <w:rsid w:val="00144B17"/>
    <w:rsid w:val="00146E3D"/>
    <w:rsid w:val="001522E9"/>
    <w:rsid w:val="00152B98"/>
    <w:rsid w:val="00154917"/>
    <w:rsid w:val="00155962"/>
    <w:rsid w:val="0016036C"/>
    <w:rsid w:val="00160594"/>
    <w:rsid w:val="0016286F"/>
    <w:rsid w:val="00165FDE"/>
    <w:rsid w:val="00166CD9"/>
    <w:rsid w:val="00166D9E"/>
    <w:rsid w:val="001679AE"/>
    <w:rsid w:val="001726FA"/>
    <w:rsid w:val="00172932"/>
    <w:rsid w:val="001730EC"/>
    <w:rsid w:val="00174373"/>
    <w:rsid w:val="0017492D"/>
    <w:rsid w:val="001751E4"/>
    <w:rsid w:val="00175C09"/>
    <w:rsid w:val="00190CF3"/>
    <w:rsid w:val="00190F2C"/>
    <w:rsid w:val="001918F3"/>
    <w:rsid w:val="001932CA"/>
    <w:rsid w:val="00194E2E"/>
    <w:rsid w:val="00195260"/>
    <w:rsid w:val="00196FA7"/>
    <w:rsid w:val="001A0089"/>
    <w:rsid w:val="001A02D2"/>
    <w:rsid w:val="001A1156"/>
    <w:rsid w:val="001A1C33"/>
    <w:rsid w:val="001A39B4"/>
    <w:rsid w:val="001A7CF7"/>
    <w:rsid w:val="001B06B8"/>
    <w:rsid w:val="001B0E58"/>
    <w:rsid w:val="001B2C4F"/>
    <w:rsid w:val="001B319C"/>
    <w:rsid w:val="001B5A1B"/>
    <w:rsid w:val="001C0EDB"/>
    <w:rsid w:val="001C0F95"/>
    <w:rsid w:val="001C16CF"/>
    <w:rsid w:val="001C1B46"/>
    <w:rsid w:val="001C2197"/>
    <w:rsid w:val="001C4617"/>
    <w:rsid w:val="001C5AFC"/>
    <w:rsid w:val="001C6039"/>
    <w:rsid w:val="001D2D30"/>
    <w:rsid w:val="001D73E6"/>
    <w:rsid w:val="001D763E"/>
    <w:rsid w:val="001F18DB"/>
    <w:rsid w:val="001F222A"/>
    <w:rsid w:val="001F27BC"/>
    <w:rsid w:val="001F4778"/>
    <w:rsid w:val="001F659C"/>
    <w:rsid w:val="001F760B"/>
    <w:rsid w:val="00202FCF"/>
    <w:rsid w:val="002032E4"/>
    <w:rsid w:val="002049F8"/>
    <w:rsid w:val="00205FB9"/>
    <w:rsid w:val="00207670"/>
    <w:rsid w:val="0021229E"/>
    <w:rsid w:val="002144F1"/>
    <w:rsid w:val="00216820"/>
    <w:rsid w:val="00222FE7"/>
    <w:rsid w:val="0022356C"/>
    <w:rsid w:val="00224E6A"/>
    <w:rsid w:val="002250C7"/>
    <w:rsid w:val="00226726"/>
    <w:rsid w:val="00232138"/>
    <w:rsid w:val="002327DB"/>
    <w:rsid w:val="00233219"/>
    <w:rsid w:val="00233D25"/>
    <w:rsid w:val="002356AD"/>
    <w:rsid w:val="002366D3"/>
    <w:rsid w:val="002407ED"/>
    <w:rsid w:val="0024265A"/>
    <w:rsid w:val="002442E6"/>
    <w:rsid w:val="002453C5"/>
    <w:rsid w:val="002465E3"/>
    <w:rsid w:val="00246F92"/>
    <w:rsid w:val="00252935"/>
    <w:rsid w:val="002537AF"/>
    <w:rsid w:val="002542F6"/>
    <w:rsid w:val="00260037"/>
    <w:rsid w:val="0026155A"/>
    <w:rsid w:val="0026230A"/>
    <w:rsid w:val="002625FE"/>
    <w:rsid w:val="00262F22"/>
    <w:rsid w:val="00271361"/>
    <w:rsid w:val="002737A4"/>
    <w:rsid w:val="00274635"/>
    <w:rsid w:val="00276963"/>
    <w:rsid w:val="00281C4B"/>
    <w:rsid w:val="00282594"/>
    <w:rsid w:val="0028307D"/>
    <w:rsid w:val="002846CC"/>
    <w:rsid w:val="00285286"/>
    <w:rsid w:val="0028657D"/>
    <w:rsid w:val="00291EC8"/>
    <w:rsid w:val="0029248B"/>
    <w:rsid w:val="002930CC"/>
    <w:rsid w:val="00293C5B"/>
    <w:rsid w:val="00294D4A"/>
    <w:rsid w:val="00296C67"/>
    <w:rsid w:val="00297CAF"/>
    <w:rsid w:val="002A094E"/>
    <w:rsid w:val="002A4631"/>
    <w:rsid w:val="002A51B4"/>
    <w:rsid w:val="002A56DA"/>
    <w:rsid w:val="002B2B58"/>
    <w:rsid w:val="002B35EC"/>
    <w:rsid w:val="002B5ED9"/>
    <w:rsid w:val="002B6C85"/>
    <w:rsid w:val="002C21B9"/>
    <w:rsid w:val="002C3876"/>
    <w:rsid w:val="002C434D"/>
    <w:rsid w:val="002C45CC"/>
    <w:rsid w:val="002C6E6E"/>
    <w:rsid w:val="002D0327"/>
    <w:rsid w:val="002D47B2"/>
    <w:rsid w:val="002D5CCE"/>
    <w:rsid w:val="002D60AD"/>
    <w:rsid w:val="002D678B"/>
    <w:rsid w:val="002D7C5B"/>
    <w:rsid w:val="002E38C5"/>
    <w:rsid w:val="002F4054"/>
    <w:rsid w:val="002F5BAD"/>
    <w:rsid w:val="002F603B"/>
    <w:rsid w:val="002F7EAE"/>
    <w:rsid w:val="003008B2"/>
    <w:rsid w:val="00301300"/>
    <w:rsid w:val="00301A37"/>
    <w:rsid w:val="003031C3"/>
    <w:rsid w:val="003052FC"/>
    <w:rsid w:val="0030586E"/>
    <w:rsid w:val="003074D9"/>
    <w:rsid w:val="00307733"/>
    <w:rsid w:val="00310B25"/>
    <w:rsid w:val="00313539"/>
    <w:rsid w:val="003147D4"/>
    <w:rsid w:val="003162B8"/>
    <w:rsid w:val="00316CE7"/>
    <w:rsid w:val="00320F97"/>
    <w:rsid w:val="00325B56"/>
    <w:rsid w:val="0032607A"/>
    <w:rsid w:val="00326835"/>
    <w:rsid w:val="00326DA1"/>
    <w:rsid w:val="003306E7"/>
    <w:rsid w:val="0033345F"/>
    <w:rsid w:val="00334E34"/>
    <w:rsid w:val="0034173F"/>
    <w:rsid w:val="00342660"/>
    <w:rsid w:val="003439C9"/>
    <w:rsid w:val="00343B3C"/>
    <w:rsid w:val="003459B3"/>
    <w:rsid w:val="00351D3D"/>
    <w:rsid w:val="003539A8"/>
    <w:rsid w:val="00356063"/>
    <w:rsid w:val="003604D5"/>
    <w:rsid w:val="003615AB"/>
    <w:rsid w:val="00365084"/>
    <w:rsid w:val="00366B54"/>
    <w:rsid w:val="00366D09"/>
    <w:rsid w:val="003709DD"/>
    <w:rsid w:val="00373013"/>
    <w:rsid w:val="00374867"/>
    <w:rsid w:val="00375958"/>
    <w:rsid w:val="00376C13"/>
    <w:rsid w:val="003775F1"/>
    <w:rsid w:val="00377790"/>
    <w:rsid w:val="00381035"/>
    <w:rsid w:val="00382EE4"/>
    <w:rsid w:val="00383736"/>
    <w:rsid w:val="00385756"/>
    <w:rsid w:val="00385868"/>
    <w:rsid w:val="00385DA7"/>
    <w:rsid w:val="00387280"/>
    <w:rsid w:val="0038730C"/>
    <w:rsid w:val="0039040F"/>
    <w:rsid w:val="00390808"/>
    <w:rsid w:val="00396BC9"/>
    <w:rsid w:val="003A0232"/>
    <w:rsid w:val="003A3BA9"/>
    <w:rsid w:val="003A4057"/>
    <w:rsid w:val="003A7B82"/>
    <w:rsid w:val="003B0409"/>
    <w:rsid w:val="003B0B11"/>
    <w:rsid w:val="003B280D"/>
    <w:rsid w:val="003B3643"/>
    <w:rsid w:val="003B4A13"/>
    <w:rsid w:val="003B5835"/>
    <w:rsid w:val="003B592F"/>
    <w:rsid w:val="003B695B"/>
    <w:rsid w:val="003B7F70"/>
    <w:rsid w:val="003C74F4"/>
    <w:rsid w:val="003D3069"/>
    <w:rsid w:val="003D5B58"/>
    <w:rsid w:val="003D75E5"/>
    <w:rsid w:val="003E03EE"/>
    <w:rsid w:val="003E120A"/>
    <w:rsid w:val="003E163A"/>
    <w:rsid w:val="003E1DE3"/>
    <w:rsid w:val="003E31FF"/>
    <w:rsid w:val="003F0B50"/>
    <w:rsid w:val="003F2644"/>
    <w:rsid w:val="003F265F"/>
    <w:rsid w:val="003F5D05"/>
    <w:rsid w:val="003F7E68"/>
    <w:rsid w:val="00400B36"/>
    <w:rsid w:val="00404D5A"/>
    <w:rsid w:val="00405452"/>
    <w:rsid w:val="00406AD0"/>
    <w:rsid w:val="00407253"/>
    <w:rsid w:val="00410EED"/>
    <w:rsid w:val="00413049"/>
    <w:rsid w:val="00413887"/>
    <w:rsid w:val="00413C33"/>
    <w:rsid w:val="00414D84"/>
    <w:rsid w:val="004150E7"/>
    <w:rsid w:val="004208B8"/>
    <w:rsid w:val="00422AEF"/>
    <w:rsid w:val="0042618E"/>
    <w:rsid w:val="00426989"/>
    <w:rsid w:val="004279ED"/>
    <w:rsid w:val="00432BAA"/>
    <w:rsid w:val="004361CD"/>
    <w:rsid w:val="004440B7"/>
    <w:rsid w:val="00452096"/>
    <w:rsid w:val="004539D0"/>
    <w:rsid w:val="004550A2"/>
    <w:rsid w:val="00456DB6"/>
    <w:rsid w:val="00457408"/>
    <w:rsid w:val="00461340"/>
    <w:rsid w:val="004654AC"/>
    <w:rsid w:val="00467829"/>
    <w:rsid w:val="00470161"/>
    <w:rsid w:val="00471EED"/>
    <w:rsid w:val="004730F7"/>
    <w:rsid w:val="004766B2"/>
    <w:rsid w:val="004768BF"/>
    <w:rsid w:val="004773B8"/>
    <w:rsid w:val="00482262"/>
    <w:rsid w:val="00482C6A"/>
    <w:rsid w:val="00483A52"/>
    <w:rsid w:val="00485845"/>
    <w:rsid w:val="004866E3"/>
    <w:rsid w:val="004878D2"/>
    <w:rsid w:val="00493663"/>
    <w:rsid w:val="0049486F"/>
    <w:rsid w:val="004A1B96"/>
    <w:rsid w:val="004A1CD4"/>
    <w:rsid w:val="004A2572"/>
    <w:rsid w:val="004A2DF0"/>
    <w:rsid w:val="004A50FD"/>
    <w:rsid w:val="004A7538"/>
    <w:rsid w:val="004B33FF"/>
    <w:rsid w:val="004B3E7B"/>
    <w:rsid w:val="004B3F22"/>
    <w:rsid w:val="004B5B97"/>
    <w:rsid w:val="004C228D"/>
    <w:rsid w:val="004C3701"/>
    <w:rsid w:val="004C427F"/>
    <w:rsid w:val="004C4392"/>
    <w:rsid w:val="004C4860"/>
    <w:rsid w:val="004C5381"/>
    <w:rsid w:val="004C5AA8"/>
    <w:rsid w:val="004D12EA"/>
    <w:rsid w:val="004D173C"/>
    <w:rsid w:val="004D3614"/>
    <w:rsid w:val="004F2BEC"/>
    <w:rsid w:val="004F2E04"/>
    <w:rsid w:val="004F34D3"/>
    <w:rsid w:val="004F615D"/>
    <w:rsid w:val="004F676A"/>
    <w:rsid w:val="005008E9"/>
    <w:rsid w:val="00503A5D"/>
    <w:rsid w:val="00504D45"/>
    <w:rsid w:val="00504DBD"/>
    <w:rsid w:val="005112E9"/>
    <w:rsid w:val="0051363F"/>
    <w:rsid w:val="005139B4"/>
    <w:rsid w:val="005169A8"/>
    <w:rsid w:val="00520091"/>
    <w:rsid w:val="0052028B"/>
    <w:rsid w:val="005204B5"/>
    <w:rsid w:val="005216F5"/>
    <w:rsid w:val="005222F6"/>
    <w:rsid w:val="00523028"/>
    <w:rsid w:val="00524709"/>
    <w:rsid w:val="00525ED3"/>
    <w:rsid w:val="005270B3"/>
    <w:rsid w:val="00527AC1"/>
    <w:rsid w:val="005321AA"/>
    <w:rsid w:val="00535CD4"/>
    <w:rsid w:val="00535F35"/>
    <w:rsid w:val="00540550"/>
    <w:rsid w:val="005408FB"/>
    <w:rsid w:val="005439FF"/>
    <w:rsid w:val="00546EDC"/>
    <w:rsid w:val="00547D0F"/>
    <w:rsid w:val="005503C0"/>
    <w:rsid w:val="0055498B"/>
    <w:rsid w:val="00557875"/>
    <w:rsid w:val="005606DD"/>
    <w:rsid w:val="0056128F"/>
    <w:rsid w:val="00562F51"/>
    <w:rsid w:val="005641AE"/>
    <w:rsid w:val="00564636"/>
    <w:rsid w:val="00567DF4"/>
    <w:rsid w:val="005706E3"/>
    <w:rsid w:val="00570CA7"/>
    <w:rsid w:val="00571E72"/>
    <w:rsid w:val="005737FA"/>
    <w:rsid w:val="005754E5"/>
    <w:rsid w:val="00577FC6"/>
    <w:rsid w:val="00580307"/>
    <w:rsid w:val="00581D9F"/>
    <w:rsid w:val="00583EF1"/>
    <w:rsid w:val="00584F88"/>
    <w:rsid w:val="00585BC5"/>
    <w:rsid w:val="005869A0"/>
    <w:rsid w:val="00587634"/>
    <w:rsid w:val="005904B7"/>
    <w:rsid w:val="0059066C"/>
    <w:rsid w:val="00592C8A"/>
    <w:rsid w:val="00593943"/>
    <w:rsid w:val="00596715"/>
    <w:rsid w:val="00597588"/>
    <w:rsid w:val="005A06F4"/>
    <w:rsid w:val="005A258C"/>
    <w:rsid w:val="005A41E4"/>
    <w:rsid w:val="005B037D"/>
    <w:rsid w:val="005B398C"/>
    <w:rsid w:val="005B45A3"/>
    <w:rsid w:val="005B5067"/>
    <w:rsid w:val="005B5732"/>
    <w:rsid w:val="005B58AA"/>
    <w:rsid w:val="005B5FBB"/>
    <w:rsid w:val="005B63DE"/>
    <w:rsid w:val="005B6A08"/>
    <w:rsid w:val="005B7723"/>
    <w:rsid w:val="005B7E96"/>
    <w:rsid w:val="005C5662"/>
    <w:rsid w:val="005C6643"/>
    <w:rsid w:val="005C6CA8"/>
    <w:rsid w:val="005C7CD1"/>
    <w:rsid w:val="005D04CB"/>
    <w:rsid w:val="005D04FD"/>
    <w:rsid w:val="005D2B1C"/>
    <w:rsid w:val="005D4DFB"/>
    <w:rsid w:val="005D5616"/>
    <w:rsid w:val="005D5DF0"/>
    <w:rsid w:val="005E2337"/>
    <w:rsid w:val="005E44B4"/>
    <w:rsid w:val="005E4B60"/>
    <w:rsid w:val="005E5107"/>
    <w:rsid w:val="005E5EE4"/>
    <w:rsid w:val="005F0BBD"/>
    <w:rsid w:val="005F391F"/>
    <w:rsid w:val="005F4089"/>
    <w:rsid w:val="005F43C4"/>
    <w:rsid w:val="005F481E"/>
    <w:rsid w:val="005F6F4E"/>
    <w:rsid w:val="006008CA"/>
    <w:rsid w:val="0060542D"/>
    <w:rsid w:val="00605CB5"/>
    <w:rsid w:val="0060685D"/>
    <w:rsid w:val="00606E37"/>
    <w:rsid w:val="006114E7"/>
    <w:rsid w:val="00612560"/>
    <w:rsid w:val="00613B2A"/>
    <w:rsid w:val="00613B8A"/>
    <w:rsid w:val="00614656"/>
    <w:rsid w:val="00620A49"/>
    <w:rsid w:val="00620DFF"/>
    <w:rsid w:val="00620F23"/>
    <w:rsid w:val="006211F3"/>
    <w:rsid w:val="00621946"/>
    <w:rsid w:val="006227F9"/>
    <w:rsid w:val="006229A1"/>
    <w:rsid w:val="006243D7"/>
    <w:rsid w:val="006251A4"/>
    <w:rsid w:val="00630FDA"/>
    <w:rsid w:val="006337DF"/>
    <w:rsid w:val="00635473"/>
    <w:rsid w:val="00635531"/>
    <w:rsid w:val="006372C5"/>
    <w:rsid w:val="00637DDC"/>
    <w:rsid w:val="0064121C"/>
    <w:rsid w:val="006416F7"/>
    <w:rsid w:val="00641729"/>
    <w:rsid w:val="006427C3"/>
    <w:rsid w:val="0064344C"/>
    <w:rsid w:val="0064649E"/>
    <w:rsid w:val="00646A0E"/>
    <w:rsid w:val="006477AF"/>
    <w:rsid w:val="0065032F"/>
    <w:rsid w:val="006508A9"/>
    <w:rsid w:val="00652824"/>
    <w:rsid w:val="00653586"/>
    <w:rsid w:val="006541AD"/>
    <w:rsid w:val="006561FB"/>
    <w:rsid w:val="00656FC0"/>
    <w:rsid w:val="00657D30"/>
    <w:rsid w:val="00662750"/>
    <w:rsid w:val="00663805"/>
    <w:rsid w:val="00663C49"/>
    <w:rsid w:val="00665492"/>
    <w:rsid w:val="0066568C"/>
    <w:rsid w:val="00667029"/>
    <w:rsid w:val="006671D0"/>
    <w:rsid w:val="006672DC"/>
    <w:rsid w:val="00673C46"/>
    <w:rsid w:val="006744F1"/>
    <w:rsid w:val="00675280"/>
    <w:rsid w:val="0067670E"/>
    <w:rsid w:val="00676B6F"/>
    <w:rsid w:val="00677F34"/>
    <w:rsid w:val="00680895"/>
    <w:rsid w:val="006813D0"/>
    <w:rsid w:val="00681CCD"/>
    <w:rsid w:val="00681E74"/>
    <w:rsid w:val="006847E4"/>
    <w:rsid w:val="006901C6"/>
    <w:rsid w:val="00692150"/>
    <w:rsid w:val="00694AB6"/>
    <w:rsid w:val="006A1683"/>
    <w:rsid w:val="006A1C67"/>
    <w:rsid w:val="006A3232"/>
    <w:rsid w:val="006A48E0"/>
    <w:rsid w:val="006A5D3A"/>
    <w:rsid w:val="006A6EB6"/>
    <w:rsid w:val="006B47B7"/>
    <w:rsid w:val="006B5168"/>
    <w:rsid w:val="006B632B"/>
    <w:rsid w:val="006B770A"/>
    <w:rsid w:val="006C0EB5"/>
    <w:rsid w:val="006C363B"/>
    <w:rsid w:val="006C57FB"/>
    <w:rsid w:val="006C5828"/>
    <w:rsid w:val="006D1366"/>
    <w:rsid w:val="006D1838"/>
    <w:rsid w:val="006E1BDC"/>
    <w:rsid w:val="006E7C24"/>
    <w:rsid w:val="006F1DF5"/>
    <w:rsid w:val="006F2D4C"/>
    <w:rsid w:val="006F3470"/>
    <w:rsid w:val="006F47B6"/>
    <w:rsid w:val="006F6ED8"/>
    <w:rsid w:val="00700B82"/>
    <w:rsid w:val="007034DC"/>
    <w:rsid w:val="00703DB9"/>
    <w:rsid w:val="00704F02"/>
    <w:rsid w:val="00707D7E"/>
    <w:rsid w:val="00707E53"/>
    <w:rsid w:val="0071000E"/>
    <w:rsid w:val="00711A3E"/>
    <w:rsid w:val="00713496"/>
    <w:rsid w:val="00715D46"/>
    <w:rsid w:val="007160C3"/>
    <w:rsid w:val="00716959"/>
    <w:rsid w:val="00721F10"/>
    <w:rsid w:val="00725005"/>
    <w:rsid w:val="00730CA2"/>
    <w:rsid w:val="0074099D"/>
    <w:rsid w:val="0074309E"/>
    <w:rsid w:val="007432F6"/>
    <w:rsid w:val="007448A0"/>
    <w:rsid w:val="0074738F"/>
    <w:rsid w:val="00754ECD"/>
    <w:rsid w:val="00757B76"/>
    <w:rsid w:val="00760711"/>
    <w:rsid w:val="00760A91"/>
    <w:rsid w:val="0076109F"/>
    <w:rsid w:val="00762280"/>
    <w:rsid w:val="0076244B"/>
    <w:rsid w:val="00765A9B"/>
    <w:rsid w:val="00774AF6"/>
    <w:rsid w:val="00780875"/>
    <w:rsid w:val="00781D68"/>
    <w:rsid w:val="00783533"/>
    <w:rsid w:val="00784123"/>
    <w:rsid w:val="00784415"/>
    <w:rsid w:val="00784D38"/>
    <w:rsid w:val="00787657"/>
    <w:rsid w:val="007903C0"/>
    <w:rsid w:val="007904F2"/>
    <w:rsid w:val="00790DC0"/>
    <w:rsid w:val="00791AEC"/>
    <w:rsid w:val="007928BA"/>
    <w:rsid w:val="00792BCD"/>
    <w:rsid w:val="0079413A"/>
    <w:rsid w:val="00797402"/>
    <w:rsid w:val="007A2967"/>
    <w:rsid w:val="007A466F"/>
    <w:rsid w:val="007B02A0"/>
    <w:rsid w:val="007B0341"/>
    <w:rsid w:val="007B1514"/>
    <w:rsid w:val="007B3910"/>
    <w:rsid w:val="007B3C56"/>
    <w:rsid w:val="007B45B4"/>
    <w:rsid w:val="007B4DAF"/>
    <w:rsid w:val="007B5526"/>
    <w:rsid w:val="007B6799"/>
    <w:rsid w:val="007B6829"/>
    <w:rsid w:val="007B6AEB"/>
    <w:rsid w:val="007B7F6E"/>
    <w:rsid w:val="007C075C"/>
    <w:rsid w:val="007C1B27"/>
    <w:rsid w:val="007C2530"/>
    <w:rsid w:val="007C31A4"/>
    <w:rsid w:val="007C3566"/>
    <w:rsid w:val="007C4A71"/>
    <w:rsid w:val="007C5ED4"/>
    <w:rsid w:val="007C6AFF"/>
    <w:rsid w:val="007C7356"/>
    <w:rsid w:val="007D0606"/>
    <w:rsid w:val="007D57E1"/>
    <w:rsid w:val="007D5C29"/>
    <w:rsid w:val="007E2506"/>
    <w:rsid w:val="007E5645"/>
    <w:rsid w:val="007E5835"/>
    <w:rsid w:val="007E7119"/>
    <w:rsid w:val="007E79A8"/>
    <w:rsid w:val="007F0C9B"/>
    <w:rsid w:val="007F1290"/>
    <w:rsid w:val="007F1898"/>
    <w:rsid w:val="007F2EA0"/>
    <w:rsid w:val="007F3845"/>
    <w:rsid w:val="007F3B8F"/>
    <w:rsid w:val="007F61D6"/>
    <w:rsid w:val="007F622F"/>
    <w:rsid w:val="00800A74"/>
    <w:rsid w:val="00800F02"/>
    <w:rsid w:val="008039F9"/>
    <w:rsid w:val="0080405F"/>
    <w:rsid w:val="00807733"/>
    <w:rsid w:val="00807DA1"/>
    <w:rsid w:val="00810432"/>
    <w:rsid w:val="0081145A"/>
    <w:rsid w:val="008119A7"/>
    <w:rsid w:val="008136A1"/>
    <w:rsid w:val="00813969"/>
    <w:rsid w:val="00813A65"/>
    <w:rsid w:val="008152A8"/>
    <w:rsid w:val="00817376"/>
    <w:rsid w:val="008225E9"/>
    <w:rsid w:val="00823958"/>
    <w:rsid w:val="0082407C"/>
    <w:rsid w:val="008251B8"/>
    <w:rsid w:val="00825B34"/>
    <w:rsid w:val="008310F6"/>
    <w:rsid w:val="008313D8"/>
    <w:rsid w:val="008320FD"/>
    <w:rsid w:val="00832705"/>
    <w:rsid w:val="0083311F"/>
    <w:rsid w:val="0083377F"/>
    <w:rsid w:val="00835527"/>
    <w:rsid w:val="00835654"/>
    <w:rsid w:val="00837A7D"/>
    <w:rsid w:val="00837D17"/>
    <w:rsid w:val="00840684"/>
    <w:rsid w:val="00841995"/>
    <w:rsid w:val="00842743"/>
    <w:rsid w:val="00843C07"/>
    <w:rsid w:val="00844E0E"/>
    <w:rsid w:val="00855C91"/>
    <w:rsid w:val="00857398"/>
    <w:rsid w:val="00861ACB"/>
    <w:rsid w:val="008635EE"/>
    <w:rsid w:val="00866D0F"/>
    <w:rsid w:val="00867C34"/>
    <w:rsid w:val="008724D5"/>
    <w:rsid w:val="00874535"/>
    <w:rsid w:val="00874D97"/>
    <w:rsid w:val="0087598C"/>
    <w:rsid w:val="00875D90"/>
    <w:rsid w:val="008760D5"/>
    <w:rsid w:val="0087617B"/>
    <w:rsid w:val="0088194A"/>
    <w:rsid w:val="00881FC0"/>
    <w:rsid w:val="00887EB3"/>
    <w:rsid w:val="008908F0"/>
    <w:rsid w:val="00893C55"/>
    <w:rsid w:val="008960BF"/>
    <w:rsid w:val="00897AD1"/>
    <w:rsid w:val="008A0F60"/>
    <w:rsid w:val="008A252C"/>
    <w:rsid w:val="008A2AFF"/>
    <w:rsid w:val="008A519D"/>
    <w:rsid w:val="008A618D"/>
    <w:rsid w:val="008A7D3C"/>
    <w:rsid w:val="008B1B1E"/>
    <w:rsid w:val="008B3915"/>
    <w:rsid w:val="008B4460"/>
    <w:rsid w:val="008B50DC"/>
    <w:rsid w:val="008C2D2F"/>
    <w:rsid w:val="008C5524"/>
    <w:rsid w:val="008C6C6C"/>
    <w:rsid w:val="008D41C8"/>
    <w:rsid w:val="008D4CDC"/>
    <w:rsid w:val="008D7495"/>
    <w:rsid w:val="008D7871"/>
    <w:rsid w:val="008E1373"/>
    <w:rsid w:val="008E278D"/>
    <w:rsid w:val="008E6ED2"/>
    <w:rsid w:val="008F2962"/>
    <w:rsid w:val="008F2CE6"/>
    <w:rsid w:val="009011BA"/>
    <w:rsid w:val="00901D92"/>
    <w:rsid w:val="009029E1"/>
    <w:rsid w:val="009033E6"/>
    <w:rsid w:val="00904316"/>
    <w:rsid w:val="009044C2"/>
    <w:rsid w:val="00905E6B"/>
    <w:rsid w:val="009072BF"/>
    <w:rsid w:val="00911873"/>
    <w:rsid w:val="00912236"/>
    <w:rsid w:val="009128D9"/>
    <w:rsid w:val="00915814"/>
    <w:rsid w:val="0092234B"/>
    <w:rsid w:val="009227E3"/>
    <w:rsid w:val="00922EF0"/>
    <w:rsid w:val="00926CBF"/>
    <w:rsid w:val="00935D7E"/>
    <w:rsid w:val="00936066"/>
    <w:rsid w:val="009362CF"/>
    <w:rsid w:val="0094055E"/>
    <w:rsid w:val="00943DA9"/>
    <w:rsid w:val="00943FED"/>
    <w:rsid w:val="00945506"/>
    <w:rsid w:val="009474C9"/>
    <w:rsid w:val="00950896"/>
    <w:rsid w:val="00950FD0"/>
    <w:rsid w:val="00951E03"/>
    <w:rsid w:val="00951F3B"/>
    <w:rsid w:val="00953121"/>
    <w:rsid w:val="00953DBC"/>
    <w:rsid w:val="0095653A"/>
    <w:rsid w:val="00961156"/>
    <w:rsid w:val="00963458"/>
    <w:rsid w:val="00964406"/>
    <w:rsid w:val="0096704B"/>
    <w:rsid w:val="00971F70"/>
    <w:rsid w:val="0097371F"/>
    <w:rsid w:val="00973A15"/>
    <w:rsid w:val="00974152"/>
    <w:rsid w:val="00975D9B"/>
    <w:rsid w:val="009800CE"/>
    <w:rsid w:val="00983140"/>
    <w:rsid w:val="0098464B"/>
    <w:rsid w:val="009852B0"/>
    <w:rsid w:val="0098624F"/>
    <w:rsid w:val="00992781"/>
    <w:rsid w:val="009959CC"/>
    <w:rsid w:val="0099768D"/>
    <w:rsid w:val="009A1AD0"/>
    <w:rsid w:val="009A1F9D"/>
    <w:rsid w:val="009A35E7"/>
    <w:rsid w:val="009A37F7"/>
    <w:rsid w:val="009A520F"/>
    <w:rsid w:val="009A61FC"/>
    <w:rsid w:val="009A7677"/>
    <w:rsid w:val="009B358C"/>
    <w:rsid w:val="009B3B75"/>
    <w:rsid w:val="009B489D"/>
    <w:rsid w:val="009D1221"/>
    <w:rsid w:val="009D282D"/>
    <w:rsid w:val="009D54DB"/>
    <w:rsid w:val="009D5996"/>
    <w:rsid w:val="009E0F55"/>
    <w:rsid w:val="009E112D"/>
    <w:rsid w:val="009E1AFA"/>
    <w:rsid w:val="009E23D2"/>
    <w:rsid w:val="009E46B5"/>
    <w:rsid w:val="009E497C"/>
    <w:rsid w:val="009E6668"/>
    <w:rsid w:val="009E6FEE"/>
    <w:rsid w:val="009F0FD0"/>
    <w:rsid w:val="009F20F4"/>
    <w:rsid w:val="009F48BD"/>
    <w:rsid w:val="009F4D69"/>
    <w:rsid w:val="009F555B"/>
    <w:rsid w:val="009F5B82"/>
    <w:rsid w:val="00A01283"/>
    <w:rsid w:val="00A04C02"/>
    <w:rsid w:val="00A10035"/>
    <w:rsid w:val="00A1451E"/>
    <w:rsid w:val="00A152BB"/>
    <w:rsid w:val="00A16C19"/>
    <w:rsid w:val="00A20C49"/>
    <w:rsid w:val="00A223EE"/>
    <w:rsid w:val="00A2598E"/>
    <w:rsid w:val="00A26FD8"/>
    <w:rsid w:val="00A2746B"/>
    <w:rsid w:val="00A30495"/>
    <w:rsid w:val="00A31736"/>
    <w:rsid w:val="00A32A47"/>
    <w:rsid w:val="00A36DCE"/>
    <w:rsid w:val="00A37B90"/>
    <w:rsid w:val="00A41559"/>
    <w:rsid w:val="00A44484"/>
    <w:rsid w:val="00A45586"/>
    <w:rsid w:val="00A46D80"/>
    <w:rsid w:val="00A52F75"/>
    <w:rsid w:val="00A55FAD"/>
    <w:rsid w:val="00A60601"/>
    <w:rsid w:val="00A6222F"/>
    <w:rsid w:val="00A64567"/>
    <w:rsid w:val="00A67B65"/>
    <w:rsid w:val="00A7045A"/>
    <w:rsid w:val="00A71310"/>
    <w:rsid w:val="00A7280A"/>
    <w:rsid w:val="00A736F5"/>
    <w:rsid w:val="00A74349"/>
    <w:rsid w:val="00A74F12"/>
    <w:rsid w:val="00A83E66"/>
    <w:rsid w:val="00A84439"/>
    <w:rsid w:val="00A8580A"/>
    <w:rsid w:val="00A873C9"/>
    <w:rsid w:val="00A87883"/>
    <w:rsid w:val="00A879A1"/>
    <w:rsid w:val="00A90197"/>
    <w:rsid w:val="00A91347"/>
    <w:rsid w:val="00A91D13"/>
    <w:rsid w:val="00A91F30"/>
    <w:rsid w:val="00A92AB2"/>
    <w:rsid w:val="00A92D21"/>
    <w:rsid w:val="00A94C22"/>
    <w:rsid w:val="00A964A4"/>
    <w:rsid w:val="00AA0BA1"/>
    <w:rsid w:val="00AA2EE0"/>
    <w:rsid w:val="00AA4D89"/>
    <w:rsid w:val="00AA4ED3"/>
    <w:rsid w:val="00AA5845"/>
    <w:rsid w:val="00AB0173"/>
    <w:rsid w:val="00AB04E1"/>
    <w:rsid w:val="00AB5243"/>
    <w:rsid w:val="00AB5F1F"/>
    <w:rsid w:val="00AB6460"/>
    <w:rsid w:val="00AB6751"/>
    <w:rsid w:val="00AB6921"/>
    <w:rsid w:val="00AC56FF"/>
    <w:rsid w:val="00AC5E86"/>
    <w:rsid w:val="00AC60B9"/>
    <w:rsid w:val="00AD1827"/>
    <w:rsid w:val="00AD21E6"/>
    <w:rsid w:val="00AD4F83"/>
    <w:rsid w:val="00AD5A6A"/>
    <w:rsid w:val="00AE0DA3"/>
    <w:rsid w:val="00AE360D"/>
    <w:rsid w:val="00AE40C4"/>
    <w:rsid w:val="00AE4EA8"/>
    <w:rsid w:val="00AE518F"/>
    <w:rsid w:val="00AE653A"/>
    <w:rsid w:val="00AF01A2"/>
    <w:rsid w:val="00AF469A"/>
    <w:rsid w:val="00AF6146"/>
    <w:rsid w:val="00B00F80"/>
    <w:rsid w:val="00B02610"/>
    <w:rsid w:val="00B02BE2"/>
    <w:rsid w:val="00B03230"/>
    <w:rsid w:val="00B063EA"/>
    <w:rsid w:val="00B0742D"/>
    <w:rsid w:val="00B10C9E"/>
    <w:rsid w:val="00B117F3"/>
    <w:rsid w:val="00B14BD8"/>
    <w:rsid w:val="00B15ACB"/>
    <w:rsid w:val="00B160BF"/>
    <w:rsid w:val="00B16435"/>
    <w:rsid w:val="00B20B4D"/>
    <w:rsid w:val="00B2216A"/>
    <w:rsid w:val="00B22B2C"/>
    <w:rsid w:val="00B2481E"/>
    <w:rsid w:val="00B2510A"/>
    <w:rsid w:val="00B25853"/>
    <w:rsid w:val="00B25CF5"/>
    <w:rsid w:val="00B264A4"/>
    <w:rsid w:val="00B271B6"/>
    <w:rsid w:val="00B30F83"/>
    <w:rsid w:val="00B33112"/>
    <w:rsid w:val="00B36AED"/>
    <w:rsid w:val="00B37D34"/>
    <w:rsid w:val="00B414C5"/>
    <w:rsid w:val="00B42141"/>
    <w:rsid w:val="00B42851"/>
    <w:rsid w:val="00B431C9"/>
    <w:rsid w:val="00B432B3"/>
    <w:rsid w:val="00B43D5F"/>
    <w:rsid w:val="00B44E35"/>
    <w:rsid w:val="00B462AE"/>
    <w:rsid w:val="00B472A3"/>
    <w:rsid w:val="00B54A2C"/>
    <w:rsid w:val="00B55FD5"/>
    <w:rsid w:val="00B578E4"/>
    <w:rsid w:val="00B57FCD"/>
    <w:rsid w:val="00B616F2"/>
    <w:rsid w:val="00B6381C"/>
    <w:rsid w:val="00B63D03"/>
    <w:rsid w:val="00B6708B"/>
    <w:rsid w:val="00B670CD"/>
    <w:rsid w:val="00B67E8A"/>
    <w:rsid w:val="00B7240D"/>
    <w:rsid w:val="00B727C3"/>
    <w:rsid w:val="00B76600"/>
    <w:rsid w:val="00B7775F"/>
    <w:rsid w:val="00B901C2"/>
    <w:rsid w:val="00B912B7"/>
    <w:rsid w:val="00B91BC6"/>
    <w:rsid w:val="00B91CE1"/>
    <w:rsid w:val="00B924ED"/>
    <w:rsid w:val="00B9565D"/>
    <w:rsid w:val="00B96C27"/>
    <w:rsid w:val="00B97527"/>
    <w:rsid w:val="00BA0FCD"/>
    <w:rsid w:val="00BA1034"/>
    <w:rsid w:val="00BA11EF"/>
    <w:rsid w:val="00BA22D1"/>
    <w:rsid w:val="00BA3C0F"/>
    <w:rsid w:val="00BB18EE"/>
    <w:rsid w:val="00BB2E61"/>
    <w:rsid w:val="00BB45DE"/>
    <w:rsid w:val="00BB6D05"/>
    <w:rsid w:val="00BB7B85"/>
    <w:rsid w:val="00BB7E68"/>
    <w:rsid w:val="00BC02DE"/>
    <w:rsid w:val="00BC693F"/>
    <w:rsid w:val="00BC6CEF"/>
    <w:rsid w:val="00BC6F69"/>
    <w:rsid w:val="00BC7549"/>
    <w:rsid w:val="00BD0B40"/>
    <w:rsid w:val="00BD0C5C"/>
    <w:rsid w:val="00BD1A13"/>
    <w:rsid w:val="00BD2531"/>
    <w:rsid w:val="00BD2AB2"/>
    <w:rsid w:val="00BD333C"/>
    <w:rsid w:val="00BD458D"/>
    <w:rsid w:val="00BE31FC"/>
    <w:rsid w:val="00BE373A"/>
    <w:rsid w:val="00BE56DF"/>
    <w:rsid w:val="00BE5F71"/>
    <w:rsid w:val="00BE6BF6"/>
    <w:rsid w:val="00BF08B9"/>
    <w:rsid w:val="00BF2981"/>
    <w:rsid w:val="00BF2B30"/>
    <w:rsid w:val="00BF5ECC"/>
    <w:rsid w:val="00C000C9"/>
    <w:rsid w:val="00C01F28"/>
    <w:rsid w:val="00C020CB"/>
    <w:rsid w:val="00C02399"/>
    <w:rsid w:val="00C04AE6"/>
    <w:rsid w:val="00C0520B"/>
    <w:rsid w:val="00C05BBA"/>
    <w:rsid w:val="00C0638C"/>
    <w:rsid w:val="00C10865"/>
    <w:rsid w:val="00C12186"/>
    <w:rsid w:val="00C1628C"/>
    <w:rsid w:val="00C226E0"/>
    <w:rsid w:val="00C2305C"/>
    <w:rsid w:val="00C24CA3"/>
    <w:rsid w:val="00C25167"/>
    <w:rsid w:val="00C30371"/>
    <w:rsid w:val="00C3195E"/>
    <w:rsid w:val="00C3284B"/>
    <w:rsid w:val="00C333AF"/>
    <w:rsid w:val="00C33C5D"/>
    <w:rsid w:val="00C33E65"/>
    <w:rsid w:val="00C34CF7"/>
    <w:rsid w:val="00C41C4A"/>
    <w:rsid w:val="00C47EC6"/>
    <w:rsid w:val="00C53D70"/>
    <w:rsid w:val="00C5588B"/>
    <w:rsid w:val="00C55D07"/>
    <w:rsid w:val="00C5758A"/>
    <w:rsid w:val="00C577B9"/>
    <w:rsid w:val="00C60931"/>
    <w:rsid w:val="00C615CC"/>
    <w:rsid w:val="00C618CD"/>
    <w:rsid w:val="00C65B77"/>
    <w:rsid w:val="00C759AF"/>
    <w:rsid w:val="00C76813"/>
    <w:rsid w:val="00C76F25"/>
    <w:rsid w:val="00C842E1"/>
    <w:rsid w:val="00C936FC"/>
    <w:rsid w:val="00C93D9D"/>
    <w:rsid w:val="00C957A0"/>
    <w:rsid w:val="00C97205"/>
    <w:rsid w:val="00CA11DC"/>
    <w:rsid w:val="00CA45CF"/>
    <w:rsid w:val="00CA5D2D"/>
    <w:rsid w:val="00CB0D33"/>
    <w:rsid w:val="00CB29F8"/>
    <w:rsid w:val="00CB31E7"/>
    <w:rsid w:val="00CB4F9C"/>
    <w:rsid w:val="00CB5EB8"/>
    <w:rsid w:val="00CB6647"/>
    <w:rsid w:val="00CC0A32"/>
    <w:rsid w:val="00CC1A41"/>
    <w:rsid w:val="00CC35B6"/>
    <w:rsid w:val="00CC5A36"/>
    <w:rsid w:val="00CC7400"/>
    <w:rsid w:val="00CD0848"/>
    <w:rsid w:val="00CD223D"/>
    <w:rsid w:val="00CD288D"/>
    <w:rsid w:val="00CD2AF4"/>
    <w:rsid w:val="00CD3051"/>
    <w:rsid w:val="00CD3B79"/>
    <w:rsid w:val="00CD4027"/>
    <w:rsid w:val="00CD4372"/>
    <w:rsid w:val="00CD4B48"/>
    <w:rsid w:val="00CD71CC"/>
    <w:rsid w:val="00CD78D7"/>
    <w:rsid w:val="00CD7C6D"/>
    <w:rsid w:val="00CE0BA3"/>
    <w:rsid w:val="00CE1C90"/>
    <w:rsid w:val="00CE2BD5"/>
    <w:rsid w:val="00CE497C"/>
    <w:rsid w:val="00CE5813"/>
    <w:rsid w:val="00CE618C"/>
    <w:rsid w:val="00CF3450"/>
    <w:rsid w:val="00CF5526"/>
    <w:rsid w:val="00CF56C6"/>
    <w:rsid w:val="00CF6AC8"/>
    <w:rsid w:val="00D03D14"/>
    <w:rsid w:val="00D1083B"/>
    <w:rsid w:val="00D1234E"/>
    <w:rsid w:val="00D13FF1"/>
    <w:rsid w:val="00D14044"/>
    <w:rsid w:val="00D1622B"/>
    <w:rsid w:val="00D17A3C"/>
    <w:rsid w:val="00D2154A"/>
    <w:rsid w:val="00D21A41"/>
    <w:rsid w:val="00D24EB0"/>
    <w:rsid w:val="00D25E53"/>
    <w:rsid w:val="00D26465"/>
    <w:rsid w:val="00D26CD7"/>
    <w:rsid w:val="00D2770B"/>
    <w:rsid w:val="00D307D9"/>
    <w:rsid w:val="00D30961"/>
    <w:rsid w:val="00D353A4"/>
    <w:rsid w:val="00D35ECB"/>
    <w:rsid w:val="00D36AB4"/>
    <w:rsid w:val="00D41E9C"/>
    <w:rsid w:val="00D43B22"/>
    <w:rsid w:val="00D507CE"/>
    <w:rsid w:val="00D513B3"/>
    <w:rsid w:val="00D51A90"/>
    <w:rsid w:val="00D52446"/>
    <w:rsid w:val="00D55FD6"/>
    <w:rsid w:val="00D56841"/>
    <w:rsid w:val="00D57B55"/>
    <w:rsid w:val="00D6018F"/>
    <w:rsid w:val="00D60F99"/>
    <w:rsid w:val="00D61BBD"/>
    <w:rsid w:val="00D6309A"/>
    <w:rsid w:val="00D630A9"/>
    <w:rsid w:val="00D650C1"/>
    <w:rsid w:val="00D651B1"/>
    <w:rsid w:val="00D65416"/>
    <w:rsid w:val="00D655E0"/>
    <w:rsid w:val="00D6692C"/>
    <w:rsid w:val="00D6749B"/>
    <w:rsid w:val="00D71950"/>
    <w:rsid w:val="00D73C75"/>
    <w:rsid w:val="00D747F3"/>
    <w:rsid w:val="00D753BB"/>
    <w:rsid w:val="00D77347"/>
    <w:rsid w:val="00D77726"/>
    <w:rsid w:val="00D862FB"/>
    <w:rsid w:val="00D87469"/>
    <w:rsid w:val="00D90529"/>
    <w:rsid w:val="00D96231"/>
    <w:rsid w:val="00D96614"/>
    <w:rsid w:val="00D97C3D"/>
    <w:rsid w:val="00DA01DE"/>
    <w:rsid w:val="00DA0E8F"/>
    <w:rsid w:val="00DA1C14"/>
    <w:rsid w:val="00DA26E4"/>
    <w:rsid w:val="00DA3D99"/>
    <w:rsid w:val="00DA46D6"/>
    <w:rsid w:val="00DB16BF"/>
    <w:rsid w:val="00DB275E"/>
    <w:rsid w:val="00DB2772"/>
    <w:rsid w:val="00DB459C"/>
    <w:rsid w:val="00DB4A5C"/>
    <w:rsid w:val="00DC376F"/>
    <w:rsid w:val="00DC3916"/>
    <w:rsid w:val="00DC43AF"/>
    <w:rsid w:val="00DC5903"/>
    <w:rsid w:val="00DC701C"/>
    <w:rsid w:val="00DD2FE0"/>
    <w:rsid w:val="00DD3594"/>
    <w:rsid w:val="00DD38B0"/>
    <w:rsid w:val="00DD3D9B"/>
    <w:rsid w:val="00DD429A"/>
    <w:rsid w:val="00DD6176"/>
    <w:rsid w:val="00DE621E"/>
    <w:rsid w:val="00DE6FB6"/>
    <w:rsid w:val="00DE702F"/>
    <w:rsid w:val="00DE7275"/>
    <w:rsid w:val="00DE7694"/>
    <w:rsid w:val="00DF08EF"/>
    <w:rsid w:val="00DF1D4A"/>
    <w:rsid w:val="00DF1ECD"/>
    <w:rsid w:val="00DF7A4A"/>
    <w:rsid w:val="00DF7C5F"/>
    <w:rsid w:val="00E006E8"/>
    <w:rsid w:val="00E01998"/>
    <w:rsid w:val="00E03009"/>
    <w:rsid w:val="00E040F0"/>
    <w:rsid w:val="00E103BB"/>
    <w:rsid w:val="00E107CF"/>
    <w:rsid w:val="00E1266B"/>
    <w:rsid w:val="00E12ABA"/>
    <w:rsid w:val="00E139AA"/>
    <w:rsid w:val="00E1518F"/>
    <w:rsid w:val="00E16194"/>
    <w:rsid w:val="00E16399"/>
    <w:rsid w:val="00E16C7C"/>
    <w:rsid w:val="00E17956"/>
    <w:rsid w:val="00E208C6"/>
    <w:rsid w:val="00E23894"/>
    <w:rsid w:val="00E23E64"/>
    <w:rsid w:val="00E24A45"/>
    <w:rsid w:val="00E254B6"/>
    <w:rsid w:val="00E260D7"/>
    <w:rsid w:val="00E26EB2"/>
    <w:rsid w:val="00E27CAF"/>
    <w:rsid w:val="00E27F43"/>
    <w:rsid w:val="00E341B1"/>
    <w:rsid w:val="00E36F20"/>
    <w:rsid w:val="00E40DD6"/>
    <w:rsid w:val="00E417F3"/>
    <w:rsid w:val="00E41B2A"/>
    <w:rsid w:val="00E46EA7"/>
    <w:rsid w:val="00E46F31"/>
    <w:rsid w:val="00E47139"/>
    <w:rsid w:val="00E53841"/>
    <w:rsid w:val="00E55E49"/>
    <w:rsid w:val="00E56242"/>
    <w:rsid w:val="00E56318"/>
    <w:rsid w:val="00E56710"/>
    <w:rsid w:val="00E56F2D"/>
    <w:rsid w:val="00E62DB5"/>
    <w:rsid w:val="00E6552E"/>
    <w:rsid w:val="00E66F20"/>
    <w:rsid w:val="00E706A3"/>
    <w:rsid w:val="00E7185F"/>
    <w:rsid w:val="00E71C5B"/>
    <w:rsid w:val="00E72399"/>
    <w:rsid w:val="00E753DB"/>
    <w:rsid w:val="00E75494"/>
    <w:rsid w:val="00E80084"/>
    <w:rsid w:val="00E80151"/>
    <w:rsid w:val="00E81266"/>
    <w:rsid w:val="00E85C80"/>
    <w:rsid w:val="00E86435"/>
    <w:rsid w:val="00E864EE"/>
    <w:rsid w:val="00E91E01"/>
    <w:rsid w:val="00E94A22"/>
    <w:rsid w:val="00E96CEB"/>
    <w:rsid w:val="00EA0748"/>
    <w:rsid w:val="00EA1B0B"/>
    <w:rsid w:val="00EA353D"/>
    <w:rsid w:val="00EA56B4"/>
    <w:rsid w:val="00EA6227"/>
    <w:rsid w:val="00EA6B93"/>
    <w:rsid w:val="00EA7089"/>
    <w:rsid w:val="00EB0453"/>
    <w:rsid w:val="00EB0DCA"/>
    <w:rsid w:val="00EB10D3"/>
    <w:rsid w:val="00EB1419"/>
    <w:rsid w:val="00EB1B7C"/>
    <w:rsid w:val="00EB4D73"/>
    <w:rsid w:val="00EB764F"/>
    <w:rsid w:val="00EC0534"/>
    <w:rsid w:val="00EC18B4"/>
    <w:rsid w:val="00EC1E9E"/>
    <w:rsid w:val="00EC4367"/>
    <w:rsid w:val="00EC47D3"/>
    <w:rsid w:val="00ED05C1"/>
    <w:rsid w:val="00ED1EE0"/>
    <w:rsid w:val="00ED2317"/>
    <w:rsid w:val="00ED2545"/>
    <w:rsid w:val="00ED3994"/>
    <w:rsid w:val="00ED70CB"/>
    <w:rsid w:val="00EE533D"/>
    <w:rsid w:val="00EE6915"/>
    <w:rsid w:val="00EE7FC1"/>
    <w:rsid w:val="00EF20CC"/>
    <w:rsid w:val="00EF7C75"/>
    <w:rsid w:val="00F01DA1"/>
    <w:rsid w:val="00F06E89"/>
    <w:rsid w:val="00F11D24"/>
    <w:rsid w:val="00F13A09"/>
    <w:rsid w:val="00F14543"/>
    <w:rsid w:val="00F160E0"/>
    <w:rsid w:val="00F163E3"/>
    <w:rsid w:val="00F20447"/>
    <w:rsid w:val="00F21527"/>
    <w:rsid w:val="00F23E23"/>
    <w:rsid w:val="00F25342"/>
    <w:rsid w:val="00F2543F"/>
    <w:rsid w:val="00F25B0B"/>
    <w:rsid w:val="00F26AEB"/>
    <w:rsid w:val="00F33E54"/>
    <w:rsid w:val="00F34B10"/>
    <w:rsid w:val="00F34C62"/>
    <w:rsid w:val="00F3522C"/>
    <w:rsid w:val="00F3593F"/>
    <w:rsid w:val="00F40F40"/>
    <w:rsid w:val="00F41608"/>
    <w:rsid w:val="00F416BE"/>
    <w:rsid w:val="00F4235F"/>
    <w:rsid w:val="00F423DD"/>
    <w:rsid w:val="00F43531"/>
    <w:rsid w:val="00F436FE"/>
    <w:rsid w:val="00F43CE8"/>
    <w:rsid w:val="00F45ABD"/>
    <w:rsid w:val="00F45E3B"/>
    <w:rsid w:val="00F50780"/>
    <w:rsid w:val="00F5276F"/>
    <w:rsid w:val="00F5329C"/>
    <w:rsid w:val="00F53EB3"/>
    <w:rsid w:val="00F60CCA"/>
    <w:rsid w:val="00F642F6"/>
    <w:rsid w:val="00F64C84"/>
    <w:rsid w:val="00F670BD"/>
    <w:rsid w:val="00F6716B"/>
    <w:rsid w:val="00F71CDF"/>
    <w:rsid w:val="00F7215F"/>
    <w:rsid w:val="00F7653F"/>
    <w:rsid w:val="00F768D5"/>
    <w:rsid w:val="00F80687"/>
    <w:rsid w:val="00F81488"/>
    <w:rsid w:val="00F8352A"/>
    <w:rsid w:val="00F841F5"/>
    <w:rsid w:val="00F86D61"/>
    <w:rsid w:val="00F902D6"/>
    <w:rsid w:val="00F92E82"/>
    <w:rsid w:val="00F9391C"/>
    <w:rsid w:val="00F94BB5"/>
    <w:rsid w:val="00F959F2"/>
    <w:rsid w:val="00F964E0"/>
    <w:rsid w:val="00F968A0"/>
    <w:rsid w:val="00F97B20"/>
    <w:rsid w:val="00FA04C1"/>
    <w:rsid w:val="00FA3197"/>
    <w:rsid w:val="00FA374A"/>
    <w:rsid w:val="00FA5E2C"/>
    <w:rsid w:val="00FA6E5B"/>
    <w:rsid w:val="00FB0675"/>
    <w:rsid w:val="00FB0B45"/>
    <w:rsid w:val="00FB165F"/>
    <w:rsid w:val="00FB1C72"/>
    <w:rsid w:val="00FB35A0"/>
    <w:rsid w:val="00FB3C51"/>
    <w:rsid w:val="00FB45EA"/>
    <w:rsid w:val="00FB6C39"/>
    <w:rsid w:val="00FB7466"/>
    <w:rsid w:val="00FB752E"/>
    <w:rsid w:val="00FC009F"/>
    <w:rsid w:val="00FC0587"/>
    <w:rsid w:val="00FC0EAE"/>
    <w:rsid w:val="00FC105E"/>
    <w:rsid w:val="00FC1599"/>
    <w:rsid w:val="00FC4BCE"/>
    <w:rsid w:val="00FC4BE6"/>
    <w:rsid w:val="00FC58A6"/>
    <w:rsid w:val="00FC619D"/>
    <w:rsid w:val="00FD0133"/>
    <w:rsid w:val="00FD23B0"/>
    <w:rsid w:val="00FD2E65"/>
    <w:rsid w:val="00FD4D68"/>
    <w:rsid w:val="00FD5F41"/>
    <w:rsid w:val="00FD6DB4"/>
    <w:rsid w:val="00FE1065"/>
    <w:rsid w:val="00FE2EA2"/>
    <w:rsid w:val="00FE2F9D"/>
    <w:rsid w:val="00FE376B"/>
    <w:rsid w:val="00FE4807"/>
    <w:rsid w:val="00FE48BD"/>
    <w:rsid w:val="00FE48F0"/>
    <w:rsid w:val="00FE598A"/>
    <w:rsid w:val="00FF0965"/>
    <w:rsid w:val="00FF2BB2"/>
    <w:rsid w:val="00FF2C56"/>
    <w:rsid w:val="00FF45E9"/>
    <w:rsid w:val="00FF75C5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272727"/>
        <w:spacing w:val="2"/>
        <w:sz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32"/>
    <w:pPr>
      <w:spacing w:after="200" w:line="276" w:lineRule="auto"/>
      <w:ind w:firstLine="0"/>
      <w:jc w:val="left"/>
    </w:pPr>
    <w:rPr>
      <w:rFonts w:asciiTheme="minorHAnsi" w:hAnsiTheme="minorHAnsi" w:cstheme="minorBid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B96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A1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B96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a7">
    <w:name w:val="List Paragraph"/>
    <w:basedOn w:val="a"/>
    <w:uiPriority w:val="34"/>
    <w:qFormat/>
    <w:rsid w:val="00DB45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72399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7FCD"/>
    <w:rPr>
      <w:rFonts w:ascii="Tahoma" w:hAnsi="Tahoma" w:cs="Tahoma"/>
      <w:color w:val="auto"/>
      <w:spacing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272727"/>
        <w:spacing w:val="2"/>
        <w:sz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32"/>
    <w:pPr>
      <w:spacing w:after="200" w:line="276" w:lineRule="auto"/>
      <w:ind w:firstLine="0"/>
      <w:jc w:val="left"/>
    </w:pPr>
    <w:rPr>
      <w:rFonts w:asciiTheme="minorHAnsi" w:hAnsiTheme="minorHAnsi" w:cstheme="minorBid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B96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A1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B96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a7">
    <w:name w:val="List Paragraph"/>
    <w:basedOn w:val="a"/>
    <w:uiPriority w:val="34"/>
    <w:qFormat/>
    <w:rsid w:val="00DB45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72399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7FCD"/>
    <w:rPr>
      <w:rFonts w:ascii="Tahoma" w:hAnsi="Tahoma" w:cs="Tahoma"/>
      <w:color w:val="auto"/>
      <w:spacing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91EBAF5BC48C8B0813DDC1693D49330CE9D4EA6E732C1F4CA884C820D00DEF8F4C25EB4A30CE3337056568127Eu9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3F08200143AE540B78ABF8B8EBBE0E1037CB5C0CC010289E9E3E9EE5057101362D7E9E8FF96CE85x4c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3F08200143AE540B78ABF8B8EBBE0E1037CB5C0CC010289E9E3E9EE5057101362D7E9E8FF96CD85x4c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66AAF-3479-47EC-977E-16C6F1F87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6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Анатольевна Суслова</cp:lastModifiedBy>
  <cp:revision>96</cp:revision>
  <cp:lastPrinted>2019-05-23T04:37:00Z</cp:lastPrinted>
  <dcterms:created xsi:type="dcterms:W3CDTF">2019-05-04T07:29:00Z</dcterms:created>
  <dcterms:modified xsi:type="dcterms:W3CDTF">2019-05-27T05:55:00Z</dcterms:modified>
</cp:coreProperties>
</file>