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99" w:rsidRDefault="00D86999">
      <w:pPr>
        <w:pStyle w:val="ConsPlusTitle"/>
        <w:jc w:val="center"/>
      </w:pPr>
      <w:bookmarkStart w:id="0" w:name="_GoBack"/>
      <w:bookmarkEnd w:id="0"/>
      <w:r>
        <w:t>ГУБАХИНСКАЯ ГОРОДСКАЯ ДУМА</w:t>
      </w:r>
    </w:p>
    <w:p w:rsidR="00D86999" w:rsidRDefault="00D86999">
      <w:pPr>
        <w:pStyle w:val="ConsPlusTitle"/>
        <w:jc w:val="center"/>
      </w:pPr>
    </w:p>
    <w:p w:rsidR="00D86999" w:rsidRDefault="00D86999">
      <w:pPr>
        <w:pStyle w:val="ConsPlusTitle"/>
        <w:jc w:val="center"/>
      </w:pPr>
      <w:r>
        <w:t>РЕШЕНИЕ</w:t>
      </w:r>
    </w:p>
    <w:p w:rsidR="00D86999" w:rsidRDefault="00D86999">
      <w:pPr>
        <w:pStyle w:val="ConsPlusTitle"/>
        <w:jc w:val="center"/>
      </w:pPr>
      <w:r>
        <w:t>от 25 июля 2019 г. N 175</w:t>
      </w:r>
    </w:p>
    <w:p w:rsidR="00D86999" w:rsidRDefault="00D86999">
      <w:pPr>
        <w:pStyle w:val="ConsPlusTitle"/>
        <w:jc w:val="center"/>
      </w:pPr>
    </w:p>
    <w:p w:rsidR="00D86999" w:rsidRDefault="00D86999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ГУБАХИНСКОЙ ГОРОДСКОЙ</w:t>
      </w:r>
    </w:p>
    <w:p w:rsidR="00D86999" w:rsidRDefault="00D86999">
      <w:pPr>
        <w:pStyle w:val="ConsPlusTitle"/>
        <w:jc w:val="center"/>
      </w:pPr>
      <w:r>
        <w:t>ДУМЫ ОТ 25.04.2013 N 69 "ОБ УТВЕРЖДЕНИИ ПОЛОЖЕНИЯ О СИСТЕМЕ</w:t>
      </w:r>
    </w:p>
    <w:p w:rsidR="00D86999" w:rsidRDefault="00D86999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D86999" w:rsidRDefault="00D86999">
      <w:pPr>
        <w:pStyle w:val="ConsPlusTitle"/>
        <w:jc w:val="center"/>
      </w:pPr>
      <w:r>
        <w:t>ДЛЯ ОТДЕЛЬНЫХ ВИДОВ ДЕЯТЕЛЬНОСТИ НА ТЕРРИТОРИИ ГУБАХИНСКОГО</w:t>
      </w:r>
    </w:p>
    <w:p w:rsidR="00D86999" w:rsidRDefault="00D86999">
      <w:pPr>
        <w:pStyle w:val="ConsPlusTitle"/>
        <w:jc w:val="center"/>
      </w:pPr>
      <w:r>
        <w:t>ГОРОДСКОГО ОКРУГА"</w:t>
      </w:r>
    </w:p>
    <w:p w:rsidR="00D86999" w:rsidRDefault="00D86999">
      <w:pPr>
        <w:pStyle w:val="ConsPlusNormal"/>
        <w:jc w:val="both"/>
      </w:pPr>
    </w:p>
    <w:p w:rsidR="00D86999" w:rsidRDefault="00D8699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</w:t>
      </w:r>
      <w:proofErr w:type="spellStart"/>
      <w:r>
        <w:t>Губахинская</w:t>
      </w:r>
      <w:proofErr w:type="spellEnd"/>
      <w:r>
        <w:t xml:space="preserve"> городская Дума решает:</w:t>
      </w:r>
    </w:p>
    <w:p w:rsidR="00D86999" w:rsidRDefault="00D86999">
      <w:pPr>
        <w:pStyle w:val="ConsPlusNormal"/>
        <w:jc w:val="both"/>
      </w:pPr>
    </w:p>
    <w:p w:rsidR="00D86999" w:rsidRDefault="00D86999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7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Губахинской</w:t>
      </w:r>
      <w:proofErr w:type="spellEnd"/>
      <w:r>
        <w:t xml:space="preserve"> городской Думы от 25.04.2013 N 69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Губахинского</w:t>
      </w:r>
      <w:proofErr w:type="spellEnd"/>
      <w:r>
        <w:t xml:space="preserve"> городского округа".</w:t>
      </w:r>
    </w:p>
    <w:p w:rsidR="00D86999" w:rsidRDefault="00D86999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в газете "Уральский шахтер" и на официальном сайте </w:t>
      </w:r>
      <w:proofErr w:type="spellStart"/>
      <w:r>
        <w:t>Губахинского</w:t>
      </w:r>
      <w:proofErr w:type="spellEnd"/>
      <w:r>
        <w:t xml:space="preserve"> городского округа в сети Интернет.</w:t>
      </w:r>
    </w:p>
    <w:p w:rsidR="00D86999" w:rsidRDefault="00D86999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D86999" w:rsidRDefault="00D8699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главу города </w:t>
      </w:r>
      <w:proofErr w:type="spellStart"/>
      <w:r>
        <w:t>Губахи</w:t>
      </w:r>
      <w:proofErr w:type="spellEnd"/>
      <w:r>
        <w:t xml:space="preserve"> - главу администрации города </w:t>
      </w:r>
      <w:proofErr w:type="spellStart"/>
      <w:r>
        <w:t>Губахи</w:t>
      </w:r>
      <w:proofErr w:type="spellEnd"/>
      <w:r>
        <w:t xml:space="preserve"> </w:t>
      </w:r>
      <w:proofErr w:type="spellStart"/>
      <w:r>
        <w:t>Н.В.Лазейкина</w:t>
      </w:r>
      <w:proofErr w:type="spellEnd"/>
      <w:r>
        <w:t>.</w:t>
      </w:r>
    </w:p>
    <w:p w:rsidR="00D86999" w:rsidRDefault="00D86999">
      <w:pPr>
        <w:pStyle w:val="ConsPlusNormal"/>
        <w:jc w:val="both"/>
      </w:pPr>
    </w:p>
    <w:p w:rsidR="00D86999" w:rsidRDefault="00D86999">
      <w:pPr>
        <w:pStyle w:val="ConsPlusNormal"/>
        <w:jc w:val="right"/>
      </w:pPr>
      <w:r>
        <w:t xml:space="preserve">Председатель </w:t>
      </w:r>
      <w:proofErr w:type="spellStart"/>
      <w:r>
        <w:t>Губахинской</w:t>
      </w:r>
      <w:proofErr w:type="spellEnd"/>
      <w:r>
        <w:t xml:space="preserve"> городской Думы</w:t>
      </w:r>
    </w:p>
    <w:p w:rsidR="00D86999" w:rsidRDefault="00D86999">
      <w:pPr>
        <w:pStyle w:val="ConsPlusNormal"/>
        <w:jc w:val="right"/>
      </w:pPr>
      <w:r>
        <w:t>А.Н.МАЗЛОВ</w:t>
      </w:r>
    </w:p>
    <w:p w:rsidR="00D86999" w:rsidRDefault="00D86999">
      <w:pPr>
        <w:pStyle w:val="ConsPlusNormal"/>
        <w:jc w:val="both"/>
      </w:pPr>
    </w:p>
    <w:p w:rsidR="00D86999" w:rsidRDefault="00D86999">
      <w:pPr>
        <w:pStyle w:val="ConsPlusNormal"/>
        <w:jc w:val="right"/>
      </w:pPr>
      <w:r>
        <w:t xml:space="preserve">Глава города </w:t>
      </w:r>
      <w:proofErr w:type="spellStart"/>
      <w:r>
        <w:t>Губахи</w:t>
      </w:r>
      <w:proofErr w:type="spellEnd"/>
      <w:r>
        <w:t xml:space="preserve"> -</w:t>
      </w:r>
    </w:p>
    <w:p w:rsidR="00D86999" w:rsidRDefault="00D86999">
      <w:pPr>
        <w:pStyle w:val="ConsPlusNormal"/>
        <w:jc w:val="right"/>
      </w:pPr>
      <w:r>
        <w:t xml:space="preserve">глава администрации города </w:t>
      </w:r>
      <w:proofErr w:type="spellStart"/>
      <w:r>
        <w:t>Губахи</w:t>
      </w:r>
      <w:proofErr w:type="spellEnd"/>
    </w:p>
    <w:p w:rsidR="00D86999" w:rsidRDefault="00D86999">
      <w:pPr>
        <w:pStyle w:val="ConsPlusNormal"/>
        <w:jc w:val="right"/>
      </w:pPr>
      <w:r>
        <w:t>Н.В.ЛАЗЕЙКИН</w:t>
      </w:r>
    </w:p>
    <w:p w:rsidR="00D86999" w:rsidRDefault="00D86999">
      <w:pPr>
        <w:pStyle w:val="ConsPlusNormal"/>
        <w:jc w:val="both"/>
      </w:pPr>
    </w:p>
    <w:p w:rsidR="000F0BF7" w:rsidRDefault="000F0BF7"/>
    <w:sectPr w:rsidR="000F0BF7" w:rsidSect="00AB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99"/>
    <w:rsid w:val="000F0BF7"/>
    <w:rsid w:val="00D8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1AD6E0626E4C498216AE6EB76F89E116A435B3F1BAC12C6C6AE89DDB283D1400B1BC48BEE7E59D0BCB661C25C5D8C88D70W0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1AD6E0626E4C498216B063A103DEEC1DAD63BAF2B9CD79303AEECA84783B4140F1BA1DEFA0B79209C52C4D698ED7C98917D65F0DC693937FW3H" TargetMode="External"/><Relationship Id="rId5" Type="http://schemas.openxmlformats.org/officeDocument/2006/relationships/hyperlink" Target="consultantplus://offline/ref=EA1AD6E0626E4C498216B063A103DEEC1DAD6FBEF6BECD79303AEECA84783B4152F1E211EEA6AE9002D07A1C2C7DW2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2019-08-15T07:22:00Z</dcterms:created>
  <dcterms:modified xsi:type="dcterms:W3CDTF">2019-08-15T07:23:00Z</dcterms:modified>
</cp:coreProperties>
</file>