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51" w:rsidRPr="00A510D5" w:rsidRDefault="00A16039" w:rsidP="00A51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A510D5">
        <w:rPr>
          <w:rFonts w:ascii="Times New Roman" w:hAnsi="Times New Roman" w:cs="Times New Roman"/>
          <w:b/>
          <w:sz w:val="28"/>
          <w:szCs w:val="28"/>
        </w:rPr>
        <w:t>С 19 сентября 2022 года реорганизованы ИФНС Пермского края:</w:t>
      </w:r>
      <w:proofErr w:type="gramEnd"/>
    </w:p>
    <w:p w:rsidR="00A16039" w:rsidRDefault="00A16039" w:rsidP="00A160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039">
        <w:rPr>
          <w:rFonts w:ascii="Times New Roman" w:hAnsi="Times New Roman" w:cs="Times New Roman"/>
          <w:sz w:val="28"/>
          <w:szCs w:val="28"/>
        </w:rPr>
        <w:t>ИФНС России по Индустриальному району г. Перми присоедин</w:t>
      </w:r>
      <w:r w:rsidR="00730981">
        <w:rPr>
          <w:rFonts w:ascii="Times New Roman" w:hAnsi="Times New Roman" w:cs="Times New Roman"/>
          <w:sz w:val="28"/>
          <w:szCs w:val="28"/>
        </w:rPr>
        <w:t>яется</w:t>
      </w:r>
      <w:r w:rsidRPr="00A16039">
        <w:rPr>
          <w:rFonts w:ascii="Times New Roman" w:hAnsi="Times New Roman" w:cs="Times New Roman"/>
          <w:sz w:val="28"/>
          <w:szCs w:val="28"/>
        </w:rPr>
        <w:t xml:space="preserve"> к Межрайонной ИФНС России</w:t>
      </w:r>
      <w:r w:rsidR="00730981">
        <w:rPr>
          <w:rFonts w:ascii="Times New Roman" w:hAnsi="Times New Roman" w:cs="Times New Roman"/>
          <w:sz w:val="28"/>
          <w:szCs w:val="28"/>
        </w:rPr>
        <w:t xml:space="preserve"> № 19 по Пермскому краю;</w:t>
      </w:r>
    </w:p>
    <w:p w:rsidR="00C64376" w:rsidRDefault="00A16039" w:rsidP="00C6437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039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A16039">
        <w:rPr>
          <w:rFonts w:ascii="Times New Roman" w:hAnsi="Times New Roman" w:cs="Times New Roman"/>
          <w:sz w:val="28"/>
          <w:szCs w:val="28"/>
        </w:rPr>
        <w:t xml:space="preserve"> ИФНС России № 9 по Пермскому краю присоедин</w:t>
      </w:r>
      <w:r w:rsidR="00730981">
        <w:rPr>
          <w:rFonts w:ascii="Times New Roman" w:hAnsi="Times New Roman" w:cs="Times New Roman"/>
          <w:sz w:val="28"/>
          <w:szCs w:val="28"/>
        </w:rPr>
        <w:t>яется</w:t>
      </w:r>
      <w:r w:rsidRPr="00A16039">
        <w:rPr>
          <w:rFonts w:ascii="Times New Roman" w:hAnsi="Times New Roman" w:cs="Times New Roman"/>
          <w:sz w:val="28"/>
          <w:szCs w:val="28"/>
        </w:rPr>
        <w:t xml:space="preserve"> к ИФНС России по М</w:t>
      </w:r>
      <w:r>
        <w:rPr>
          <w:rFonts w:ascii="Times New Roman" w:hAnsi="Times New Roman" w:cs="Times New Roman"/>
          <w:sz w:val="28"/>
          <w:szCs w:val="28"/>
        </w:rPr>
        <w:t>отовилихинскому району г. Перми</w:t>
      </w:r>
      <w:r w:rsidR="00C64376">
        <w:rPr>
          <w:rFonts w:ascii="Times New Roman" w:hAnsi="Times New Roman" w:cs="Times New Roman"/>
          <w:sz w:val="28"/>
          <w:szCs w:val="28"/>
        </w:rPr>
        <w:t>.</w:t>
      </w:r>
    </w:p>
    <w:p w:rsidR="00730981" w:rsidRPr="00C64376" w:rsidRDefault="00A16039" w:rsidP="00C643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76">
        <w:rPr>
          <w:rFonts w:ascii="Times New Roman" w:hAnsi="Times New Roman" w:cs="Times New Roman"/>
          <w:sz w:val="28"/>
          <w:szCs w:val="28"/>
        </w:rPr>
        <w:t xml:space="preserve">ИФНС России по Мотовилихинскому району г. Перми </w:t>
      </w:r>
      <w:r w:rsidR="00730981" w:rsidRPr="00C64376">
        <w:rPr>
          <w:rFonts w:ascii="Times New Roman" w:hAnsi="Times New Roman" w:cs="Times New Roman"/>
          <w:sz w:val="28"/>
          <w:szCs w:val="28"/>
        </w:rPr>
        <w:t>переименовывается</w:t>
      </w:r>
      <w:r w:rsidRPr="00C6437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64376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Pr="00C64376">
        <w:rPr>
          <w:rFonts w:ascii="Times New Roman" w:hAnsi="Times New Roman" w:cs="Times New Roman"/>
          <w:sz w:val="28"/>
          <w:szCs w:val="28"/>
        </w:rPr>
        <w:t xml:space="preserve"> ИФНС России № 23 по Пермскому краю</w:t>
      </w:r>
      <w:r w:rsidR="00730981" w:rsidRPr="00C64376">
        <w:rPr>
          <w:rFonts w:ascii="Times New Roman" w:hAnsi="Times New Roman" w:cs="Times New Roman"/>
          <w:sz w:val="28"/>
          <w:szCs w:val="28"/>
        </w:rPr>
        <w:t>;</w:t>
      </w:r>
    </w:p>
    <w:p w:rsidR="00A16039" w:rsidRDefault="00A16039" w:rsidP="00A1603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981">
        <w:rPr>
          <w:rFonts w:ascii="Times New Roman" w:hAnsi="Times New Roman" w:cs="Times New Roman"/>
          <w:sz w:val="28"/>
          <w:szCs w:val="28"/>
        </w:rPr>
        <w:t>Межрайонн</w:t>
      </w:r>
      <w:r w:rsidR="00730981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730981">
        <w:rPr>
          <w:rFonts w:ascii="Times New Roman" w:hAnsi="Times New Roman" w:cs="Times New Roman"/>
          <w:sz w:val="28"/>
          <w:szCs w:val="28"/>
        </w:rPr>
        <w:t xml:space="preserve"> ИФНС России № 2 по Пермскому краю присоедин</w:t>
      </w:r>
      <w:r w:rsidR="00730981">
        <w:rPr>
          <w:rFonts w:ascii="Times New Roman" w:hAnsi="Times New Roman" w:cs="Times New Roman"/>
          <w:sz w:val="28"/>
          <w:szCs w:val="28"/>
        </w:rPr>
        <w:t>яется</w:t>
      </w:r>
      <w:r w:rsidRPr="00730981">
        <w:rPr>
          <w:rFonts w:ascii="Times New Roman" w:hAnsi="Times New Roman" w:cs="Times New Roman"/>
          <w:sz w:val="28"/>
          <w:szCs w:val="28"/>
        </w:rPr>
        <w:t xml:space="preserve"> к Межрайонной ИФНС России № 11 по Пермскому краю</w:t>
      </w:r>
      <w:r w:rsidR="00730981">
        <w:rPr>
          <w:rFonts w:ascii="Times New Roman" w:hAnsi="Times New Roman" w:cs="Times New Roman"/>
          <w:sz w:val="28"/>
          <w:szCs w:val="28"/>
        </w:rPr>
        <w:t>.</w:t>
      </w:r>
      <w:r w:rsidRPr="00730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D5" w:rsidRDefault="00A510D5" w:rsidP="00A51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76" w:rsidRPr="00A510D5" w:rsidRDefault="00C64376" w:rsidP="00A51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D5">
        <w:rPr>
          <w:rFonts w:ascii="Times New Roman" w:hAnsi="Times New Roman" w:cs="Times New Roman"/>
          <w:b/>
          <w:sz w:val="28"/>
          <w:szCs w:val="28"/>
        </w:rPr>
        <w:t xml:space="preserve">Таблица соответствия </w:t>
      </w:r>
      <w:r w:rsidR="00A510D5" w:rsidRPr="00A510D5">
        <w:rPr>
          <w:rFonts w:ascii="Times New Roman" w:hAnsi="Times New Roman" w:cs="Times New Roman"/>
          <w:b/>
          <w:sz w:val="28"/>
          <w:szCs w:val="28"/>
        </w:rPr>
        <w:t>реквизитов получателя для осуществления налоговых платежей с 19.09.2022 года</w:t>
      </w: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2309"/>
        <w:gridCol w:w="1426"/>
        <w:gridCol w:w="1270"/>
        <w:gridCol w:w="2114"/>
        <w:gridCol w:w="1426"/>
        <w:gridCol w:w="1262"/>
      </w:tblGrid>
      <w:tr w:rsidR="00C64376" w:rsidRPr="00C64376" w:rsidTr="00A510D5">
        <w:tc>
          <w:tcPr>
            <w:tcW w:w="2309" w:type="dxa"/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получателя-предшественника</w:t>
            </w:r>
          </w:p>
        </w:tc>
        <w:tc>
          <w:tcPr>
            <w:tcW w:w="2696" w:type="dxa"/>
            <w:gridSpan w:val="2"/>
            <w:tcBorders>
              <w:right w:val="single" w:sz="18" w:space="0" w:color="auto"/>
            </w:tcBorders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/ КПП получателя-предшественника</w:t>
            </w:r>
          </w:p>
        </w:tc>
        <w:tc>
          <w:tcPr>
            <w:tcW w:w="211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получателя-приемника</w:t>
            </w:r>
          </w:p>
        </w:tc>
        <w:tc>
          <w:tcPr>
            <w:tcW w:w="2688" w:type="dxa"/>
            <w:gridSpan w:val="2"/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/ КПП получателя-приемника</w:t>
            </w:r>
          </w:p>
        </w:tc>
      </w:tr>
      <w:tr w:rsidR="00C64376" w:rsidRPr="00C64376" w:rsidTr="00A510D5">
        <w:tc>
          <w:tcPr>
            <w:tcW w:w="2309" w:type="dxa"/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ИФНС России по Индустриальному району г. Перми</w:t>
            </w:r>
          </w:p>
        </w:tc>
        <w:tc>
          <w:tcPr>
            <w:tcW w:w="1426" w:type="dxa"/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5905000292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590501001</w:t>
            </w:r>
          </w:p>
        </w:tc>
        <w:tc>
          <w:tcPr>
            <w:tcW w:w="2114" w:type="dxa"/>
            <w:tcBorders>
              <w:left w:val="single" w:sz="18" w:space="0" w:color="auto"/>
            </w:tcBorders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4376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C64376">
              <w:rPr>
                <w:rFonts w:ascii="Times New Roman" w:hAnsi="Times New Roman" w:cs="Times New Roman"/>
              </w:rPr>
              <w:t xml:space="preserve"> ИФНС России № 19 по Пермскому краю</w:t>
            </w:r>
          </w:p>
        </w:tc>
        <w:tc>
          <w:tcPr>
            <w:tcW w:w="1426" w:type="dxa"/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5948002752</w:t>
            </w:r>
          </w:p>
        </w:tc>
        <w:tc>
          <w:tcPr>
            <w:tcW w:w="1262" w:type="dxa"/>
            <w:vAlign w:val="center"/>
          </w:tcPr>
          <w:p w:rsidR="00C64376" w:rsidRPr="00C64376" w:rsidRDefault="00C64376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590501001</w:t>
            </w:r>
          </w:p>
        </w:tc>
      </w:tr>
      <w:tr w:rsidR="00B845DA" w:rsidRPr="00C64376" w:rsidTr="00A510D5">
        <w:tc>
          <w:tcPr>
            <w:tcW w:w="2309" w:type="dxa"/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4376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C64376">
              <w:rPr>
                <w:rFonts w:ascii="Times New Roman" w:hAnsi="Times New Roman" w:cs="Times New Roman"/>
              </w:rPr>
              <w:t xml:space="preserve"> ИФНС России № 9 по Пермскому краю</w:t>
            </w:r>
          </w:p>
        </w:tc>
        <w:tc>
          <w:tcPr>
            <w:tcW w:w="1426" w:type="dxa"/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5907005546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590701001</w:t>
            </w:r>
          </w:p>
        </w:tc>
        <w:tc>
          <w:tcPr>
            <w:tcW w:w="2114" w:type="dxa"/>
            <w:vMerge w:val="restart"/>
            <w:tcBorders>
              <w:left w:val="single" w:sz="18" w:space="0" w:color="auto"/>
            </w:tcBorders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4376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C64376">
              <w:rPr>
                <w:rFonts w:ascii="Times New Roman" w:hAnsi="Times New Roman" w:cs="Times New Roman"/>
              </w:rPr>
              <w:t xml:space="preserve"> ИФНС России </w:t>
            </w:r>
            <w:r>
              <w:rPr>
                <w:rFonts w:ascii="Times New Roman" w:hAnsi="Times New Roman" w:cs="Times New Roman"/>
              </w:rPr>
              <w:t>№ 23 по Пермскому краю</w:t>
            </w:r>
          </w:p>
        </w:tc>
        <w:tc>
          <w:tcPr>
            <w:tcW w:w="1426" w:type="dxa"/>
            <w:vMerge w:val="restart"/>
            <w:vAlign w:val="center"/>
          </w:tcPr>
          <w:p w:rsidR="00B845DA" w:rsidRPr="00C64376" w:rsidRDefault="00B845DA" w:rsidP="00F36C49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5906013858</w:t>
            </w:r>
          </w:p>
        </w:tc>
        <w:tc>
          <w:tcPr>
            <w:tcW w:w="1262" w:type="dxa"/>
            <w:vMerge w:val="restart"/>
            <w:vAlign w:val="center"/>
          </w:tcPr>
          <w:p w:rsidR="00B845DA" w:rsidRPr="00C64376" w:rsidRDefault="00B845DA" w:rsidP="00F36C49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590601001</w:t>
            </w:r>
          </w:p>
        </w:tc>
      </w:tr>
      <w:tr w:rsidR="00B845DA" w:rsidRPr="00C64376" w:rsidTr="00A510D5">
        <w:tc>
          <w:tcPr>
            <w:tcW w:w="2309" w:type="dxa"/>
            <w:vAlign w:val="center"/>
          </w:tcPr>
          <w:p w:rsidR="00B845DA" w:rsidRPr="00C64376" w:rsidRDefault="00B845DA" w:rsidP="00B845DA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 xml:space="preserve">ИФНС России по </w:t>
            </w:r>
            <w:r>
              <w:rPr>
                <w:rFonts w:ascii="Times New Roman" w:hAnsi="Times New Roman" w:cs="Times New Roman"/>
              </w:rPr>
              <w:t>Мотовилихинскому</w:t>
            </w:r>
            <w:r w:rsidRPr="00C64376">
              <w:rPr>
                <w:rFonts w:ascii="Times New Roman" w:hAnsi="Times New Roman" w:cs="Times New Roman"/>
              </w:rPr>
              <w:t xml:space="preserve"> району г. Перми</w:t>
            </w:r>
          </w:p>
        </w:tc>
        <w:tc>
          <w:tcPr>
            <w:tcW w:w="1426" w:type="dxa"/>
            <w:vAlign w:val="center"/>
          </w:tcPr>
          <w:p w:rsidR="00B845DA" w:rsidRPr="00C64376" w:rsidRDefault="00B845DA" w:rsidP="00F36C49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5906013858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B845DA" w:rsidRPr="00C64376" w:rsidRDefault="00B845DA" w:rsidP="00F36C49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590601001</w:t>
            </w:r>
          </w:p>
        </w:tc>
        <w:tc>
          <w:tcPr>
            <w:tcW w:w="2114" w:type="dxa"/>
            <w:vMerge/>
            <w:tcBorders>
              <w:left w:val="single" w:sz="18" w:space="0" w:color="auto"/>
            </w:tcBorders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:rsidR="00B845DA" w:rsidRPr="00C64376" w:rsidRDefault="00B845DA" w:rsidP="00F3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B845DA" w:rsidRPr="00C64376" w:rsidRDefault="00B845DA" w:rsidP="00F36C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5DA" w:rsidRPr="00C64376" w:rsidTr="00A510D5">
        <w:tc>
          <w:tcPr>
            <w:tcW w:w="2309" w:type="dxa"/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4376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C64376">
              <w:rPr>
                <w:rFonts w:ascii="Times New Roman" w:hAnsi="Times New Roman" w:cs="Times New Roman"/>
              </w:rPr>
              <w:t xml:space="preserve"> ИФНС России № 2 по Пермскому краю</w:t>
            </w:r>
          </w:p>
        </w:tc>
        <w:tc>
          <w:tcPr>
            <w:tcW w:w="1426" w:type="dxa"/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5911000117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591101001</w:t>
            </w:r>
          </w:p>
        </w:tc>
        <w:tc>
          <w:tcPr>
            <w:tcW w:w="2114" w:type="dxa"/>
            <w:tcBorders>
              <w:left w:val="single" w:sz="18" w:space="0" w:color="auto"/>
            </w:tcBorders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Межрайонной ИФНС России № 11 по Пермскому краю</w:t>
            </w:r>
          </w:p>
        </w:tc>
        <w:tc>
          <w:tcPr>
            <w:tcW w:w="1426" w:type="dxa"/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5919001391</w:t>
            </w:r>
          </w:p>
        </w:tc>
        <w:tc>
          <w:tcPr>
            <w:tcW w:w="1262" w:type="dxa"/>
            <w:vAlign w:val="center"/>
          </w:tcPr>
          <w:p w:rsidR="00B845DA" w:rsidRPr="00C64376" w:rsidRDefault="00B845DA" w:rsidP="00C64376">
            <w:pPr>
              <w:jc w:val="center"/>
              <w:rPr>
                <w:rFonts w:ascii="Times New Roman" w:hAnsi="Times New Roman" w:cs="Times New Roman"/>
              </w:rPr>
            </w:pPr>
            <w:r w:rsidRPr="00C64376">
              <w:rPr>
                <w:rFonts w:ascii="Times New Roman" w:hAnsi="Times New Roman" w:cs="Times New Roman"/>
              </w:rPr>
              <w:t>591901001</w:t>
            </w:r>
          </w:p>
        </w:tc>
      </w:tr>
    </w:tbl>
    <w:p w:rsidR="00730981" w:rsidRPr="00730981" w:rsidRDefault="00730981" w:rsidP="00730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039" w:rsidRPr="00A16039" w:rsidRDefault="00A16039" w:rsidP="00A16039">
      <w:pPr>
        <w:rPr>
          <w:rFonts w:ascii="Times New Roman" w:hAnsi="Times New Roman" w:cs="Times New Roman"/>
          <w:sz w:val="28"/>
          <w:szCs w:val="28"/>
        </w:rPr>
      </w:pPr>
    </w:p>
    <w:sectPr w:rsidR="00A16039" w:rsidRPr="00A1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5CFF"/>
    <w:multiLevelType w:val="hybridMultilevel"/>
    <w:tmpl w:val="C96E3986"/>
    <w:lvl w:ilvl="0" w:tplc="BA26C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39"/>
    <w:rsid w:val="00524E65"/>
    <w:rsid w:val="00730981"/>
    <w:rsid w:val="007A18AA"/>
    <w:rsid w:val="00A16039"/>
    <w:rsid w:val="00A510D5"/>
    <w:rsid w:val="00B845DA"/>
    <w:rsid w:val="00C64376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39"/>
    <w:pPr>
      <w:ind w:left="720"/>
      <w:contextualSpacing/>
    </w:pPr>
  </w:style>
  <w:style w:type="table" w:styleId="a4">
    <w:name w:val="Table Grid"/>
    <w:basedOn w:val="a1"/>
    <w:uiPriority w:val="59"/>
    <w:rsid w:val="0073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39"/>
    <w:pPr>
      <w:ind w:left="720"/>
      <w:contextualSpacing/>
    </w:pPr>
  </w:style>
  <w:style w:type="table" w:styleId="a4">
    <w:name w:val="Table Grid"/>
    <w:basedOn w:val="a1"/>
    <w:uiPriority w:val="59"/>
    <w:rsid w:val="0073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Чемерис Мария Александровна</dc:creator>
  <cp:lastModifiedBy>Маслова Маргарита Ринатовна</cp:lastModifiedBy>
  <cp:revision>2</cp:revision>
  <cp:lastPrinted>2022-09-12T05:10:00Z</cp:lastPrinted>
  <dcterms:created xsi:type="dcterms:W3CDTF">2022-09-15T10:06:00Z</dcterms:created>
  <dcterms:modified xsi:type="dcterms:W3CDTF">2022-09-15T10:06:00Z</dcterms:modified>
</cp:coreProperties>
</file>