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604"/>
        <w:gridCol w:w="6"/>
        <w:gridCol w:w="1071"/>
        <w:gridCol w:w="6"/>
        <w:gridCol w:w="4452"/>
      </w:tblGrid>
      <w:tr w:rsidR="006415DF" w:rsidRPr="006415DF" w14:paraId="3B61DDBB" w14:textId="77777777" w:rsidTr="003B309E">
        <w:trPr>
          <w:cantSplit/>
          <w:trHeight w:hRule="exact" w:val="1020"/>
        </w:trPr>
        <w:tc>
          <w:tcPr>
            <w:tcW w:w="4428" w:type="dxa"/>
            <w:gridSpan w:val="5"/>
          </w:tcPr>
          <w:p w14:paraId="01C3F03C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="003B309E" w:rsidRPr="006415D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object w:dxaOrig="1151" w:dyaOrig="1141" w14:anchorId="43DEE8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70791529" r:id="rId8"/>
              </w:object>
            </w:r>
          </w:p>
        </w:tc>
        <w:tc>
          <w:tcPr>
            <w:tcW w:w="1077" w:type="dxa"/>
            <w:gridSpan w:val="2"/>
          </w:tcPr>
          <w:p w14:paraId="54E3E877" w14:textId="77777777" w:rsidR="006415DF" w:rsidRPr="006415DF" w:rsidRDefault="006415DF" w:rsidP="004F1B2A">
            <w:pPr>
              <w:pStyle w:val="a5"/>
            </w:pPr>
          </w:p>
        </w:tc>
        <w:tc>
          <w:tcPr>
            <w:tcW w:w="4452" w:type="dxa"/>
          </w:tcPr>
          <w:p w14:paraId="4659FFB0" w14:textId="77777777" w:rsidR="003D64CA" w:rsidRDefault="003D64CA" w:rsidP="004F1B2A">
            <w:pPr>
              <w:pStyle w:val="a5"/>
            </w:pPr>
          </w:p>
          <w:p w14:paraId="05B2E758" w14:textId="77777777" w:rsidR="006415DF" w:rsidRPr="003D64CA" w:rsidRDefault="006415DF" w:rsidP="004F1B2A">
            <w:pPr>
              <w:pStyle w:val="a5"/>
            </w:pPr>
          </w:p>
        </w:tc>
      </w:tr>
      <w:tr w:rsidR="006415DF" w:rsidRPr="006415DF" w14:paraId="75F84E0E" w14:textId="77777777" w:rsidTr="003B309E">
        <w:tblPrEx>
          <w:tblCellMar>
            <w:left w:w="89" w:type="dxa"/>
            <w:right w:w="89" w:type="dxa"/>
          </w:tblCellMar>
        </w:tblPrEx>
        <w:trPr>
          <w:cantSplit/>
          <w:trHeight w:hRule="exact" w:val="2438"/>
        </w:trPr>
        <w:tc>
          <w:tcPr>
            <w:tcW w:w="4422" w:type="dxa"/>
            <w:gridSpan w:val="4"/>
          </w:tcPr>
          <w:p w14:paraId="348422B4" w14:textId="77777777" w:rsidR="006415DF" w:rsidRPr="006415DF" w:rsidRDefault="006415DF" w:rsidP="006415DF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МИНФИН РОССИИ</w:t>
            </w:r>
          </w:p>
          <w:p w14:paraId="4C343014" w14:textId="77777777" w:rsidR="006415DF" w:rsidRPr="006415DF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14:paraId="09253D32" w14:textId="77777777" w:rsidR="006415DF" w:rsidRPr="006415DF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74A9570A" w14:textId="77777777" w:rsidR="002D6CDF" w:rsidRPr="00366F12" w:rsidRDefault="002D6CDF" w:rsidP="002D6C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МЕЖРЕГИОНАЛЬНАЯ  ИНСПЕКЦИЯ </w:t>
            </w:r>
          </w:p>
          <w:p w14:paraId="1F7D1D76" w14:textId="77777777" w:rsidR="002D6CDF" w:rsidRPr="00366F12" w:rsidRDefault="002D6CDF" w:rsidP="002D6C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ФЕДЕРАЛЬНОЙ НАЛОГОВОЙ СЛУЖБЫ </w:t>
            </w:r>
          </w:p>
          <w:p w14:paraId="1DDFF10A" w14:textId="77777777" w:rsidR="002D6CDF" w:rsidRPr="00366F12" w:rsidRDefault="002D6CDF" w:rsidP="002D6C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КРУПНЕЙШИМ НАЛОГОПЛАТЕЛЬЩИКАМ № 3</w:t>
            </w:r>
          </w:p>
          <w:p w14:paraId="332ED6D0" w14:textId="77777777" w:rsidR="006415DF" w:rsidRPr="008F5F44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14:paraId="26F3BCA9" w14:textId="77777777" w:rsidR="004F227F" w:rsidRDefault="00997650" w:rsidP="004F227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(МИ ФНС России  по крупнейшим налогоплательщикам №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6F9963BA" w14:textId="77777777" w:rsidR="004F227F" w:rsidRPr="00B65513" w:rsidRDefault="004F227F" w:rsidP="004F227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6A93C995" w14:textId="77777777" w:rsidR="006415DF" w:rsidRPr="004F227F" w:rsidRDefault="00167F5B" w:rsidP="006E535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ЗАМЕСТИТЕЛЬ</w:t>
            </w:r>
            <w:r w:rsidR="006E53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0F2C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НАЧАЛЬНИК</w:t>
            </w:r>
            <w:r w:rsidR="006E53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</w:p>
          <w:p w14:paraId="42A95270" w14:textId="77777777" w:rsidR="006415DF" w:rsidRPr="00B65513" w:rsidRDefault="006415DF" w:rsidP="006415DF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74CC6F72" w14:textId="77777777" w:rsidR="000F2C58" w:rsidRPr="00366F12" w:rsidRDefault="000F2C58" w:rsidP="000F2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2-я  Пугачевская ул., д. 6Б, стр. 1, Москва, 107061</w:t>
            </w:r>
          </w:p>
          <w:p w14:paraId="61DC63AB" w14:textId="77777777" w:rsidR="000F2C58" w:rsidRPr="00366F12" w:rsidRDefault="000F2C58" w:rsidP="000F2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Телефон: (495) 747-32-60</w:t>
            </w:r>
          </w:p>
          <w:p w14:paraId="5EE88FAE" w14:textId="77777777" w:rsidR="006415DF" w:rsidRPr="006415DF" w:rsidRDefault="006415DF" w:rsidP="006415DF">
            <w:pPr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nalog</w:t>
            </w:r>
            <w:proofErr w:type="spellEnd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</w:p>
        </w:tc>
        <w:tc>
          <w:tcPr>
            <w:tcW w:w="1077" w:type="dxa"/>
            <w:gridSpan w:val="2"/>
          </w:tcPr>
          <w:p w14:paraId="1ADCEA05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8" w:type="dxa"/>
            <w:gridSpan w:val="2"/>
          </w:tcPr>
          <w:p w14:paraId="33F2138A" w14:textId="54E32FA2" w:rsidR="00671AEB" w:rsidRPr="005F420D" w:rsidRDefault="00A762A3" w:rsidP="001F294A">
            <w:pPr>
              <w:pStyle w:val="a4"/>
              <w:rPr>
                <w:szCs w:val="28"/>
              </w:rPr>
            </w:pPr>
            <w:r w:rsidRPr="005F420D">
              <w:rPr>
                <w:szCs w:val="28"/>
              </w:rPr>
              <w:t>УФНС России по</w:t>
            </w:r>
          </w:p>
          <w:p w14:paraId="2357AF99" w14:textId="2B01D981" w:rsidR="00671AEB" w:rsidRPr="005F420D" w:rsidRDefault="004C6920" w:rsidP="00AC04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20D">
              <w:rPr>
                <w:rFonts w:ascii="Times New Roman" w:hAnsi="Times New Roman" w:cs="Times New Roman"/>
                <w:sz w:val="28"/>
                <w:szCs w:val="28"/>
              </w:rPr>
              <w:t>Пермскому краю</w:t>
            </w:r>
          </w:p>
        </w:tc>
      </w:tr>
      <w:tr w:rsidR="006415DF" w:rsidRPr="006415DF" w14:paraId="36E89AAD" w14:textId="77777777" w:rsidTr="004F1B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51D7683F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4FC707C9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1828E20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 w:val="restart"/>
          </w:tcPr>
          <w:p w14:paraId="28932EE1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52" w:type="dxa"/>
            <w:vMerge w:val="restart"/>
          </w:tcPr>
          <w:p w14:paraId="317A2BA1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6415DF" w:rsidRPr="006415DF" w14:paraId="21C49803" w14:textId="77777777" w:rsidTr="004F1B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1482BADD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764765DB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2C1B7DE4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35B96D12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259A0BD4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415DF" w:rsidRPr="006415DF" w14:paraId="5B0649DD" w14:textId="77777777" w:rsidTr="004F1B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14:paraId="0E087652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519" w:type="dxa"/>
            <w:gridSpan w:val="4"/>
            <w:tcBorders>
              <w:bottom w:val="single" w:sz="4" w:space="0" w:color="auto"/>
            </w:tcBorders>
            <w:vAlign w:val="bottom"/>
          </w:tcPr>
          <w:p w14:paraId="75AFE959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7897F90F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793AACDB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6415DF" w:rsidRPr="006415DF" w14:paraId="72B266C3" w14:textId="77777777" w:rsidTr="004F1B2A">
        <w:trPr>
          <w:cantSplit/>
          <w:trHeight w:hRule="exact" w:val="227"/>
        </w:trPr>
        <w:tc>
          <w:tcPr>
            <w:tcW w:w="909" w:type="dxa"/>
            <w:vAlign w:val="bottom"/>
          </w:tcPr>
          <w:p w14:paraId="1B4C8A50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519" w:type="dxa"/>
            <w:gridSpan w:val="4"/>
            <w:tcBorders>
              <w:top w:val="single" w:sz="4" w:space="0" w:color="auto"/>
            </w:tcBorders>
            <w:vAlign w:val="bottom"/>
          </w:tcPr>
          <w:p w14:paraId="6262EF89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088C37C2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0643D0EA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6415DF" w:rsidRPr="006415DF" w14:paraId="1F4345C0" w14:textId="77777777" w:rsidTr="00A762A3">
        <w:tblPrEx>
          <w:tblCellMar>
            <w:left w:w="38" w:type="dxa"/>
            <w:right w:w="38" w:type="dxa"/>
          </w:tblCellMar>
        </w:tblPrEx>
        <w:trPr>
          <w:cantSplit/>
          <w:trHeight w:hRule="exact" w:val="967"/>
        </w:trPr>
        <w:tc>
          <w:tcPr>
            <w:tcW w:w="4428" w:type="dxa"/>
            <w:gridSpan w:val="5"/>
          </w:tcPr>
          <w:p w14:paraId="2F64E00E" w14:textId="77777777" w:rsidR="00A762A3" w:rsidRPr="00A762A3" w:rsidRDefault="00A762A3" w:rsidP="005F4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A3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отчету</w:t>
            </w:r>
          </w:p>
          <w:p w14:paraId="4BF43E65" w14:textId="77777777" w:rsidR="00A762A3" w:rsidRPr="00A762A3" w:rsidRDefault="00A762A3" w:rsidP="005F4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A3">
              <w:rPr>
                <w:rFonts w:ascii="Times New Roman" w:hAnsi="Times New Roman" w:cs="Times New Roman"/>
                <w:sz w:val="24"/>
                <w:szCs w:val="24"/>
              </w:rPr>
              <w:t>по форме № 5-АЛ по состоянию</w:t>
            </w:r>
          </w:p>
          <w:p w14:paraId="740A8334" w14:textId="77777777" w:rsidR="00A762A3" w:rsidRPr="00A762A3" w:rsidRDefault="00A762A3" w:rsidP="005F4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2A3">
              <w:rPr>
                <w:rFonts w:ascii="Times New Roman" w:hAnsi="Times New Roman" w:cs="Times New Roman"/>
                <w:sz w:val="24"/>
                <w:szCs w:val="24"/>
              </w:rPr>
              <w:t>на 01.01.2024 года</w:t>
            </w:r>
          </w:p>
          <w:p w14:paraId="411D4B2A" w14:textId="77777777" w:rsidR="006415DF" w:rsidRPr="006415DF" w:rsidRDefault="006415DF" w:rsidP="00641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BD95BB5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2" w:type="dxa"/>
            <w:vMerge/>
          </w:tcPr>
          <w:p w14:paraId="7C9FF33C" w14:textId="77777777" w:rsidR="006415DF" w:rsidRPr="006415DF" w:rsidRDefault="006415DF" w:rsidP="00641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</w:tbl>
    <w:p w14:paraId="5559BCA6" w14:textId="77777777" w:rsidR="000B0811" w:rsidRPr="000B0811" w:rsidRDefault="000B0811" w:rsidP="004F1B2A">
      <w:pPr>
        <w:pStyle w:val="a3"/>
      </w:pPr>
    </w:p>
    <w:p w14:paraId="1801CBF7" w14:textId="77777777" w:rsidR="005E0DD7" w:rsidRPr="005F420D" w:rsidRDefault="005E0DD7" w:rsidP="005F420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20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отчету по форме № 5-АЛ</w:t>
      </w:r>
    </w:p>
    <w:p w14:paraId="17FA728A" w14:textId="391FFFFF" w:rsidR="005E0DD7" w:rsidRPr="005F420D" w:rsidRDefault="005E0DD7" w:rsidP="005F420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420D">
        <w:rPr>
          <w:rFonts w:ascii="Times New Roman" w:hAnsi="Times New Roman" w:cs="Times New Roman"/>
          <w:b/>
          <w:bCs/>
          <w:sz w:val="28"/>
          <w:szCs w:val="28"/>
        </w:rPr>
        <w:t>по состоянию на 01.01.202</w:t>
      </w:r>
      <w:r w:rsidR="000F17ED" w:rsidRPr="005F420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F420D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7E08C742" w14:textId="77777777" w:rsidR="005E0DD7" w:rsidRPr="005F420D" w:rsidRDefault="005E0DD7" w:rsidP="005F420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41B5204" w14:textId="529CBB51" w:rsidR="00AC6283" w:rsidRPr="005F420D" w:rsidRDefault="00AC6283" w:rsidP="007437CE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F420D">
        <w:rPr>
          <w:rFonts w:ascii="Times New Roman" w:hAnsi="Times New Roman" w:cs="Times New Roman"/>
          <w:snapToGrid w:val="0"/>
          <w:sz w:val="28"/>
          <w:szCs w:val="28"/>
        </w:rPr>
        <w:t xml:space="preserve">Межрегиональная инспекция ФНС России по крупнейшим налогоплательщикам №3 направляет пояснительную записку к отчету по форме </w:t>
      </w:r>
      <w:r w:rsidR="000C6CA6" w:rsidRPr="005F420D">
        <w:rPr>
          <w:rFonts w:ascii="Times New Roman" w:hAnsi="Times New Roman" w:cs="Times New Roman"/>
          <w:snapToGrid w:val="0"/>
          <w:sz w:val="28"/>
          <w:szCs w:val="28"/>
        </w:rPr>
        <w:t xml:space="preserve">5-АЛ </w:t>
      </w:r>
      <w:r w:rsidRPr="005F420D">
        <w:rPr>
          <w:rFonts w:ascii="Times New Roman" w:hAnsi="Times New Roman" w:cs="Times New Roman"/>
          <w:snapToGrid w:val="0"/>
          <w:sz w:val="28"/>
          <w:szCs w:val="28"/>
        </w:rPr>
        <w:t>по состоянию на 01.0</w:t>
      </w:r>
      <w:r w:rsidR="0038678A" w:rsidRPr="005F420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5F420D">
        <w:rPr>
          <w:rFonts w:ascii="Times New Roman" w:hAnsi="Times New Roman" w:cs="Times New Roman"/>
          <w:snapToGrid w:val="0"/>
          <w:sz w:val="28"/>
          <w:szCs w:val="28"/>
        </w:rPr>
        <w:t>.2024 года.</w:t>
      </w:r>
    </w:p>
    <w:p w14:paraId="4726168E" w14:textId="77777777" w:rsidR="00AC6283" w:rsidRPr="005F420D" w:rsidRDefault="00AC6283" w:rsidP="007437CE">
      <w:pPr>
        <w:pStyle w:val="ConsPlusNormal"/>
        <w:widowControl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20D">
        <w:rPr>
          <w:rFonts w:ascii="Times New Roman" w:hAnsi="Times New Roman" w:cs="Times New Roman"/>
          <w:sz w:val="28"/>
          <w:szCs w:val="28"/>
        </w:rPr>
        <w:t>Отрицательные значения показателей по утвержденному отчету отсутствуют.</w:t>
      </w:r>
    </w:p>
    <w:p w14:paraId="6DDF28D9" w14:textId="77777777" w:rsidR="00BA4385" w:rsidRPr="005F420D" w:rsidRDefault="00BA4385" w:rsidP="007437C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/>
          <w:iCs/>
          <w:sz w:val="28"/>
          <w:szCs w:val="28"/>
        </w:rPr>
      </w:pPr>
      <w:r w:rsidRPr="005F420D">
        <w:rPr>
          <w:rFonts w:ascii="Times New Roman" w:hAnsi="Times New Roman"/>
          <w:iCs/>
          <w:sz w:val="28"/>
          <w:szCs w:val="28"/>
        </w:rPr>
        <w:t xml:space="preserve">Уменьшение показателей по сравнению с предыдущей отчетной датой </w:t>
      </w:r>
    </w:p>
    <w:p w14:paraId="1B3C1AC8" w14:textId="357C8FC3" w:rsidR="00AC6283" w:rsidRPr="005F420D" w:rsidRDefault="00BA4385" w:rsidP="007437CE">
      <w:pPr>
        <w:pStyle w:val="ConsPlusNormal"/>
        <w:widowControl/>
        <w:ind w:firstLine="0"/>
        <w:jc w:val="both"/>
        <w:rPr>
          <w:rFonts w:ascii="Times New Roman" w:hAnsi="Times New Roman"/>
          <w:iCs/>
          <w:sz w:val="28"/>
          <w:szCs w:val="28"/>
        </w:rPr>
      </w:pPr>
      <w:r w:rsidRPr="005F420D">
        <w:rPr>
          <w:rFonts w:ascii="Times New Roman" w:hAnsi="Times New Roman"/>
          <w:iCs/>
          <w:sz w:val="28"/>
          <w:szCs w:val="28"/>
        </w:rPr>
        <w:t>не предусмотрено методическими указаниями.</w:t>
      </w:r>
    </w:p>
    <w:p w14:paraId="2810F5BA" w14:textId="1B9EC872" w:rsidR="00BA4385" w:rsidRPr="005F420D" w:rsidRDefault="00BA4385" w:rsidP="007437CE">
      <w:pPr>
        <w:pStyle w:val="aa"/>
        <w:numPr>
          <w:ilvl w:val="0"/>
          <w:numId w:val="2"/>
        </w:numPr>
        <w:jc w:val="both"/>
        <w:rPr>
          <w:rFonts w:cs="Arial"/>
          <w:iCs/>
          <w:sz w:val="28"/>
          <w:szCs w:val="28"/>
        </w:rPr>
      </w:pPr>
      <w:r w:rsidRPr="005F420D">
        <w:rPr>
          <w:rFonts w:cs="Arial"/>
          <w:iCs/>
          <w:sz w:val="28"/>
          <w:szCs w:val="28"/>
        </w:rPr>
        <w:t xml:space="preserve">Снижение (увеличение) более чем на 10% показателей отчета в сравнении с аналогичным периодом </w:t>
      </w:r>
      <w:r w:rsidR="005F420D">
        <w:rPr>
          <w:rFonts w:cs="Arial"/>
          <w:iCs/>
          <w:sz w:val="28"/>
          <w:szCs w:val="28"/>
        </w:rPr>
        <w:t>2022</w:t>
      </w:r>
      <w:r w:rsidRPr="005F420D">
        <w:rPr>
          <w:rFonts w:cs="Arial"/>
          <w:iCs/>
          <w:sz w:val="28"/>
          <w:szCs w:val="28"/>
        </w:rPr>
        <w:t xml:space="preserve"> года по утвержденному отчету отсутствует.</w:t>
      </w:r>
    </w:p>
    <w:p w14:paraId="79820D3B" w14:textId="760C5D3B" w:rsidR="00AC6283" w:rsidRPr="005F420D" w:rsidRDefault="00AC6283" w:rsidP="007437CE">
      <w:pPr>
        <w:pStyle w:val="ConsPlusNormal"/>
        <w:widowControl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20D">
        <w:rPr>
          <w:rFonts w:ascii="Times New Roman" w:hAnsi="Times New Roman" w:cs="Times New Roman"/>
          <w:sz w:val="28"/>
          <w:szCs w:val="28"/>
        </w:rPr>
        <w:t>Невыполнение контрольных соотношений – контрольные соотношения выполнены.</w:t>
      </w:r>
    </w:p>
    <w:p w14:paraId="0D42943C" w14:textId="0580DFA4" w:rsidR="00AC6283" w:rsidRPr="005F420D" w:rsidRDefault="00AC6283" w:rsidP="007437CE">
      <w:pPr>
        <w:pStyle w:val="ConsPlusNormal"/>
        <w:widowControl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420D">
        <w:rPr>
          <w:rFonts w:ascii="Times New Roman" w:hAnsi="Times New Roman" w:cs="Times New Roman"/>
          <w:sz w:val="28"/>
          <w:szCs w:val="28"/>
        </w:rPr>
        <w:t>Сопоставление с данными отчетов других форм не предусмотрено методическими указаниями.</w:t>
      </w:r>
    </w:p>
    <w:p w14:paraId="4B2FAA5B" w14:textId="77777777" w:rsidR="005A730D" w:rsidRPr="005F420D" w:rsidRDefault="005A730D" w:rsidP="007437CE">
      <w:pPr>
        <w:pStyle w:val="a8"/>
        <w:jc w:val="both"/>
        <w:rPr>
          <w:sz w:val="28"/>
          <w:szCs w:val="28"/>
        </w:rPr>
      </w:pPr>
    </w:p>
    <w:p w14:paraId="7EA73DC5" w14:textId="77777777" w:rsidR="005A730D" w:rsidRPr="005F420D" w:rsidRDefault="005A730D" w:rsidP="005F420D">
      <w:pPr>
        <w:pStyle w:val="a8"/>
        <w:jc w:val="both"/>
        <w:rPr>
          <w:color w:val="FF0000"/>
          <w:sz w:val="28"/>
          <w:szCs w:val="28"/>
        </w:rPr>
      </w:pPr>
    </w:p>
    <w:p w14:paraId="5D61B14C" w14:textId="77777777" w:rsidR="005E0DD7" w:rsidRPr="005F420D" w:rsidRDefault="005E0DD7" w:rsidP="005F420D">
      <w:pPr>
        <w:pStyle w:val="a8"/>
        <w:jc w:val="both"/>
        <w:rPr>
          <w:color w:val="FF0000"/>
          <w:sz w:val="28"/>
          <w:szCs w:val="28"/>
        </w:rPr>
      </w:pPr>
      <w:bookmarkStart w:id="0" w:name="_GoBack"/>
      <w:bookmarkEnd w:id="0"/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211"/>
        <w:gridCol w:w="4962"/>
      </w:tblGrid>
      <w:tr w:rsidR="005E0DD7" w:rsidRPr="005F420D" w14:paraId="266D6CAA" w14:textId="77777777" w:rsidTr="00615D4A">
        <w:trPr>
          <w:trHeight w:val="599"/>
        </w:trPr>
        <w:tc>
          <w:tcPr>
            <w:tcW w:w="5211" w:type="dxa"/>
          </w:tcPr>
          <w:p w14:paraId="07DB8CB3" w14:textId="77777777" w:rsidR="005E0DD7" w:rsidRPr="005F420D" w:rsidRDefault="005E0DD7" w:rsidP="005F420D">
            <w:pPr>
              <w:pStyle w:val="ab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5F420D">
              <w:rPr>
                <w:sz w:val="28"/>
                <w:szCs w:val="28"/>
              </w:rPr>
              <w:t xml:space="preserve">Государственный советник </w:t>
            </w:r>
          </w:p>
          <w:p w14:paraId="0CB16B93" w14:textId="77777777" w:rsidR="005E0DD7" w:rsidRPr="005F420D" w:rsidRDefault="005E0DD7" w:rsidP="005F420D">
            <w:pPr>
              <w:pStyle w:val="ab"/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5F420D">
              <w:rPr>
                <w:sz w:val="28"/>
                <w:szCs w:val="28"/>
              </w:rPr>
              <w:t>Российской Федерации 3 класса</w:t>
            </w:r>
          </w:p>
          <w:p w14:paraId="0D7890E4" w14:textId="77777777" w:rsidR="005E0DD7" w:rsidRPr="005F420D" w:rsidRDefault="005E0DD7" w:rsidP="005F420D">
            <w:pPr>
              <w:pStyle w:val="a6"/>
              <w:ind w:lef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55B2DED" w14:textId="77777777" w:rsidR="005E0DD7" w:rsidRPr="005F420D" w:rsidRDefault="005E0DD7" w:rsidP="005F420D">
            <w:pPr>
              <w:pStyle w:val="ab"/>
              <w:spacing w:after="0"/>
              <w:ind w:left="0" w:firstLine="708"/>
              <w:jc w:val="both"/>
              <w:rPr>
                <w:sz w:val="28"/>
                <w:szCs w:val="28"/>
              </w:rPr>
            </w:pPr>
          </w:p>
          <w:p w14:paraId="75FDD8A7" w14:textId="06A3F739" w:rsidR="003F2C67" w:rsidRPr="005F420D" w:rsidRDefault="005E0DD7" w:rsidP="005F420D">
            <w:pPr>
              <w:pStyle w:val="a6"/>
              <w:rPr>
                <w:color w:val="FF0000"/>
                <w:sz w:val="28"/>
                <w:szCs w:val="28"/>
              </w:rPr>
            </w:pPr>
            <w:r w:rsidRPr="005F420D">
              <w:rPr>
                <w:sz w:val="28"/>
                <w:szCs w:val="28"/>
              </w:rPr>
              <w:t xml:space="preserve">                                  </w:t>
            </w:r>
            <w:r w:rsidR="005F420D">
              <w:rPr>
                <w:sz w:val="28"/>
                <w:szCs w:val="28"/>
              </w:rPr>
              <w:t xml:space="preserve">    </w:t>
            </w:r>
            <w:r w:rsidRPr="005F420D">
              <w:rPr>
                <w:sz w:val="28"/>
                <w:szCs w:val="28"/>
              </w:rPr>
              <w:t xml:space="preserve"> М.А. Дорош</w:t>
            </w:r>
          </w:p>
        </w:tc>
      </w:tr>
    </w:tbl>
    <w:p w14:paraId="7B66AB2F" w14:textId="77777777" w:rsidR="005E0DD7" w:rsidRPr="005F420D" w:rsidRDefault="005E0DD7" w:rsidP="005F420D">
      <w:pPr>
        <w:pStyle w:val="a6"/>
        <w:rPr>
          <w:iCs/>
          <w:color w:val="FF0000"/>
          <w:sz w:val="28"/>
          <w:szCs w:val="28"/>
          <w:highlight w:val="yellow"/>
        </w:rPr>
      </w:pPr>
    </w:p>
    <w:sectPr w:rsidR="005E0DD7" w:rsidRPr="005F420D" w:rsidSect="008739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42159" w14:textId="77777777" w:rsidR="003F2C67" w:rsidRDefault="003F2C67" w:rsidP="003F2C67">
      <w:pPr>
        <w:spacing w:after="0" w:line="240" w:lineRule="auto"/>
      </w:pPr>
      <w:r>
        <w:separator/>
      </w:r>
    </w:p>
  </w:endnote>
  <w:endnote w:type="continuationSeparator" w:id="0">
    <w:p w14:paraId="5337F8AB" w14:textId="77777777" w:rsidR="003F2C67" w:rsidRDefault="003F2C67" w:rsidP="003F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CC1A6" w14:textId="77777777" w:rsidR="00CC1F3C" w:rsidRDefault="00CC1F3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9446E" w14:textId="77777777" w:rsidR="00CC1F3C" w:rsidRPr="00CC1F3C" w:rsidRDefault="00CC1F3C" w:rsidP="00CC1F3C">
    <w:pPr>
      <w:pStyle w:val="a6"/>
      <w:rPr>
        <w:iCs/>
        <w:sz w:val="20"/>
        <w:szCs w:val="20"/>
      </w:rPr>
    </w:pPr>
    <w:r w:rsidRPr="00CC1F3C">
      <w:rPr>
        <w:iCs/>
        <w:sz w:val="20"/>
        <w:szCs w:val="20"/>
      </w:rPr>
      <w:t>Лобова Алина Михайловна</w:t>
    </w:r>
  </w:p>
  <w:p w14:paraId="28B3248D" w14:textId="77777777" w:rsidR="00CC1F3C" w:rsidRPr="00CC1F3C" w:rsidRDefault="00CC1F3C" w:rsidP="00CC1F3C">
    <w:pPr>
      <w:pStyle w:val="a6"/>
      <w:rPr>
        <w:iCs/>
        <w:sz w:val="20"/>
        <w:szCs w:val="20"/>
      </w:rPr>
    </w:pPr>
    <w:r w:rsidRPr="00CC1F3C">
      <w:rPr>
        <w:iCs/>
        <w:sz w:val="20"/>
        <w:szCs w:val="20"/>
      </w:rPr>
      <w:t>+7(495)747-32-60</w:t>
    </w:r>
  </w:p>
  <w:p w14:paraId="4ED05F18" w14:textId="7B8E00F9" w:rsidR="003F2C67" w:rsidRPr="00CC1F3C" w:rsidRDefault="00CC1F3C" w:rsidP="00CC1F3C">
    <w:pPr>
      <w:pStyle w:val="a6"/>
    </w:pPr>
    <w:r w:rsidRPr="00CC1F3C">
      <w:rPr>
        <w:iCs/>
        <w:sz w:val="20"/>
        <w:szCs w:val="20"/>
      </w:rPr>
      <w:t>8(80)20-81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CE6FE" w14:textId="77777777" w:rsidR="00CC1F3C" w:rsidRDefault="00CC1F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70F4A" w14:textId="77777777" w:rsidR="003F2C67" w:rsidRDefault="003F2C67" w:rsidP="003F2C67">
      <w:pPr>
        <w:spacing w:after="0" w:line="240" w:lineRule="auto"/>
      </w:pPr>
      <w:r>
        <w:separator/>
      </w:r>
    </w:p>
  </w:footnote>
  <w:footnote w:type="continuationSeparator" w:id="0">
    <w:p w14:paraId="31A16EEA" w14:textId="77777777" w:rsidR="003F2C67" w:rsidRDefault="003F2C67" w:rsidP="003F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4F3CF" w14:textId="77777777" w:rsidR="00CC1F3C" w:rsidRDefault="00CC1F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CA1C6" w14:textId="77777777" w:rsidR="00CC1F3C" w:rsidRDefault="00CC1F3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0983F" w14:textId="77777777" w:rsidR="00CC1F3C" w:rsidRDefault="00CC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D0759"/>
    <w:multiLevelType w:val="hybridMultilevel"/>
    <w:tmpl w:val="8CB21AD0"/>
    <w:lvl w:ilvl="0" w:tplc="130AE4F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11"/>
    <w:rsid w:val="0005533D"/>
    <w:rsid w:val="00081F32"/>
    <w:rsid w:val="00091143"/>
    <w:rsid w:val="000B0811"/>
    <w:rsid w:val="000C6CA6"/>
    <w:rsid w:val="000E67E1"/>
    <w:rsid w:val="000F17ED"/>
    <w:rsid w:val="000F2C58"/>
    <w:rsid w:val="00130F8C"/>
    <w:rsid w:val="00150769"/>
    <w:rsid w:val="00153C24"/>
    <w:rsid w:val="00167F5B"/>
    <w:rsid w:val="00172054"/>
    <w:rsid w:val="00180185"/>
    <w:rsid w:val="001F294A"/>
    <w:rsid w:val="00240BFF"/>
    <w:rsid w:val="00273C59"/>
    <w:rsid w:val="00285730"/>
    <w:rsid w:val="002A2646"/>
    <w:rsid w:val="002C0A92"/>
    <w:rsid w:val="002C363B"/>
    <w:rsid w:val="002D6CDF"/>
    <w:rsid w:val="002E2748"/>
    <w:rsid w:val="00315343"/>
    <w:rsid w:val="003274D8"/>
    <w:rsid w:val="00330CF9"/>
    <w:rsid w:val="00337ADB"/>
    <w:rsid w:val="0038678A"/>
    <w:rsid w:val="00387F2A"/>
    <w:rsid w:val="003B309E"/>
    <w:rsid w:val="003B35DD"/>
    <w:rsid w:val="003D64CA"/>
    <w:rsid w:val="003F2C67"/>
    <w:rsid w:val="004C454B"/>
    <w:rsid w:val="004C6920"/>
    <w:rsid w:val="004F1B2A"/>
    <w:rsid w:val="004F227F"/>
    <w:rsid w:val="00543649"/>
    <w:rsid w:val="00572E84"/>
    <w:rsid w:val="005A533B"/>
    <w:rsid w:val="005A561D"/>
    <w:rsid w:val="005A730D"/>
    <w:rsid w:val="005E0DD7"/>
    <w:rsid w:val="005F1862"/>
    <w:rsid w:val="005F420D"/>
    <w:rsid w:val="006415DF"/>
    <w:rsid w:val="00671AEB"/>
    <w:rsid w:val="006E535A"/>
    <w:rsid w:val="007437CE"/>
    <w:rsid w:val="00767E89"/>
    <w:rsid w:val="00785788"/>
    <w:rsid w:val="00852D19"/>
    <w:rsid w:val="00854321"/>
    <w:rsid w:val="00865BC8"/>
    <w:rsid w:val="008739CD"/>
    <w:rsid w:val="00883356"/>
    <w:rsid w:val="0089395B"/>
    <w:rsid w:val="008A2EC0"/>
    <w:rsid w:val="008A68E8"/>
    <w:rsid w:val="008D58F5"/>
    <w:rsid w:val="008F5F44"/>
    <w:rsid w:val="00924FF8"/>
    <w:rsid w:val="00965EBA"/>
    <w:rsid w:val="0098329B"/>
    <w:rsid w:val="00997650"/>
    <w:rsid w:val="009C7238"/>
    <w:rsid w:val="009F5177"/>
    <w:rsid w:val="009F6A31"/>
    <w:rsid w:val="009F7B8B"/>
    <w:rsid w:val="00A32041"/>
    <w:rsid w:val="00A56129"/>
    <w:rsid w:val="00A762A3"/>
    <w:rsid w:val="00A94CEB"/>
    <w:rsid w:val="00AC04D2"/>
    <w:rsid w:val="00AC1DE5"/>
    <w:rsid w:val="00AC5B9E"/>
    <w:rsid w:val="00AC6283"/>
    <w:rsid w:val="00AF6CF1"/>
    <w:rsid w:val="00B270F6"/>
    <w:rsid w:val="00B44587"/>
    <w:rsid w:val="00B65513"/>
    <w:rsid w:val="00B71DF8"/>
    <w:rsid w:val="00BA4385"/>
    <w:rsid w:val="00C071C7"/>
    <w:rsid w:val="00C372BB"/>
    <w:rsid w:val="00C42150"/>
    <w:rsid w:val="00CA3BFF"/>
    <w:rsid w:val="00CA59C0"/>
    <w:rsid w:val="00CB20D0"/>
    <w:rsid w:val="00CC1F3C"/>
    <w:rsid w:val="00D0362F"/>
    <w:rsid w:val="00D5702A"/>
    <w:rsid w:val="00D73143"/>
    <w:rsid w:val="00DB5C8B"/>
    <w:rsid w:val="00E5434F"/>
    <w:rsid w:val="00E940C5"/>
    <w:rsid w:val="00EB772F"/>
    <w:rsid w:val="00EE6C2F"/>
    <w:rsid w:val="00F030BF"/>
    <w:rsid w:val="00F63333"/>
    <w:rsid w:val="00F8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8BDF3A"/>
  <w15:chartTrackingRefBased/>
  <w15:docId w15:val="{655F1946-E2CB-46D0-83F2-C9FAF64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исьма"/>
    <w:qFormat/>
    <w:rsid w:val="004F1B2A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Адресаты"/>
    <w:autoRedefine/>
    <w:qFormat/>
    <w:rsid w:val="004F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ДСП"/>
    <w:autoRedefine/>
    <w:qFormat/>
    <w:rsid w:val="004F1B2A"/>
    <w:pPr>
      <w:spacing w:after="0" w:line="240" w:lineRule="auto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E0D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rsid w:val="005E0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5E0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5E0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5E0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E0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5E0D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5E0D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Пряжникова Анастасия Васильевна</dc:creator>
  <cp:keywords/>
  <dc:description/>
  <cp:lastModifiedBy>Лобова Алина Михайловна</cp:lastModifiedBy>
  <cp:revision>8</cp:revision>
  <dcterms:created xsi:type="dcterms:W3CDTF">2024-02-20T07:45:00Z</dcterms:created>
  <dcterms:modified xsi:type="dcterms:W3CDTF">2024-03-01T06:46:00Z</dcterms:modified>
</cp:coreProperties>
</file>