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B6" w:rsidRPr="00637EB6" w:rsidRDefault="00637EB6" w:rsidP="00637EB6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637EB6">
        <w:rPr>
          <w:b/>
          <w:sz w:val="28"/>
          <w:szCs w:val="28"/>
        </w:rPr>
        <w:t xml:space="preserve">Итоги работы налоговых органов Псковской области </w:t>
      </w:r>
    </w:p>
    <w:p w:rsidR="00637EB6" w:rsidRPr="00637EB6" w:rsidRDefault="00637EB6" w:rsidP="00637EB6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637EB6">
        <w:rPr>
          <w:b/>
          <w:sz w:val="28"/>
          <w:szCs w:val="28"/>
        </w:rPr>
        <w:t>с начала 2022 года</w:t>
      </w:r>
    </w:p>
    <w:p w:rsidR="00637EB6" w:rsidRDefault="00637EB6" w:rsidP="00637EB6">
      <w:pPr>
        <w:spacing w:line="276" w:lineRule="auto"/>
        <w:ind w:firstLine="709"/>
        <w:jc w:val="both"/>
        <w:rPr>
          <w:sz w:val="28"/>
          <w:szCs w:val="28"/>
        </w:rPr>
      </w:pPr>
    </w:p>
    <w:p w:rsidR="00637EB6" w:rsidRPr="00370C79" w:rsidRDefault="00637EB6" w:rsidP="00B026AD">
      <w:pPr>
        <w:spacing w:line="276" w:lineRule="auto"/>
        <w:ind w:firstLine="709"/>
        <w:jc w:val="both"/>
        <w:rPr>
          <w:sz w:val="28"/>
          <w:szCs w:val="28"/>
        </w:rPr>
      </w:pPr>
      <w:r w:rsidRPr="00370C79">
        <w:rPr>
          <w:sz w:val="28"/>
          <w:szCs w:val="28"/>
        </w:rPr>
        <w:t>По итогам 2 месяцев 2022 года в консолидирован</w:t>
      </w:r>
      <w:r w:rsidR="00344321">
        <w:rPr>
          <w:sz w:val="28"/>
          <w:szCs w:val="28"/>
        </w:rPr>
        <w:t>ный бюджет РФ поступило 3,7 миллиарда</w:t>
      </w:r>
      <w:r w:rsidRPr="00370C79">
        <w:rPr>
          <w:sz w:val="28"/>
          <w:szCs w:val="28"/>
        </w:rPr>
        <w:t xml:space="preserve"> рублей, что на 1,1 </w:t>
      </w:r>
      <w:r w:rsidR="00344321">
        <w:rPr>
          <w:sz w:val="28"/>
          <w:szCs w:val="28"/>
        </w:rPr>
        <w:t>миллиарда</w:t>
      </w:r>
      <w:r w:rsidRPr="00370C79">
        <w:rPr>
          <w:sz w:val="28"/>
          <w:szCs w:val="28"/>
        </w:rPr>
        <w:t xml:space="preserve"> руб</w:t>
      </w:r>
      <w:r w:rsidR="00344321">
        <w:rPr>
          <w:sz w:val="28"/>
          <w:szCs w:val="28"/>
        </w:rPr>
        <w:t>лей</w:t>
      </w:r>
      <w:r w:rsidRPr="00370C79">
        <w:rPr>
          <w:sz w:val="28"/>
          <w:szCs w:val="28"/>
        </w:rPr>
        <w:t xml:space="preserve"> или в 1,4 раза больше, чем за аналогичный период прошлого года (2,61 </w:t>
      </w:r>
      <w:r w:rsidR="00344321">
        <w:rPr>
          <w:sz w:val="28"/>
          <w:szCs w:val="28"/>
        </w:rPr>
        <w:t>миллиарда</w:t>
      </w:r>
      <w:r w:rsidR="00344321" w:rsidRPr="00370C79">
        <w:rPr>
          <w:sz w:val="28"/>
          <w:szCs w:val="28"/>
        </w:rPr>
        <w:t xml:space="preserve"> рублей</w:t>
      </w:r>
      <w:r w:rsidRPr="00370C79">
        <w:rPr>
          <w:sz w:val="28"/>
          <w:szCs w:val="28"/>
        </w:rPr>
        <w:t>).</w:t>
      </w:r>
    </w:p>
    <w:p w:rsidR="00637EB6" w:rsidRDefault="00637EB6" w:rsidP="00B026AD">
      <w:pPr>
        <w:spacing w:line="276" w:lineRule="auto"/>
        <w:ind w:firstLine="709"/>
        <w:jc w:val="both"/>
        <w:rPr>
          <w:sz w:val="28"/>
          <w:szCs w:val="28"/>
        </w:rPr>
      </w:pPr>
      <w:r w:rsidRPr="00370C79">
        <w:rPr>
          <w:sz w:val="28"/>
          <w:szCs w:val="28"/>
        </w:rPr>
        <w:t xml:space="preserve">В том числе в федеральный бюджет – 1,1 </w:t>
      </w:r>
      <w:r w:rsidR="00344321">
        <w:rPr>
          <w:sz w:val="28"/>
          <w:szCs w:val="28"/>
        </w:rPr>
        <w:t>миллиард</w:t>
      </w:r>
      <w:r w:rsidR="00344321" w:rsidRPr="00370C79">
        <w:rPr>
          <w:sz w:val="28"/>
          <w:szCs w:val="28"/>
        </w:rPr>
        <w:t xml:space="preserve"> рублей </w:t>
      </w:r>
      <w:r w:rsidRPr="00370C79">
        <w:rPr>
          <w:sz w:val="28"/>
          <w:szCs w:val="28"/>
        </w:rPr>
        <w:t xml:space="preserve">(плюс 586 </w:t>
      </w:r>
      <w:r w:rsidR="00344321">
        <w:rPr>
          <w:sz w:val="28"/>
          <w:szCs w:val="28"/>
        </w:rPr>
        <w:t>миллионов или</w:t>
      </w:r>
      <w:r w:rsidRPr="00370C79">
        <w:rPr>
          <w:sz w:val="28"/>
          <w:szCs w:val="28"/>
        </w:rPr>
        <w:t xml:space="preserve"> 204,5%), в консолидированный бюджет Псковской области – 2,6 </w:t>
      </w:r>
      <w:r w:rsidR="00344321">
        <w:rPr>
          <w:sz w:val="28"/>
          <w:szCs w:val="28"/>
        </w:rPr>
        <w:t>миллиарда</w:t>
      </w:r>
      <w:r w:rsidR="00344321" w:rsidRPr="00370C79">
        <w:rPr>
          <w:sz w:val="28"/>
          <w:szCs w:val="28"/>
        </w:rPr>
        <w:t xml:space="preserve"> рублей</w:t>
      </w:r>
      <w:r w:rsidRPr="00370C79">
        <w:rPr>
          <w:sz w:val="28"/>
          <w:szCs w:val="28"/>
        </w:rPr>
        <w:t xml:space="preserve"> (плюс 521</w:t>
      </w:r>
      <w:r w:rsidR="00344321">
        <w:rPr>
          <w:sz w:val="28"/>
          <w:szCs w:val="28"/>
        </w:rPr>
        <w:t xml:space="preserve">миллион или </w:t>
      </w:r>
      <w:r w:rsidRPr="00370C79">
        <w:rPr>
          <w:sz w:val="28"/>
          <w:szCs w:val="28"/>
        </w:rPr>
        <w:t>125,4%).</w:t>
      </w:r>
    </w:p>
    <w:p w:rsidR="00344321" w:rsidRDefault="005829F1" w:rsidP="00B026A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24 число за март 2022 года в консолидированный бюджет РФ поступило 1,8 млрд. руб., что на 156 млн. руб. больше, чем за </w:t>
      </w:r>
      <w:r w:rsidRPr="005829F1">
        <w:rPr>
          <w:sz w:val="28"/>
          <w:szCs w:val="28"/>
        </w:rPr>
        <w:t>аналогичный период прошлого года (</w:t>
      </w:r>
      <w:r>
        <w:rPr>
          <w:sz w:val="28"/>
          <w:szCs w:val="28"/>
        </w:rPr>
        <w:t>1,6</w:t>
      </w:r>
      <w:r w:rsidRPr="005829F1">
        <w:rPr>
          <w:sz w:val="28"/>
          <w:szCs w:val="28"/>
        </w:rPr>
        <w:t xml:space="preserve"> миллиарда рублей).</w:t>
      </w:r>
      <w:r>
        <w:rPr>
          <w:sz w:val="28"/>
          <w:szCs w:val="28"/>
        </w:rPr>
        <w:t xml:space="preserve"> Темп роста поступлений составил 109,6%.</w:t>
      </w:r>
    </w:p>
    <w:p w:rsidR="005829F1" w:rsidRDefault="005829F1" w:rsidP="00B026A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федеральный бюджет за 24 дня марта поступило 325 млн. руб., плюс 17 млн. руб. к </w:t>
      </w:r>
      <w:r w:rsidRPr="005829F1">
        <w:rPr>
          <w:sz w:val="28"/>
          <w:szCs w:val="28"/>
        </w:rPr>
        <w:t>аналогичн</w:t>
      </w:r>
      <w:r>
        <w:rPr>
          <w:sz w:val="28"/>
          <w:szCs w:val="28"/>
        </w:rPr>
        <w:t>ому</w:t>
      </w:r>
      <w:r w:rsidRPr="005829F1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у</w:t>
      </w:r>
      <w:r w:rsidRPr="005829F1">
        <w:rPr>
          <w:sz w:val="28"/>
          <w:szCs w:val="28"/>
        </w:rPr>
        <w:t xml:space="preserve"> прошлого года</w:t>
      </w:r>
      <w:r>
        <w:rPr>
          <w:sz w:val="28"/>
          <w:szCs w:val="28"/>
        </w:rPr>
        <w:t>.</w:t>
      </w:r>
    </w:p>
    <w:p w:rsidR="005829F1" w:rsidRDefault="005829F1" w:rsidP="00B026A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консолидированный бюджет Псковской области за 24 дня марта 1,7 млрд. руб., что на 338 млн. или 24,9% больше, чем </w:t>
      </w:r>
      <w:r w:rsidRPr="005829F1">
        <w:rPr>
          <w:sz w:val="28"/>
          <w:szCs w:val="28"/>
        </w:rPr>
        <w:t>а</w:t>
      </w:r>
      <w:r>
        <w:rPr>
          <w:sz w:val="28"/>
          <w:szCs w:val="28"/>
        </w:rPr>
        <w:t>налогичный период прошлого года.</w:t>
      </w:r>
    </w:p>
    <w:p w:rsidR="00344321" w:rsidRDefault="005829F1" w:rsidP="00B026A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24 марта 2022 года р</w:t>
      </w:r>
      <w:r w:rsidR="00637EB6" w:rsidRPr="00370C79">
        <w:rPr>
          <w:sz w:val="28"/>
          <w:szCs w:val="28"/>
        </w:rPr>
        <w:t xml:space="preserve">ост поступлений в ФБ обеспечен за счет </w:t>
      </w:r>
      <w:r w:rsidR="00637EB6" w:rsidRPr="00370C79">
        <w:rPr>
          <w:i/>
          <w:sz w:val="28"/>
          <w:szCs w:val="28"/>
        </w:rPr>
        <w:t>налога на прибыль</w:t>
      </w:r>
      <w:r w:rsidR="00617D6B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прирост на 46 млн. руб. или в 1,9 раза, в том числе по основной ставке на 12,7 млн. руб. за счет </w:t>
      </w:r>
      <w:r w:rsidR="00637EB6" w:rsidRPr="00370C79">
        <w:rPr>
          <w:sz w:val="28"/>
          <w:szCs w:val="28"/>
        </w:rPr>
        <w:t xml:space="preserve">рост доходов от реализации в связи с увеличением спроса на выпускаемую продукцию </w:t>
      </w:r>
      <w:r>
        <w:rPr>
          <w:sz w:val="28"/>
          <w:szCs w:val="28"/>
        </w:rPr>
        <w:t>(</w:t>
      </w:r>
      <w:r w:rsidR="00637EB6" w:rsidRPr="00370C79">
        <w:rPr>
          <w:sz w:val="28"/>
          <w:szCs w:val="28"/>
        </w:rPr>
        <w:t>АО «Опытный завод «Микрон», АО «Подъемные машины», ООО «</w:t>
      </w:r>
      <w:proofErr w:type="spellStart"/>
      <w:r w:rsidR="00637EB6" w:rsidRPr="00370C79">
        <w:rPr>
          <w:sz w:val="28"/>
          <w:szCs w:val="28"/>
        </w:rPr>
        <w:t>Криогаз-Псков</w:t>
      </w:r>
      <w:proofErr w:type="spellEnd"/>
      <w:r w:rsidR="00637EB6" w:rsidRPr="00370C79">
        <w:rPr>
          <w:sz w:val="28"/>
          <w:szCs w:val="28"/>
        </w:rPr>
        <w:t>»)</w:t>
      </w:r>
      <w:r>
        <w:rPr>
          <w:sz w:val="28"/>
          <w:szCs w:val="28"/>
        </w:rPr>
        <w:t xml:space="preserve">, за счет налога на прибыль с дивидендов на 33,2 млн. руб. – ООО </w:t>
      </w:r>
      <w:proofErr w:type="spellStart"/>
      <w:r>
        <w:rPr>
          <w:sz w:val="28"/>
          <w:szCs w:val="28"/>
        </w:rPr>
        <w:t>Танн</w:t>
      </w:r>
      <w:proofErr w:type="spellEnd"/>
      <w:r>
        <w:rPr>
          <w:sz w:val="28"/>
          <w:szCs w:val="28"/>
        </w:rPr>
        <w:t xml:space="preserve"> Невский, ООО </w:t>
      </w:r>
      <w:proofErr w:type="spellStart"/>
      <w:r>
        <w:rPr>
          <w:sz w:val="28"/>
          <w:szCs w:val="28"/>
        </w:rPr>
        <w:t>Идаванг</w:t>
      </w:r>
      <w:proofErr w:type="spellEnd"/>
      <w:r>
        <w:rPr>
          <w:sz w:val="28"/>
          <w:szCs w:val="28"/>
        </w:rPr>
        <w:t>)</w:t>
      </w:r>
      <w:r w:rsidR="00637EB6" w:rsidRPr="00370C79">
        <w:rPr>
          <w:sz w:val="28"/>
          <w:szCs w:val="28"/>
        </w:rPr>
        <w:t xml:space="preserve"> и </w:t>
      </w:r>
      <w:r w:rsidR="00637EB6" w:rsidRPr="00370C79">
        <w:rPr>
          <w:i/>
          <w:sz w:val="28"/>
          <w:szCs w:val="28"/>
        </w:rPr>
        <w:t>НДС на товары (работы, услуги), реализуемые на территории РФ</w:t>
      </w:r>
      <w:r w:rsidR="00617D6B">
        <w:rPr>
          <w:sz w:val="28"/>
          <w:szCs w:val="28"/>
        </w:rPr>
        <w:t xml:space="preserve"> (прирост на </w:t>
      </w:r>
      <w:r>
        <w:rPr>
          <w:sz w:val="28"/>
          <w:szCs w:val="28"/>
        </w:rPr>
        <w:t>367,9</w:t>
      </w:r>
      <w:r w:rsidR="00617D6B">
        <w:rPr>
          <w:sz w:val="28"/>
          <w:szCs w:val="28"/>
        </w:rPr>
        <w:t xml:space="preserve"> м</w:t>
      </w:r>
      <w:r w:rsidR="00923D02">
        <w:rPr>
          <w:sz w:val="28"/>
          <w:szCs w:val="28"/>
        </w:rPr>
        <w:t>лн.</w:t>
      </w:r>
      <w:r w:rsidR="00344321">
        <w:rPr>
          <w:sz w:val="28"/>
          <w:szCs w:val="28"/>
        </w:rPr>
        <w:t xml:space="preserve"> руб</w:t>
      </w:r>
      <w:r w:rsidR="00923D02">
        <w:rPr>
          <w:sz w:val="28"/>
          <w:szCs w:val="28"/>
        </w:rPr>
        <w:t>. за счет р</w:t>
      </w:r>
      <w:r w:rsidR="00923D02" w:rsidRPr="00923D02">
        <w:rPr>
          <w:sz w:val="28"/>
          <w:szCs w:val="28"/>
        </w:rPr>
        <w:t>ост</w:t>
      </w:r>
      <w:r w:rsidR="00923D02">
        <w:rPr>
          <w:sz w:val="28"/>
          <w:szCs w:val="28"/>
        </w:rPr>
        <w:t>а</w:t>
      </w:r>
      <w:r w:rsidR="00923D02" w:rsidRPr="00923D02">
        <w:rPr>
          <w:sz w:val="28"/>
          <w:szCs w:val="28"/>
        </w:rPr>
        <w:t xml:space="preserve"> доходов от реализации АО «ОЗ «Микрон» на 116,4 млн. руб., ЗАО «ЗЭТО» на 72,2 млн. руб., по ООО «</w:t>
      </w:r>
      <w:proofErr w:type="spellStart"/>
      <w:r w:rsidR="00923D02" w:rsidRPr="00923D02">
        <w:rPr>
          <w:sz w:val="28"/>
          <w:szCs w:val="28"/>
        </w:rPr>
        <w:t>Криогаз-Псков</w:t>
      </w:r>
      <w:proofErr w:type="spellEnd"/>
      <w:r w:rsidR="00923D02" w:rsidRPr="00923D02">
        <w:rPr>
          <w:sz w:val="28"/>
          <w:szCs w:val="28"/>
        </w:rPr>
        <w:t>» на 58,2 млн. руб.</w:t>
      </w:r>
      <w:r w:rsidR="00923D02">
        <w:rPr>
          <w:sz w:val="28"/>
          <w:szCs w:val="28"/>
        </w:rPr>
        <w:t xml:space="preserve"> и др.</w:t>
      </w:r>
      <w:r w:rsidR="00344321">
        <w:rPr>
          <w:sz w:val="28"/>
          <w:szCs w:val="28"/>
        </w:rPr>
        <w:t>)</w:t>
      </w:r>
      <w:r w:rsidR="00637EB6" w:rsidRPr="00370C79">
        <w:rPr>
          <w:sz w:val="28"/>
          <w:szCs w:val="28"/>
        </w:rPr>
        <w:t xml:space="preserve">. </w:t>
      </w:r>
    </w:p>
    <w:p w:rsidR="00637EB6" w:rsidRPr="00370C79" w:rsidRDefault="00637EB6" w:rsidP="00B21BD6">
      <w:pPr>
        <w:spacing w:line="276" w:lineRule="auto"/>
        <w:ind w:firstLine="709"/>
        <w:jc w:val="both"/>
        <w:rPr>
          <w:sz w:val="28"/>
          <w:szCs w:val="28"/>
        </w:rPr>
      </w:pPr>
      <w:r w:rsidRPr="00370C79">
        <w:rPr>
          <w:sz w:val="28"/>
          <w:szCs w:val="28"/>
        </w:rPr>
        <w:t xml:space="preserve">Рост поступлений в КБ области обеспечен за счет </w:t>
      </w:r>
      <w:r w:rsidRPr="00370C79">
        <w:rPr>
          <w:i/>
          <w:sz w:val="28"/>
          <w:szCs w:val="28"/>
        </w:rPr>
        <w:t>НДФЛ</w:t>
      </w:r>
      <w:r w:rsidRPr="00370C79">
        <w:rPr>
          <w:sz w:val="28"/>
          <w:szCs w:val="28"/>
        </w:rPr>
        <w:t xml:space="preserve"> (прирост на </w:t>
      </w:r>
      <w:r w:rsidR="00444B68">
        <w:rPr>
          <w:sz w:val="28"/>
          <w:szCs w:val="28"/>
        </w:rPr>
        <w:t>320,4</w:t>
      </w:r>
      <w:r w:rsidRPr="00370C79">
        <w:rPr>
          <w:sz w:val="28"/>
          <w:szCs w:val="28"/>
        </w:rPr>
        <w:t xml:space="preserve"> </w:t>
      </w:r>
      <w:r w:rsidR="00617D6B">
        <w:rPr>
          <w:sz w:val="28"/>
          <w:szCs w:val="28"/>
        </w:rPr>
        <w:t>м</w:t>
      </w:r>
      <w:r w:rsidR="00FC2DD4">
        <w:rPr>
          <w:sz w:val="28"/>
          <w:szCs w:val="28"/>
        </w:rPr>
        <w:t>лн.</w:t>
      </w:r>
      <w:r w:rsidR="00617D6B">
        <w:rPr>
          <w:sz w:val="28"/>
          <w:szCs w:val="28"/>
        </w:rPr>
        <w:t xml:space="preserve"> руб</w:t>
      </w:r>
      <w:r w:rsidR="00FC2DD4">
        <w:rPr>
          <w:sz w:val="28"/>
          <w:szCs w:val="28"/>
        </w:rPr>
        <w:t>. за счет роста ФОТ</w:t>
      </w:r>
      <w:r w:rsidR="00344321">
        <w:rPr>
          <w:sz w:val="28"/>
          <w:szCs w:val="28"/>
        </w:rPr>
        <w:t>)</w:t>
      </w:r>
      <w:r w:rsidRPr="00370C79">
        <w:rPr>
          <w:sz w:val="28"/>
          <w:szCs w:val="28"/>
        </w:rPr>
        <w:t xml:space="preserve">; </w:t>
      </w:r>
      <w:r w:rsidRPr="00370C79">
        <w:rPr>
          <w:i/>
          <w:sz w:val="28"/>
          <w:szCs w:val="28"/>
        </w:rPr>
        <w:t>Налога на имущество организаций</w:t>
      </w:r>
      <w:r w:rsidRPr="00370C79">
        <w:rPr>
          <w:sz w:val="28"/>
          <w:szCs w:val="28"/>
        </w:rPr>
        <w:t xml:space="preserve"> (прирост на </w:t>
      </w:r>
      <w:r w:rsidR="00444B68">
        <w:rPr>
          <w:sz w:val="28"/>
          <w:szCs w:val="28"/>
        </w:rPr>
        <w:t>234,0</w:t>
      </w:r>
      <w:r w:rsidRPr="00370C79">
        <w:rPr>
          <w:sz w:val="28"/>
          <w:szCs w:val="28"/>
        </w:rPr>
        <w:t xml:space="preserve"> </w:t>
      </w:r>
      <w:r w:rsidR="00617D6B">
        <w:rPr>
          <w:sz w:val="28"/>
          <w:szCs w:val="28"/>
        </w:rPr>
        <w:t>м</w:t>
      </w:r>
      <w:r w:rsidR="00FC2DD4">
        <w:rPr>
          <w:sz w:val="28"/>
          <w:szCs w:val="28"/>
        </w:rPr>
        <w:t>лн. руб. в связи с переносом срока уплаты на 01 марта с 10 апреля</w:t>
      </w:r>
      <w:r w:rsidR="00344321">
        <w:rPr>
          <w:sz w:val="28"/>
          <w:szCs w:val="28"/>
        </w:rPr>
        <w:t>)</w:t>
      </w:r>
      <w:r w:rsidRPr="00370C79">
        <w:rPr>
          <w:sz w:val="28"/>
          <w:szCs w:val="28"/>
        </w:rPr>
        <w:t xml:space="preserve">; </w:t>
      </w:r>
      <w:r w:rsidRPr="00370C79">
        <w:rPr>
          <w:i/>
          <w:sz w:val="28"/>
          <w:szCs w:val="28"/>
        </w:rPr>
        <w:t>УСН</w:t>
      </w:r>
      <w:r w:rsidRPr="00370C79">
        <w:rPr>
          <w:sz w:val="28"/>
          <w:szCs w:val="28"/>
        </w:rPr>
        <w:t xml:space="preserve"> (прирост </w:t>
      </w:r>
      <w:bookmarkStart w:id="0" w:name="_GoBack"/>
      <w:bookmarkEnd w:id="0"/>
      <w:r w:rsidRPr="00370C79">
        <w:rPr>
          <w:sz w:val="28"/>
          <w:szCs w:val="28"/>
        </w:rPr>
        <w:t xml:space="preserve">на </w:t>
      </w:r>
      <w:r w:rsidR="00444B68">
        <w:rPr>
          <w:sz w:val="28"/>
          <w:szCs w:val="28"/>
        </w:rPr>
        <w:t>146</w:t>
      </w:r>
      <w:r w:rsidR="00FC2DD4">
        <w:rPr>
          <w:sz w:val="28"/>
          <w:szCs w:val="28"/>
        </w:rPr>
        <w:t>,0 млн. руб. в связи с переходом налогоплательщиков с ЕНВД</w:t>
      </w:r>
      <w:r w:rsidRPr="00370C79">
        <w:rPr>
          <w:sz w:val="28"/>
          <w:szCs w:val="28"/>
        </w:rPr>
        <w:t xml:space="preserve">); </w:t>
      </w:r>
      <w:r w:rsidRPr="00370C79">
        <w:rPr>
          <w:i/>
          <w:sz w:val="28"/>
          <w:szCs w:val="28"/>
        </w:rPr>
        <w:t>Налог на прибыль</w:t>
      </w:r>
      <w:r w:rsidR="00344321">
        <w:rPr>
          <w:sz w:val="28"/>
          <w:szCs w:val="28"/>
        </w:rPr>
        <w:t xml:space="preserve"> (прирост на </w:t>
      </w:r>
      <w:r w:rsidR="00444B68">
        <w:rPr>
          <w:sz w:val="28"/>
          <w:szCs w:val="28"/>
        </w:rPr>
        <w:t>215</w:t>
      </w:r>
      <w:r w:rsidR="00344321">
        <w:rPr>
          <w:sz w:val="28"/>
          <w:szCs w:val="28"/>
        </w:rPr>
        <w:t xml:space="preserve"> </w:t>
      </w:r>
      <w:r w:rsidR="00617D6B">
        <w:rPr>
          <w:sz w:val="28"/>
          <w:szCs w:val="28"/>
        </w:rPr>
        <w:t>миллион</w:t>
      </w:r>
      <w:r w:rsidR="00444B68">
        <w:rPr>
          <w:sz w:val="28"/>
          <w:szCs w:val="28"/>
        </w:rPr>
        <w:t>ов</w:t>
      </w:r>
      <w:r w:rsidR="00617D6B">
        <w:rPr>
          <w:sz w:val="28"/>
          <w:szCs w:val="28"/>
        </w:rPr>
        <w:t xml:space="preserve"> рублей</w:t>
      </w:r>
      <w:r w:rsidR="00B21BD6">
        <w:rPr>
          <w:sz w:val="28"/>
          <w:szCs w:val="28"/>
        </w:rPr>
        <w:t>, из них плюс</w:t>
      </w:r>
      <w:r w:rsidR="00B21BD6" w:rsidRPr="00B21BD6">
        <w:rPr>
          <w:sz w:val="28"/>
          <w:szCs w:val="28"/>
        </w:rPr>
        <w:t xml:space="preserve"> 186 млн. руб. от КГН</w:t>
      </w:r>
      <w:r w:rsidR="00B21BD6">
        <w:rPr>
          <w:sz w:val="28"/>
          <w:szCs w:val="28"/>
        </w:rPr>
        <w:t>)</w:t>
      </w:r>
      <w:r w:rsidRPr="00370C79">
        <w:rPr>
          <w:sz w:val="28"/>
          <w:szCs w:val="28"/>
        </w:rPr>
        <w:t xml:space="preserve">. </w:t>
      </w:r>
    </w:p>
    <w:p w:rsidR="00247DEC" w:rsidRDefault="00247DEC" w:rsidP="00B026AD">
      <w:pPr>
        <w:spacing w:line="276" w:lineRule="auto"/>
        <w:ind w:firstLine="709"/>
        <w:jc w:val="both"/>
        <w:rPr>
          <w:sz w:val="28"/>
          <w:szCs w:val="28"/>
        </w:rPr>
      </w:pPr>
    </w:p>
    <w:p w:rsidR="00637EB6" w:rsidRDefault="00637EB6" w:rsidP="00B026AD">
      <w:pPr>
        <w:spacing w:line="276" w:lineRule="auto"/>
        <w:ind w:firstLine="709"/>
        <w:jc w:val="both"/>
        <w:rPr>
          <w:sz w:val="28"/>
          <w:szCs w:val="28"/>
        </w:rPr>
      </w:pPr>
      <w:r w:rsidRPr="00370C79">
        <w:rPr>
          <w:sz w:val="28"/>
          <w:szCs w:val="28"/>
        </w:rPr>
        <w:t>Поступления по страховым взносам в госуд</w:t>
      </w:r>
      <w:r w:rsidR="00344321">
        <w:rPr>
          <w:sz w:val="28"/>
          <w:szCs w:val="28"/>
        </w:rPr>
        <w:t>арственные внебюджетные фонды</w:t>
      </w:r>
      <w:r w:rsidRPr="00370C79">
        <w:rPr>
          <w:sz w:val="28"/>
          <w:szCs w:val="28"/>
        </w:rPr>
        <w:t xml:space="preserve"> за 2 месяца 2022 года составили 2,2 </w:t>
      </w:r>
      <w:r w:rsidR="00617D6B">
        <w:rPr>
          <w:sz w:val="28"/>
          <w:szCs w:val="28"/>
        </w:rPr>
        <w:t>миллиарда</w:t>
      </w:r>
      <w:r w:rsidR="00617D6B" w:rsidRPr="00370C79">
        <w:rPr>
          <w:sz w:val="28"/>
          <w:szCs w:val="28"/>
        </w:rPr>
        <w:t xml:space="preserve"> рублей</w:t>
      </w:r>
      <w:r w:rsidRPr="00370C79">
        <w:rPr>
          <w:sz w:val="28"/>
          <w:szCs w:val="28"/>
        </w:rPr>
        <w:t xml:space="preserve">, что соответствует уровню 2021 года. </w:t>
      </w:r>
      <w:r w:rsidR="0068184C">
        <w:rPr>
          <w:sz w:val="28"/>
          <w:szCs w:val="28"/>
        </w:rPr>
        <w:t>З</w:t>
      </w:r>
      <w:r w:rsidR="0068184C" w:rsidRPr="0068184C">
        <w:rPr>
          <w:sz w:val="28"/>
          <w:szCs w:val="28"/>
        </w:rPr>
        <w:t xml:space="preserve">а 24 дня марта поступило </w:t>
      </w:r>
      <w:r w:rsidR="0068184C">
        <w:rPr>
          <w:sz w:val="28"/>
          <w:szCs w:val="28"/>
        </w:rPr>
        <w:t>страховых взносов 1,46 млрд</w:t>
      </w:r>
      <w:r w:rsidR="0068184C" w:rsidRPr="0068184C">
        <w:rPr>
          <w:sz w:val="28"/>
          <w:szCs w:val="28"/>
        </w:rPr>
        <w:t xml:space="preserve">. руб., </w:t>
      </w:r>
      <w:r w:rsidR="009A43E5">
        <w:rPr>
          <w:sz w:val="28"/>
          <w:szCs w:val="28"/>
        </w:rPr>
        <w:t>что на</w:t>
      </w:r>
      <w:r w:rsidR="0068184C" w:rsidRPr="0068184C">
        <w:rPr>
          <w:sz w:val="28"/>
          <w:szCs w:val="28"/>
        </w:rPr>
        <w:t xml:space="preserve"> 1</w:t>
      </w:r>
      <w:r w:rsidR="0068184C">
        <w:rPr>
          <w:sz w:val="28"/>
          <w:szCs w:val="28"/>
        </w:rPr>
        <w:t>50</w:t>
      </w:r>
      <w:r w:rsidR="0068184C" w:rsidRPr="0068184C">
        <w:rPr>
          <w:sz w:val="28"/>
          <w:szCs w:val="28"/>
        </w:rPr>
        <w:t xml:space="preserve"> млн. руб. </w:t>
      </w:r>
      <w:r w:rsidR="0068184C">
        <w:rPr>
          <w:sz w:val="28"/>
          <w:szCs w:val="28"/>
        </w:rPr>
        <w:t>ил</w:t>
      </w:r>
      <w:r w:rsidR="009A43E5">
        <w:rPr>
          <w:sz w:val="28"/>
          <w:szCs w:val="28"/>
        </w:rPr>
        <w:t>и</w:t>
      </w:r>
      <w:r w:rsidR="0068184C">
        <w:rPr>
          <w:sz w:val="28"/>
          <w:szCs w:val="28"/>
        </w:rPr>
        <w:t xml:space="preserve"> 11,5% </w:t>
      </w:r>
      <w:r w:rsidR="009A43E5">
        <w:rPr>
          <w:sz w:val="28"/>
          <w:szCs w:val="28"/>
        </w:rPr>
        <w:t xml:space="preserve">больше, чем за </w:t>
      </w:r>
      <w:r w:rsidR="0068184C" w:rsidRPr="0068184C">
        <w:rPr>
          <w:sz w:val="28"/>
          <w:szCs w:val="28"/>
        </w:rPr>
        <w:t>аналогичн</w:t>
      </w:r>
      <w:r w:rsidR="009A43E5">
        <w:rPr>
          <w:sz w:val="28"/>
          <w:szCs w:val="28"/>
        </w:rPr>
        <w:t>ый</w:t>
      </w:r>
      <w:r w:rsidR="0068184C" w:rsidRPr="0068184C">
        <w:rPr>
          <w:sz w:val="28"/>
          <w:szCs w:val="28"/>
        </w:rPr>
        <w:t xml:space="preserve"> период прошлого года.</w:t>
      </w:r>
    </w:p>
    <w:p w:rsidR="00617D6B" w:rsidRPr="00370C79" w:rsidRDefault="00617D6B" w:rsidP="00B026AD">
      <w:pPr>
        <w:spacing w:line="276" w:lineRule="auto"/>
        <w:ind w:firstLine="709"/>
        <w:jc w:val="both"/>
        <w:rPr>
          <w:sz w:val="28"/>
          <w:szCs w:val="28"/>
        </w:rPr>
      </w:pPr>
    </w:p>
    <w:sectPr w:rsidR="00617D6B" w:rsidRPr="00370C79" w:rsidSect="00637EB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637EB6"/>
    <w:rsid w:val="00247DEC"/>
    <w:rsid w:val="00311D44"/>
    <w:rsid w:val="00344321"/>
    <w:rsid w:val="00444B68"/>
    <w:rsid w:val="005829F1"/>
    <w:rsid w:val="005D4693"/>
    <w:rsid w:val="005F0A2F"/>
    <w:rsid w:val="00611E6F"/>
    <w:rsid w:val="00617D6B"/>
    <w:rsid w:val="00637EB6"/>
    <w:rsid w:val="0068184C"/>
    <w:rsid w:val="0069488B"/>
    <w:rsid w:val="006C1A4E"/>
    <w:rsid w:val="006D7C30"/>
    <w:rsid w:val="00791600"/>
    <w:rsid w:val="00923D02"/>
    <w:rsid w:val="009A43E5"/>
    <w:rsid w:val="00B026AD"/>
    <w:rsid w:val="00B21BD6"/>
    <w:rsid w:val="00BF31F6"/>
    <w:rsid w:val="00DF0514"/>
    <w:rsid w:val="00E04E12"/>
    <w:rsid w:val="00EB027E"/>
    <w:rsid w:val="00FA3681"/>
    <w:rsid w:val="00FC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6000-19-108</dc:creator>
  <cp:lastModifiedBy>6000-19-108</cp:lastModifiedBy>
  <cp:revision>2</cp:revision>
  <cp:lastPrinted>2022-03-24T11:02:00Z</cp:lastPrinted>
  <dcterms:created xsi:type="dcterms:W3CDTF">2022-03-29T05:27:00Z</dcterms:created>
  <dcterms:modified xsi:type="dcterms:W3CDTF">2022-03-29T05:27:00Z</dcterms:modified>
</cp:coreProperties>
</file>