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14" w:rsidRPr="00292262" w:rsidRDefault="00CC7393" w:rsidP="00CC73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262">
        <w:rPr>
          <w:rFonts w:ascii="Times New Roman" w:hAnsi="Times New Roman" w:cs="Times New Roman"/>
          <w:b/>
          <w:sz w:val="26"/>
          <w:szCs w:val="26"/>
        </w:rPr>
        <w:t xml:space="preserve">Меры государственной поддержки граждан и бизнеса в условиях современных </w:t>
      </w:r>
      <w:proofErr w:type="spellStart"/>
      <w:r w:rsidRPr="00292262">
        <w:rPr>
          <w:rFonts w:ascii="Times New Roman" w:hAnsi="Times New Roman" w:cs="Times New Roman"/>
          <w:b/>
          <w:sz w:val="26"/>
          <w:szCs w:val="26"/>
        </w:rPr>
        <w:t>санкционных</w:t>
      </w:r>
      <w:proofErr w:type="spellEnd"/>
      <w:r w:rsidRPr="00292262">
        <w:rPr>
          <w:rFonts w:ascii="Times New Roman" w:hAnsi="Times New Roman" w:cs="Times New Roman"/>
          <w:b/>
          <w:sz w:val="26"/>
          <w:szCs w:val="26"/>
        </w:rPr>
        <w:t xml:space="preserve"> ограничений</w:t>
      </w:r>
    </w:p>
    <w:p w:rsidR="00CC7393" w:rsidRPr="00292262" w:rsidRDefault="00CC7393" w:rsidP="00FE16E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В настоящее время</w:t>
      </w:r>
      <w:r w:rsidR="00C238DA">
        <w:rPr>
          <w:rFonts w:ascii="Times New Roman" w:hAnsi="Times New Roman" w:cs="Times New Roman"/>
          <w:sz w:val="26"/>
          <w:szCs w:val="26"/>
        </w:rPr>
        <w:t xml:space="preserve">, </w:t>
      </w:r>
      <w:r w:rsidR="005471C1" w:rsidRPr="005471C1">
        <w:rPr>
          <w:rFonts w:ascii="Times New Roman" w:hAnsi="Times New Roman" w:cs="Times New Roman"/>
          <w:sz w:val="26"/>
          <w:szCs w:val="26"/>
          <w:highlight w:val="yellow"/>
        </w:rPr>
        <w:t>в</w:t>
      </w:r>
      <w:r w:rsidR="00C238DA">
        <w:rPr>
          <w:rFonts w:ascii="Times New Roman" w:hAnsi="Times New Roman" w:cs="Times New Roman"/>
          <w:sz w:val="26"/>
          <w:szCs w:val="26"/>
        </w:rPr>
        <w:t xml:space="preserve"> связи с санкциями, введенными рядом недружественных государств,</w:t>
      </w:r>
      <w:r w:rsidRPr="00292262">
        <w:rPr>
          <w:rFonts w:ascii="Times New Roman" w:hAnsi="Times New Roman" w:cs="Times New Roman"/>
          <w:sz w:val="26"/>
          <w:szCs w:val="26"/>
        </w:rPr>
        <w:t xml:space="preserve"> </w:t>
      </w:r>
      <w:r w:rsidR="00FE16EE" w:rsidRPr="00292262">
        <w:rPr>
          <w:rFonts w:ascii="Times New Roman" w:hAnsi="Times New Roman" w:cs="Times New Roman"/>
          <w:sz w:val="26"/>
          <w:szCs w:val="26"/>
        </w:rPr>
        <w:t xml:space="preserve">Правительством РФ совместно с Федеральной налоговой службой </w:t>
      </w:r>
      <w:r w:rsidR="00512172" w:rsidRPr="00292262">
        <w:rPr>
          <w:rFonts w:ascii="Times New Roman" w:hAnsi="Times New Roman" w:cs="Times New Roman"/>
          <w:sz w:val="26"/>
          <w:szCs w:val="26"/>
        </w:rPr>
        <w:t>разрабатываются меры поддержки</w:t>
      </w:r>
      <w:r w:rsidRPr="00292262">
        <w:rPr>
          <w:rFonts w:ascii="Times New Roman" w:hAnsi="Times New Roman" w:cs="Times New Roman"/>
          <w:sz w:val="26"/>
          <w:szCs w:val="26"/>
        </w:rPr>
        <w:t xml:space="preserve">, </w:t>
      </w:r>
      <w:r w:rsidR="00FE16EE" w:rsidRPr="00292262">
        <w:rPr>
          <w:rFonts w:ascii="Times New Roman" w:hAnsi="Times New Roman" w:cs="Times New Roman"/>
          <w:sz w:val="26"/>
          <w:szCs w:val="26"/>
        </w:rPr>
        <w:t>которые призваны</w:t>
      </w:r>
      <w:r w:rsidRPr="00292262">
        <w:rPr>
          <w:rFonts w:ascii="Times New Roman" w:hAnsi="Times New Roman" w:cs="Times New Roman"/>
          <w:sz w:val="26"/>
          <w:szCs w:val="26"/>
        </w:rPr>
        <w:t xml:space="preserve"> </w:t>
      </w:r>
      <w:r w:rsidR="00FE16EE" w:rsidRPr="00292262">
        <w:rPr>
          <w:rFonts w:ascii="Times New Roman" w:hAnsi="Times New Roman" w:cs="Times New Roman"/>
          <w:sz w:val="26"/>
          <w:szCs w:val="26"/>
        </w:rPr>
        <w:t>сохранить</w:t>
      </w:r>
      <w:r w:rsidRPr="00292262">
        <w:rPr>
          <w:rFonts w:ascii="Times New Roman" w:hAnsi="Times New Roman" w:cs="Times New Roman"/>
          <w:sz w:val="26"/>
          <w:szCs w:val="26"/>
        </w:rPr>
        <w:t xml:space="preserve"> бизнес</w:t>
      </w:r>
      <w:r w:rsidR="00FE16EE" w:rsidRPr="00292262">
        <w:rPr>
          <w:rFonts w:ascii="Times New Roman" w:hAnsi="Times New Roman" w:cs="Times New Roman"/>
          <w:sz w:val="26"/>
          <w:szCs w:val="26"/>
        </w:rPr>
        <w:t>, а также благополучие</w:t>
      </w:r>
      <w:r w:rsidRPr="00292262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2225CF" w:rsidRPr="00292262" w:rsidRDefault="002225CF" w:rsidP="00FE16E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Эти меры касаются как новаций в налоговом законодательстве, так и с</w:t>
      </w:r>
      <w:r w:rsidR="008223CD" w:rsidRPr="00292262">
        <w:rPr>
          <w:rFonts w:ascii="Times New Roman" w:hAnsi="Times New Roman" w:cs="Times New Roman"/>
          <w:sz w:val="26"/>
          <w:szCs w:val="26"/>
        </w:rPr>
        <w:t>о снижением административной нагрузки при</w:t>
      </w:r>
      <w:r w:rsidRPr="00292262">
        <w:rPr>
          <w:rFonts w:ascii="Times New Roman" w:hAnsi="Times New Roman" w:cs="Times New Roman"/>
          <w:sz w:val="26"/>
          <w:szCs w:val="26"/>
        </w:rPr>
        <w:t xml:space="preserve"> </w:t>
      </w:r>
      <w:r w:rsidR="008223CD" w:rsidRPr="00292262">
        <w:rPr>
          <w:rFonts w:ascii="Times New Roman" w:hAnsi="Times New Roman" w:cs="Times New Roman"/>
          <w:sz w:val="26"/>
          <w:szCs w:val="26"/>
        </w:rPr>
        <w:t>реализации</w:t>
      </w:r>
      <w:r w:rsidRPr="00292262">
        <w:rPr>
          <w:rFonts w:ascii="Times New Roman" w:hAnsi="Times New Roman" w:cs="Times New Roman"/>
          <w:sz w:val="26"/>
          <w:szCs w:val="26"/>
        </w:rPr>
        <w:t xml:space="preserve"> налоговыми </w:t>
      </w:r>
      <w:r w:rsidR="008223CD" w:rsidRPr="00292262">
        <w:rPr>
          <w:rFonts w:ascii="Times New Roman" w:hAnsi="Times New Roman" w:cs="Times New Roman"/>
          <w:sz w:val="26"/>
          <w:szCs w:val="26"/>
        </w:rPr>
        <w:t>органами своих полномочий</w:t>
      </w:r>
      <w:r w:rsidRPr="00292262">
        <w:rPr>
          <w:rFonts w:ascii="Times New Roman" w:hAnsi="Times New Roman" w:cs="Times New Roman"/>
          <w:sz w:val="26"/>
          <w:szCs w:val="26"/>
        </w:rPr>
        <w:t>.</w:t>
      </w:r>
    </w:p>
    <w:p w:rsidR="002225CF" w:rsidRPr="00292262" w:rsidRDefault="002225CF" w:rsidP="002225C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92262">
        <w:rPr>
          <w:rFonts w:ascii="Times New Roman" w:hAnsi="Times New Roman" w:cs="Times New Roman"/>
          <w:b/>
          <w:sz w:val="26"/>
          <w:szCs w:val="26"/>
          <w:u w:val="single"/>
        </w:rPr>
        <w:t>Меры поддержки в сфере налогообложения</w:t>
      </w:r>
    </w:p>
    <w:p w:rsidR="008223CD" w:rsidRPr="00292262" w:rsidRDefault="008223CD" w:rsidP="002225C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92262">
        <w:rPr>
          <w:rFonts w:ascii="Times New Roman" w:hAnsi="Times New Roman" w:cs="Times New Roman"/>
          <w:sz w:val="26"/>
          <w:szCs w:val="26"/>
        </w:rPr>
        <w:t xml:space="preserve">Федеральными Законами </w:t>
      </w:r>
      <w:r w:rsidR="002225CF" w:rsidRPr="00292262">
        <w:rPr>
          <w:rFonts w:ascii="Times New Roman" w:hAnsi="Times New Roman" w:cs="Times New Roman"/>
          <w:sz w:val="26"/>
          <w:szCs w:val="26"/>
        </w:rPr>
        <w:t xml:space="preserve">52-ФЗ </w:t>
      </w:r>
      <w:r w:rsidRPr="00292262">
        <w:rPr>
          <w:rFonts w:ascii="Times New Roman" w:hAnsi="Times New Roman" w:cs="Times New Roman"/>
          <w:sz w:val="26"/>
          <w:szCs w:val="26"/>
        </w:rPr>
        <w:t xml:space="preserve">и 67-ФЗ внесены изменения в </w:t>
      </w:r>
      <w:r w:rsidR="002225CF" w:rsidRPr="00292262">
        <w:rPr>
          <w:rFonts w:ascii="Times New Roman" w:hAnsi="Times New Roman" w:cs="Times New Roman"/>
          <w:sz w:val="26"/>
          <w:szCs w:val="26"/>
        </w:rPr>
        <w:t>Налогов</w:t>
      </w:r>
      <w:r w:rsidRPr="00292262">
        <w:rPr>
          <w:rFonts w:ascii="Times New Roman" w:hAnsi="Times New Roman" w:cs="Times New Roman"/>
          <w:sz w:val="26"/>
          <w:szCs w:val="26"/>
        </w:rPr>
        <w:t>ый</w:t>
      </w:r>
      <w:r w:rsidR="002225CF" w:rsidRPr="00292262">
        <w:rPr>
          <w:rFonts w:ascii="Times New Roman" w:hAnsi="Times New Roman" w:cs="Times New Roman"/>
          <w:sz w:val="26"/>
          <w:szCs w:val="26"/>
        </w:rPr>
        <w:t xml:space="preserve"> кодекс Российской Федерации». </w:t>
      </w:r>
    </w:p>
    <w:p w:rsidR="008223CD" w:rsidRPr="00292262" w:rsidRDefault="008223CD" w:rsidP="008223CD">
      <w:pPr>
        <w:pStyle w:val="a3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 xml:space="preserve">В частности, </w:t>
      </w:r>
      <w:r w:rsidR="002225CF" w:rsidRPr="00292262">
        <w:rPr>
          <w:rFonts w:ascii="Times New Roman" w:hAnsi="Times New Roman" w:cs="Times New Roman"/>
          <w:sz w:val="26"/>
          <w:szCs w:val="26"/>
        </w:rPr>
        <w:t>Правительство получило право оперативных изменений в сфере налогов, в том числе</w:t>
      </w:r>
      <w:r w:rsidRPr="00292262">
        <w:rPr>
          <w:rFonts w:ascii="Times New Roman" w:hAnsi="Times New Roman" w:cs="Times New Roman"/>
          <w:sz w:val="26"/>
          <w:szCs w:val="26"/>
        </w:rPr>
        <w:t>:</w:t>
      </w:r>
    </w:p>
    <w:p w:rsidR="008B4C15" w:rsidRPr="00292262" w:rsidRDefault="008223CD" w:rsidP="008223CD">
      <w:pPr>
        <w:pStyle w:val="a3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 xml:space="preserve"> - переносить сроки уплаты </w:t>
      </w:r>
      <w:r w:rsidR="008B4C15" w:rsidRPr="00292262">
        <w:rPr>
          <w:rFonts w:ascii="Times New Roman" w:hAnsi="Times New Roman" w:cs="Times New Roman"/>
          <w:sz w:val="26"/>
          <w:szCs w:val="26"/>
        </w:rPr>
        <w:t>федеральных, региональных и местных налогов</w:t>
      </w:r>
      <w:r w:rsidR="002678AC" w:rsidRPr="00292262">
        <w:rPr>
          <w:rFonts w:ascii="Times New Roman" w:hAnsi="Times New Roman" w:cs="Times New Roman"/>
          <w:sz w:val="26"/>
          <w:szCs w:val="26"/>
        </w:rPr>
        <w:t>, страховых взносов;</w:t>
      </w:r>
    </w:p>
    <w:p w:rsidR="002225CF" w:rsidRPr="00292262" w:rsidRDefault="008B4C15" w:rsidP="008223CD">
      <w:pPr>
        <w:pStyle w:val="a3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 xml:space="preserve"> - </w:t>
      </w:r>
      <w:r w:rsidR="002225CF" w:rsidRPr="00292262">
        <w:rPr>
          <w:rFonts w:ascii="Times New Roman" w:hAnsi="Times New Roman" w:cs="Times New Roman"/>
          <w:sz w:val="26"/>
          <w:szCs w:val="26"/>
        </w:rPr>
        <w:t xml:space="preserve"> издавать нормативные правовые акты, предусматривающие дополнительные основания предоставления отсрочки (рассрочки) по уплате налогов, страховых взносов, пеней и штрафных санкций, изменение порядка и условий её предоставления</w:t>
      </w:r>
      <w:r w:rsidRPr="00292262">
        <w:rPr>
          <w:rFonts w:ascii="Times New Roman" w:hAnsi="Times New Roman" w:cs="Times New Roman"/>
          <w:sz w:val="26"/>
          <w:szCs w:val="26"/>
        </w:rPr>
        <w:t>;</w:t>
      </w:r>
    </w:p>
    <w:p w:rsidR="00440CB9" w:rsidRPr="00292262" w:rsidRDefault="008B4C15" w:rsidP="008B4C15">
      <w:pPr>
        <w:pStyle w:val="a3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 xml:space="preserve"> - </w:t>
      </w:r>
      <w:r w:rsidR="00440CB9" w:rsidRPr="00292262">
        <w:rPr>
          <w:rFonts w:ascii="Times New Roman" w:hAnsi="Times New Roman" w:cs="Times New Roman"/>
          <w:sz w:val="26"/>
          <w:szCs w:val="26"/>
        </w:rPr>
        <w:t xml:space="preserve">Главам субъектов РФ </w:t>
      </w:r>
      <w:r w:rsidRPr="00292262">
        <w:rPr>
          <w:rFonts w:ascii="Times New Roman" w:hAnsi="Times New Roman" w:cs="Times New Roman"/>
          <w:sz w:val="26"/>
          <w:szCs w:val="26"/>
        </w:rPr>
        <w:t xml:space="preserve">предоставлено право </w:t>
      </w:r>
      <w:proofErr w:type="gramStart"/>
      <w:r w:rsidR="00440CB9" w:rsidRPr="00292262">
        <w:rPr>
          <w:rFonts w:ascii="Times New Roman" w:hAnsi="Times New Roman" w:cs="Times New Roman"/>
          <w:sz w:val="26"/>
          <w:szCs w:val="26"/>
        </w:rPr>
        <w:t>принимать</w:t>
      </w:r>
      <w:proofErr w:type="gramEnd"/>
      <w:r w:rsidR="00440CB9" w:rsidRPr="00292262">
        <w:rPr>
          <w:rFonts w:ascii="Times New Roman" w:hAnsi="Times New Roman" w:cs="Times New Roman"/>
          <w:sz w:val="26"/>
          <w:szCs w:val="26"/>
        </w:rPr>
        <w:t xml:space="preserve"> решения о продлении сроков уплаты региональных и местных налогов в случае, если такое решение не принято Правительством РФ.</w:t>
      </w:r>
    </w:p>
    <w:p w:rsidR="00F514E9" w:rsidRPr="00292262" w:rsidRDefault="00F514E9" w:rsidP="00F514E9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Продлеваются полномочия субъектов РФ устанавливать для физических лиц, впервые зарегистрированных в качестве индивидуальных предпринимателей, перешедших в течение двух лет со дня регистрации в качестве ИП на упрощенную систему налогообложения (УСН) и патентную систему налогообложения (ПСН) налоговые каникулы в виде налоговой ставки в размере 0%. Эта норма будет действовать до конца 2024 г.</w:t>
      </w:r>
    </w:p>
    <w:p w:rsidR="00F514E9" w:rsidRPr="00292262" w:rsidRDefault="00F514E9" w:rsidP="00F514E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292262">
        <w:rPr>
          <w:rFonts w:ascii="Times New Roman" w:hAnsi="Times New Roman" w:cs="Times New Roman"/>
          <w:color w:val="000000"/>
          <w:sz w:val="26"/>
          <w:szCs w:val="26"/>
        </w:rPr>
        <w:tab/>
        <w:t>Предусмотрен ряд новых налоговых льгот для IT-компаний:</w:t>
      </w:r>
    </w:p>
    <w:p w:rsidR="00F514E9" w:rsidRPr="00292262" w:rsidRDefault="00F514E9" w:rsidP="00F514E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- на 2022 – 2024 гг. установлена ставка по налогу на прибыль 0%;</w:t>
      </w:r>
    </w:p>
    <w:p w:rsidR="00F514E9" w:rsidRPr="00292262" w:rsidRDefault="00F514E9" w:rsidP="00F514E9">
      <w:pPr>
        <w:pStyle w:val="a3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- кроме того, аккредитованные организации освобождаются сроком до 3 лет от налогового и валютного контроля.</w:t>
      </w:r>
    </w:p>
    <w:p w:rsidR="00F514E9" w:rsidRPr="00292262" w:rsidRDefault="00F514E9" w:rsidP="00F514E9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Pr="0029226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Для налогоплательщиков, уплачивающих в 2022 году ежемесячные авансовые платежи, предоставлено право </w:t>
      </w:r>
      <w:proofErr w:type="gramStart"/>
      <w:r w:rsidRPr="00292262">
        <w:rPr>
          <w:rFonts w:ascii="Times New Roman" w:hAnsi="Times New Roman" w:cs="Times New Roman"/>
          <w:color w:val="000000"/>
          <w:sz w:val="26"/>
          <w:szCs w:val="26"/>
        </w:rPr>
        <w:t>перейти</w:t>
      </w:r>
      <w:proofErr w:type="gramEnd"/>
      <w:r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 на уплату авансовых платежей исходя из фактической прибыли, не дожидаясь окончания календарного года.</w:t>
      </w:r>
      <w:r w:rsidR="002678AC"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678AC" w:rsidRPr="00292262" w:rsidRDefault="002678AC" w:rsidP="00F514E9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Кроме того, согласно Постановлению Правительства РФ № 470 от 25.03.2022 продлен на 1 месяц с 28 марта до 28 апреля срок уплаты авансового платежа по налогу на прибыль.</w:t>
      </w:r>
    </w:p>
    <w:p w:rsidR="007A7898" w:rsidRPr="00292262" w:rsidRDefault="00F514E9" w:rsidP="007A789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С 2022 года установлена ставка НДС </w:t>
      </w:r>
      <w:r w:rsidR="007A7898"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0% при оказании услуг по </w:t>
      </w:r>
      <w:r w:rsidR="007A7898" w:rsidRPr="00292262">
        <w:rPr>
          <w:rFonts w:ascii="Times New Roman" w:hAnsi="Times New Roman" w:cs="Times New Roman"/>
          <w:sz w:val="26"/>
          <w:szCs w:val="26"/>
        </w:rPr>
        <w:t>предоставлению мест для временного проживания в гостиницах и иных средствах размещения.</w:t>
      </w:r>
    </w:p>
    <w:p w:rsidR="007A7898" w:rsidRPr="00292262" w:rsidRDefault="007A7898" w:rsidP="007A789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lastRenderedPageBreak/>
        <w:t xml:space="preserve">Вводится ускоренный возврат НДС для всех компаний, которые не находятся в процедуре банкротства или процессе реорганизации либо ликвидации. </w:t>
      </w:r>
    </w:p>
    <w:p w:rsidR="007A7898" w:rsidRPr="00292262" w:rsidRDefault="007A7898" w:rsidP="007A78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Они смогут пользоваться заявительным порядком возврата налога, позволяющим вернуть или зачесть сумму налога еще до завершения камеральной проверки поданной декларации. Согласно принятым поправкам, компаниям в рамках заявительного порядка не придется предоставлять банковскую гарантию или поручительство, если заявленная к возмещению сумма не превышает сумму налогов и страховых сборов за предыдущий год. Если сумма больше, потребуется банковская гарантия.</w:t>
      </w:r>
    </w:p>
    <w:p w:rsidR="00DB45D3" w:rsidRPr="00292262" w:rsidRDefault="00DB45D3" w:rsidP="00DB45D3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Для организаций в 2022 и 2023 годах отменяются нормы о повышенном размере пени при просрочке исполнения обязанности по уплате налога, установленного с 31 дня просрочки уплаты налогового платежа. Будет действовать только процентная ставка пени, равная одной трехсотой действующей в это время ставки рефинансирования Центрального банка Российской Федерации.</w:t>
      </w:r>
    </w:p>
    <w:p w:rsidR="00DB45D3" w:rsidRPr="00292262" w:rsidRDefault="00DB45D3" w:rsidP="00DB45D3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По земельному налогу налоговая база, установленная по результатам проведенной в 2022 году кадастровой оценки, будет приниматься равной кадастровой стоимости земельного участка по состоянию на 1 января 2022 года в случае, если кадастровая стоимость увеличится по результатам проведенной оценки. То есть, по сути, будет заморожена кадастровая стоимость на 01.01.2022</w:t>
      </w:r>
      <w:r w:rsidRPr="0029226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B45D3" w:rsidRPr="00292262" w:rsidRDefault="00DB45D3" w:rsidP="00C77E97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По транспортному налогу, начиная с налогового периода 2022 года, повышающий коэффициент при расчете транспортного налога  будет применяться к автомобилям дороже 10 млн. руб., а не 3 млн. рублей как сейчас.</w:t>
      </w:r>
    </w:p>
    <w:p w:rsidR="00DB45D3" w:rsidRPr="00292262" w:rsidRDefault="00DB45D3" w:rsidP="00DB45D3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Освобождаются от налогообложения НДФЛ доходы граждан, полученные в виде процентов по банковским вкладам, которые превышают 1 млн. рублей (сумму, получаемую путем умножения 1 млн. на ключевую ставку ЦБ РФ, действующую на начало налогового периода).</w:t>
      </w:r>
    </w:p>
    <w:p w:rsidR="00DB45D3" w:rsidRPr="00292262" w:rsidRDefault="00DB45D3" w:rsidP="00DB45D3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Также освобождаются от НДФЛ доходы в виде материальной выгоды, полученные в 2021-2023 г</w:t>
      </w:r>
      <w:r w:rsidR="002678AC" w:rsidRPr="00292262">
        <w:rPr>
          <w:rFonts w:ascii="Times New Roman" w:hAnsi="Times New Roman" w:cs="Times New Roman"/>
          <w:sz w:val="26"/>
          <w:szCs w:val="26"/>
        </w:rPr>
        <w:t>.</w:t>
      </w:r>
      <w:r w:rsidRPr="00292262">
        <w:rPr>
          <w:rFonts w:ascii="Times New Roman" w:hAnsi="Times New Roman" w:cs="Times New Roman"/>
          <w:sz w:val="26"/>
          <w:szCs w:val="26"/>
        </w:rPr>
        <w:t>г</w:t>
      </w:r>
      <w:r w:rsidRPr="005471C1">
        <w:rPr>
          <w:rFonts w:ascii="Times New Roman" w:hAnsi="Times New Roman" w:cs="Times New Roman"/>
          <w:sz w:val="26"/>
          <w:szCs w:val="26"/>
          <w:highlight w:val="yellow"/>
        </w:rPr>
        <w:t xml:space="preserve">. </w:t>
      </w:r>
      <w:r w:rsidR="005471C1" w:rsidRPr="005471C1">
        <w:rPr>
          <w:rFonts w:ascii="Times New Roman" w:hAnsi="Times New Roman" w:cs="Times New Roman"/>
          <w:sz w:val="26"/>
          <w:szCs w:val="26"/>
          <w:highlight w:val="yellow"/>
        </w:rPr>
        <w:t>(к таким доходам относится</w:t>
      </w:r>
      <w:r w:rsidR="002678AC" w:rsidRPr="005471C1">
        <w:rPr>
          <w:rFonts w:ascii="Times New Roman" w:hAnsi="Times New Roman" w:cs="Times New Roman"/>
          <w:sz w:val="26"/>
          <w:szCs w:val="26"/>
          <w:highlight w:val="yellow"/>
        </w:rPr>
        <w:t xml:space="preserve">, например, экономия на процентах по кредитам, </w:t>
      </w:r>
      <w:r w:rsidR="005471C1" w:rsidRPr="005471C1">
        <w:rPr>
          <w:rFonts w:ascii="Times New Roman" w:hAnsi="Times New Roman" w:cs="Times New Roman"/>
          <w:sz w:val="26"/>
          <w:szCs w:val="26"/>
          <w:highlight w:val="yellow"/>
        </w:rPr>
        <w:t>полученным</w:t>
      </w:r>
      <w:r w:rsidR="000D2778" w:rsidRPr="005471C1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5471C1" w:rsidRPr="005471C1">
        <w:rPr>
          <w:rFonts w:ascii="Times New Roman" w:hAnsi="Times New Roman" w:cs="Times New Roman"/>
          <w:sz w:val="26"/>
          <w:szCs w:val="26"/>
          <w:highlight w:val="yellow"/>
        </w:rPr>
        <w:t>гражданином от своего работодателя</w:t>
      </w:r>
      <w:r w:rsidR="000D2778" w:rsidRPr="005471C1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Pr="00292262">
        <w:rPr>
          <w:rFonts w:ascii="Times New Roman" w:hAnsi="Times New Roman" w:cs="Times New Roman"/>
          <w:sz w:val="26"/>
          <w:szCs w:val="26"/>
        </w:rPr>
        <w:t>. Ранее это рассматривалось как материальная выгода и облагалось НДФЛ.</w:t>
      </w:r>
    </w:p>
    <w:p w:rsidR="00292262" w:rsidRPr="00292262" w:rsidRDefault="00292262" w:rsidP="00DB45D3">
      <w:pPr>
        <w:pStyle w:val="a3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2262" w:rsidRPr="00292262" w:rsidRDefault="00292262" w:rsidP="00DB45D3">
      <w:pPr>
        <w:pStyle w:val="a3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B45D3" w:rsidRPr="00292262" w:rsidRDefault="00DB45D3" w:rsidP="00DB45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92262">
        <w:rPr>
          <w:rFonts w:ascii="Times New Roman" w:hAnsi="Times New Roman" w:cs="Times New Roman"/>
          <w:b/>
          <w:sz w:val="26"/>
          <w:szCs w:val="26"/>
          <w:u w:val="single"/>
        </w:rPr>
        <w:t>Меры поддержки при осуществлении контрольно-надзорных полномочий налоговыми органами</w:t>
      </w:r>
    </w:p>
    <w:p w:rsidR="00A438FB" w:rsidRPr="00292262" w:rsidRDefault="00DB45D3" w:rsidP="00CC73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>Д</w:t>
      </w:r>
      <w:r w:rsidR="00A438FB" w:rsidRPr="00292262">
        <w:rPr>
          <w:rFonts w:ascii="Times New Roman" w:hAnsi="Times New Roman" w:cs="Times New Roman"/>
          <w:sz w:val="26"/>
          <w:szCs w:val="26"/>
        </w:rPr>
        <w:t>о 1 июня 2022 года, в соответствии с решением руководителя ФНС России, принято решение о приостановлении процедуры блокировки счетов в банке при взыскании денежных средств со счетов должников</w:t>
      </w:r>
      <w:r w:rsidR="00542699" w:rsidRPr="00292262">
        <w:rPr>
          <w:rFonts w:ascii="Times New Roman" w:hAnsi="Times New Roman" w:cs="Times New Roman"/>
          <w:sz w:val="26"/>
          <w:szCs w:val="26"/>
        </w:rPr>
        <w:t>.</w:t>
      </w:r>
    </w:p>
    <w:p w:rsidR="00CC7393" w:rsidRPr="00292262" w:rsidRDefault="00CC7393" w:rsidP="00A438F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262">
        <w:rPr>
          <w:rFonts w:ascii="Times New Roman" w:hAnsi="Times New Roman" w:cs="Times New Roman"/>
          <w:sz w:val="26"/>
          <w:szCs w:val="26"/>
        </w:rPr>
        <w:t xml:space="preserve">Налогоплательщики, которые понесли ущерб из-за финансово-экономических санкций, могут обратиться в налоговый орган, чтобы отложить сроки применения мер взыскания </w:t>
      </w:r>
      <w:proofErr w:type="gramStart"/>
      <w:r w:rsidRPr="0029226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292262">
        <w:rPr>
          <w:rFonts w:ascii="Times New Roman" w:hAnsi="Times New Roman" w:cs="Times New Roman"/>
          <w:sz w:val="26"/>
          <w:szCs w:val="26"/>
        </w:rPr>
        <w:t xml:space="preserve"> предельных в соответствии с налоговым законодательством.</w:t>
      </w:r>
    </w:p>
    <w:p w:rsidR="00DB45D3" w:rsidRPr="00292262" w:rsidRDefault="00DB45D3" w:rsidP="00DB45D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ФНС России приняла решение о приостановлении с 9 марта 2022 года направления налоговым органом заявлений в арбитражные суды о признании должников несостоятельными (банкротами).</w:t>
      </w:r>
    </w:p>
    <w:p w:rsidR="00DB45D3" w:rsidRPr="00292262" w:rsidRDefault="00DB45D3" w:rsidP="00DB45D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Приоритетом в работе налоговых органов стало содействие реструктуризации задолженности. Будут применять все предусмотренные законодательством процедуры рассрочек и мировых соглашений.</w:t>
      </w:r>
    </w:p>
    <w:p w:rsidR="00DB45D3" w:rsidRPr="00292262" w:rsidRDefault="00DB45D3" w:rsidP="00DB45D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По результатам оценки платежеспособности и рисков финансово-хозяйственной деятельности должников будут вырабатывать решения, направленные на сохранение бизнеса.</w:t>
      </w:r>
    </w:p>
    <w:p w:rsidR="00CC7393" w:rsidRPr="00292262" w:rsidRDefault="00135B78" w:rsidP="006100C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>Для снижения административной нагрузки на организации и граждан налоговые органы приостанавливают проверки соблюдения валютного законодательства в части нарушений, предусмотренных Федеральным законом «О валютном регулировании и контроле».</w:t>
      </w:r>
    </w:p>
    <w:p w:rsidR="00DB45D3" w:rsidRPr="00292262" w:rsidRDefault="003308AB" w:rsidP="006100C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Также в рамках господдержки бизнеса объявлена амнистия </w:t>
      </w:r>
      <w:proofErr w:type="spellStart"/>
      <w:proofErr w:type="gramStart"/>
      <w:r w:rsidRPr="00292262">
        <w:rPr>
          <w:rFonts w:ascii="Times New Roman" w:hAnsi="Times New Roman" w:cs="Times New Roman"/>
          <w:color w:val="000000"/>
          <w:sz w:val="26"/>
          <w:szCs w:val="26"/>
        </w:rPr>
        <w:t>бизнес-капиталов</w:t>
      </w:r>
      <w:proofErr w:type="spellEnd"/>
      <w:proofErr w:type="gramEnd"/>
      <w:r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. У налогоплательщиков </w:t>
      </w:r>
      <w:r w:rsidRPr="00292262">
        <w:rPr>
          <w:rFonts w:ascii="Times New Roman" w:eastAsia="Times New Roman" w:hAnsi="Times New Roman" w:cs="Times New Roman"/>
          <w:sz w:val="26"/>
          <w:szCs w:val="26"/>
        </w:rPr>
        <w:t xml:space="preserve">до 28 февраля 2023 года </w:t>
      </w:r>
      <w:r w:rsidRPr="00292262">
        <w:rPr>
          <w:rFonts w:ascii="Times New Roman" w:hAnsi="Times New Roman" w:cs="Times New Roman"/>
          <w:color w:val="000000"/>
          <w:sz w:val="26"/>
          <w:szCs w:val="26"/>
        </w:rPr>
        <w:t>добавилась возможность декларирования личных денежных средств, финансовых активов.</w:t>
      </w:r>
    </w:p>
    <w:p w:rsidR="0099412B" w:rsidRPr="00292262" w:rsidRDefault="00DB063D" w:rsidP="0099412B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Для этого </w:t>
      </w:r>
      <w:r w:rsidR="0029559F" w:rsidRPr="00292262"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/>
        </w:rPr>
        <w:t>c</w:t>
      </w:r>
      <w:r w:rsidR="0099412B" w:rsidRPr="0029226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r w:rsidR="0099412B" w:rsidRPr="00292262">
        <w:rPr>
          <w:rFonts w:ascii="Times New Roman" w:eastAsia="Times New Roman" w:hAnsi="Times New Roman" w:cs="Times New Roman"/>
          <w:sz w:val="26"/>
          <w:szCs w:val="26"/>
        </w:rPr>
        <w:t>14 марта 2022 года Федеральная налоговая служба России начала принимать специальные декларации в рамках четвертого этапа </w:t>
      </w:r>
      <w:hyperlink r:id="rId5" w:tgtFrame="_blank" w:history="1">
        <w:r w:rsidR="0099412B" w:rsidRPr="00292262">
          <w:rPr>
            <w:rFonts w:ascii="Times New Roman" w:eastAsia="Times New Roman" w:hAnsi="Times New Roman" w:cs="Times New Roman"/>
            <w:color w:val="0066B3"/>
            <w:sz w:val="26"/>
            <w:szCs w:val="26"/>
          </w:rPr>
          <w:t>добровольного</w:t>
        </w:r>
      </w:hyperlink>
      <w:r w:rsidR="0099412B" w:rsidRPr="00292262">
        <w:rPr>
          <w:rFonts w:ascii="Times New Roman" w:eastAsia="Times New Roman" w:hAnsi="Times New Roman" w:cs="Times New Roman"/>
          <w:sz w:val="26"/>
          <w:szCs w:val="26"/>
        </w:rPr>
        <w:t> декларирования счетов и активов.</w:t>
      </w:r>
      <w:r w:rsidR="0099412B" w:rsidRPr="00292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2262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99412B" w:rsidRPr="00292262">
        <w:rPr>
          <w:rFonts w:ascii="Times New Roman" w:eastAsia="Times New Roman" w:hAnsi="Times New Roman" w:cs="Times New Roman"/>
          <w:sz w:val="26"/>
          <w:szCs w:val="26"/>
        </w:rPr>
        <w:t>а сайте ФНС России</w:t>
      </w:r>
      <w:r w:rsidRPr="002922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="0099412B" w:rsidRPr="00292262">
          <w:rPr>
            <w:rFonts w:ascii="Times New Roman" w:eastAsia="Times New Roman" w:hAnsi="Times New Roman" w:cs="Times New Roman"/>
            <w:color w:val="0066B3"/>
            <w:sz w:val="26"/>
            <w:szCs w:val="26"/>
          </w:rPr>
          <w:t xml:space="preserve">запущена </w:t>
        </w:r>
        <w:proofErr w:type="spellStart"/>
        <w:r w:rsidR="0099412B" w:rsidRPr="00292262">
          <w:rPr>
            <w:rFonts w:ascii="Times New Roman" w:eastAsia="Times New Roman" w:hAnsi="Times New Roman" w:cs="Times New Roman"/>
            <w:color w:val="0066B3"/>
            <w:sz w:val="26"/>
            <w:szCs w:val="26"/>
          </w:rPr>
          <w:t>промостраница</w:t>
        </w:r>
        <w:proofErr w:type="spellEnd"/>
      </w:hyperlink>
      <w:r w:rsidR="0099412B" w:rsidRPr="00292262">
        <w:rPr>
          <w:rFonts w:ascii="Times New Roman" w:eastAsia="Times New Roman" w:hAnsi="Times New Roman" w:cs="Times New Roman"/>
          <w:sz w:val="26"/>
          <w:szCs w:val="26"/>
        </w:rPr>
        <w:t>, где можно получить всю информацию</w:t>
      </w:r>
      <w:r w:rsidR="0099412B" w:rsidRPr="0029226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r w:rsidR="0099412B" w:rsidRPr="00292262">
        <w:rPr>
          <w:rFonts w:ascii="Times New Roman" w:eastAsia="Times New Roman" w:hAnsi="Times New Roman" w:cs="Times New Roman"/>
          <w:kern w:val="36"/>
          <w:sz w:val="26"/>
          <w:szCs w:val="26"/>
        </w:rPr>
        <w:t>о добровольном декларировании иностранных активов</w:t>
      </w:r>
      <w:r w:rsidR="0099412B" w:rsidRPr="00292262">
        <w:rPr>
          <w:rFonts w:ascii="Times New Roman" w:eastAsia="Times New Roman" w:hAnsi="Times New Roman" w:cs="Times New Roman"/>
          <w:sz w:val="26"/>
          <w:szCs w:val="26"/>
        </w:rPr>
        <w:t>, скачать декларацию, узнать, как правильно ее заполнить</w:t>
      </w:r>
      <w:proofErr w:type="gramStart"/>
      <w:r w:rsidR="0099412B" w:rsidRPr="0029226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2922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226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proofErr w:type="gramStart"/>
      <w:r w:rsidRPr="00292262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proofErr w:type="gramEnd"/>
      <w:r w:rsidRPr="00292262">
        <w:rPr>
          <w:rFonts w:ascii="Times New Roman" w:eastAsia="Times New Roman" w:hAnsi="Times New Roman" w:cs="Times New Roman"/>
          <w:b/>
          <w:sz w:val="26"/>
          <w:szCs w:val="26"/>
        </w:rPr>
        <w:t xml:space="preserve">ывести на экран </w:t>
      </w:r>
      <w:proofErr w:type="spellStart"/>
      <w:r w:rsidRPr="00292262">
        <w:rPr>
          <w:rFonts w:ascii="Times New Roman" w:eastAsia="Times New Roman" w:hAnsi="Times New Roman" w:cs="Times New Roman"/>
          <w:b/>
          <w:sz w:val="26"/>
          <w:szCs w:val="26"/>
        </w:rPr>
        <w:t>промостраницу</w:t>
      </w:r>
      <w:proofErr w:type="spellEnd"/>
      <w:r w:rsidRPr="00292262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676061" w:rsidRPr="00292262" w:rsidRDefault="0099412B" w:rsidP="00DB063D">
      <w:pPr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9226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законом те, кто добровольно задекларируют имущество и счета, получают правовые гарантии сохранности своего </w:t>
      </w:r>
      <w:proofErr w:type="gramStart"/>
      <w:r w:rsidRPr="00292262">
        <w:rPr>
          <w:rFonts w:ascii="Times New Roman" w:eastAsia="Times New Roman" w:hAnsi="Times New Roman" w:cs="Times New Roman"/>
          <w:sz w:val="26"/>
          <w:szCs w:val="26"/>
        </w:rPr>
        <w:t>капитала</w:t>
      </w:r>
      <w:proofErr w:type="gramEnd"/>
      <w:r w:rsidRPr="00292262">
        <w:rPr>
          <w:rFonts w:ascii="Times New Roman" w:eastAsia="Times New Roman" w:hAnsi="Times New Roman" w:cs="Times New Roman"/>
          <w:sz w:val="26"/>
          <w:szCs w:val="26"/>
        </w:rPr>
        <w:t xml:space="preserve"> в том числе за пределами РФ, а также освобождаются от уголовной, административной и налоговой ответственности.</w:t>
      </w:r>
    </w:p>
    <w:p w:rsidR="009003D1" w:rsidRPr="00292262" w:rsidRDefault="009003D1" w:rsidP="00CC7393">
      <w:pPr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921A5" w:rsidRPr="00292262" w:rsidRDefault="00E55C94" w:rsidP="00CC7393">
      <w:pPr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92262">
        <w:rPr>
          <w:rFonts w:ascii="Times New Roman" w:hAnsi="Times New Roman" w:cs="Times New Roman"/>
          <w:b/>
          <w:color w:val="000000"/>
          <w:sz w:val="26"/>
          <w:szCs w:val="26"/>
        </w:rPr>
        <w:t>То есть</w:t>
      </w:r>
      <w:r w:rsidR="002766D5" w:rsidRPr="00292262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="008921A5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Правительство России не просто возобновляет налоговые льготы из-за санкций США и ЕС, но и существенно продлевает период их применения налогоплательщиками. Это особо важно сейчас, чтобы все кампании и предприниматели успели </w:t>
      </w:r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>воспользоваться предоставленными преференциями</w:t>
      </w:r>
      <w:r w:rsidR="00292262">
        <w:rPr>
          <w:rFonts w:ascii="Times New Roman" w:hAnsi="Times New Roman" w:cs="Times New Roman"/>
          <w:b/>
          <w:color w:val="000000"/>
          <w:sz w:val="26"/>
          <w:szCs w:val="26"/>
        </w:rPr>
        <w:t>, сохранить свой</w:t>
      </w:r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921A5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бизнеса, сделав его более привлекательным для инвесторов, для </w:t>
      </w:r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закрепления своих позиций на </w:t>
      </w:r>
      <w:proofErr w:type="gramStart"/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>внутреннем</w:t>
      </w:r>
      <w:proofErr w:type="gramEnd"/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8921A5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внешн</w:t>
      </w:r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>ем</w:t>
      </w:r>
      <w:r w:rsidR="008921A5" w:rsidRPr="002922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рынк</w:t>
      </w:r>
      <w:r w:rsidR="003308AB" w:rsidRPr="00292262">
        <w:rPr>
          <w:rFonts w:ascii="Times New Roman" w:hAnsi="Times New Roman" w:cs="Times New Roman"/>
          <w:b/>
          <w:color w:val="000000"/>
          <w:sz w:val="26"/>
          <w:szCs w:val="26"/>
        </w:rPr>
        <w:t>ах</w:t>
      </w:r>
      <w:r w:rsidR="008921A5" w:rsidRPr="0029226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sectPr w:rsidR="008921A5" w:rsidRPr="00292262" w:rsidSect="002766D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A00"/>
    <w:multiLevelType w:val="hybridMultilevel"/>
    <w:tmpl w:val="31363B6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97C"/>
    <w:multiLevelType w:val="hybridMultilevel"/>
    <w:tmpl w:val="87D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411D"/>
    <w:multiLevelType w:val="hybridMultilevel"/>
    <w:tmpl w:val="635E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C1988"/>
    <w:multiLevelType w:val="hybridMultilevel"/>
    <w:tmpl w:val="AA54C5F6"/>
    <w:lvl w:ilvl="0" w:tplc="5D3A159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7C0F99"/>
    <w:multiLevelType w:val="hybridMultilevel"/>
    <w:tmpl w:val="DE9C99F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23EB9"/>
    <w:multiLevelType w:val="hybridMultilevel"/>
    <w:tmpl w:val="8F1227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F7474"/>
    <w:multiLevelType w:val="hybridMultilevel"/>
    <w:tmpl w:val="87D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93A34"/>
    <w:multiLevelType w:val="hybridMultilevel"/>
    <w:tmpl w:val="87D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A0EE7"/>
    <w:multiLevelType w:val="hybridMultilevel"/>
    <w:tmpl w:val="87D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B13B7"/>
    <w:multiLevelType w:val="hybridMultilevel"/>
    <w:tmpl w:val="FA288FF8"/>
    <w:lvl w:ilvl="0" w:tplc="AFFC063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00AC3"/>
    <w:multiLevelType w:val="hybridMultilevel"/>
    <w:tmpl w:val="BB66E216"/>
    <w:lvl w:ilvl="0" w:tplc="1CE4DC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C7393"/>
    <w:rsid w:val="00061716"/>
    <w:rsid w:val="0008223A"/>
    <w:rsid w:val="00093D44"/>
    <w:rsid w:val="000A0418"/>
    <w:rsid w:val="000D2778"/>
    <w:rsid w:val="00107191"/>
    <w:rsid w:val="00135B78"/>
    <w:rsid w:val="001F3B4A"/>
    <w:rsid w:val="002225CF"/>
    <w:rsid w:val="002678AC"/>
    <w:rsid w:val="002679A1"/>
    <w:rsid w:val="00270A1C"/>
    <w:rsid w:val="00273B87"/>
    <w:rsid w:val="002766D5"/>
    <w:rsid w:val="00292262"/>
    <w:rsid w:val="002923A0"/>
    <w:rsid w:val="0029559F"/>
    <w:rsid w:val="002E0F94"/>
    <w:rsid w:val="002F7596"/>
    <w:rsid w:val="003308AB"/>
    <w:rsid w:val="0038605F"/>
    <w:rsid w:val="004343A4"/>
    <w:rsid w:val="00440CB9"/>
    <w:rsid w:val="00443F7E"/>
    <w:rsid w:val="00512172"/>
    <w:rsid w:val="00542699"/>
    <w:rsid w:val="005471C1"/>
    <w:rsid w:val="005C705D"/>
    <w:rsid w:val="006100CA"/>
    <w:rsid w:val="00611E6F"/>
    <w:rsid w:val="00676061"/>
    <w:rsid w:val="006D7C30"/>
    <w:rsid w:val="006E128D"/>
    <w:rsid w:val="006F4158"/>
    <w:rsid w:val="00760A65"/>
    <w:rsid w:val="007A7898"/>
    <w:rsid w:val="007D039C"/>
    <w:rsid w:val="008223CD"/>
    <w:rsid w:val="00835355"/>
    <w:rsid w:val="00887682"/>
    <w:rsid w:val="008914E4"/>
    <w:rsid w:val="008921A5"/>
    <w:rsid w:val="008B4C15"/>
    <w:rsid w:val="009003D1"/>
    <w:rsid w:val="009056C5"/>
    <w:rsid w:val="0099412B"/>
    <w:rsid w:val="00A11A35"/>
    <w:rsid w:val="00A438FB"/>
    <w:rsid w:val="00AA6FB9"/>
    <w:rsid w:val="00B4345E"/>
    <w:rsid w:val="00C238DA"/>
    <w:rsid w:val="00C76820"/>
    <w:rsid w:val="00C77E97"/>
    <w:rsid w:val="00CA3F18"/>
    <w:rsid w:val="00CC7393"/>
    <w:rsid w:val="00D84813"/>
    <w:rsid w:val="00DB063D"/>
    <w:rsid w:val="00DB45D3"/>
    <w:rsid w:val="00DC1F7D"/>
    <w:rsid w:val="00DF0514"/>
    <w:rsid w:val="00E04E12"/>
    <w:rsid w:val="00E20A02"/>
    <w:rsid w:val="00E220F1"/>
    <w:rsid w:val="00E53BA0"/>
    <w:rsid w:val="00E55C94"/>
    <w:rsid w:val="00E73A55"/>
    <w:rsid w:val="00E742C7"/>
    <w:rsid w:val="00E7673B"/>
    <w:rsid w:val="00EB027E"/>
    <w:rsid w:val="00F25E2A"/>
    <w:rsid w:val="00F514E9"/>
    <w:rsid w:val="00FA3681"/>
    <w:rsid w:val="00FE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0/taxation/specdecl/" TargetMode="External"/><Relationship Id="rId5" Type="http://schemas.openxmlformats.org/officeDocument/2006/relationships/hyperlink" Target="http://www.kremlin.ru/acts/bank/397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6000-19-108</dc:creator>
  <cp:lastModifiedBy>6000-19-108</cp:lastModifiedBy>
  <cp:revision>2</cp:revision>
  <cp:lastPrinted>2022-03-24T12:45:00Z</cp:lastPrinted>
  <dcterms:created xsi:type="dcterms:W3CDTF">2022-03-29T06:04:00Z</dcterms:created>
  <dcterms:modified xsi:type="dcterms:W3CDTF">2022-03-29T06:04:00Z</dcterms:modified>
</cp:coreProperties>
</file>