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38" w:rsidRPr="006005F8" w:rsidRDefault="00F03E38" w:rsidP="004E0E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5F8">
        <w:rPr>
          <w:rFonts w:ascii="Times New Roman" w:hAnsi="Times New Roman" w:cs="Times New Roman"/>
          <w:b/>
          <w:sz w:val="28"/>
          <w:szCs w:val="28"/>
        </w:rPr>
        <w:t>Новое в Налоговом кодексе Российской Федерации в части досудебного урегулирования налоговых споров</w:t>
      </w:r>
    </w:p>
    <w:p w:rsidR="00F03E38" w:rsidRPr="006005F8" w:rsidRDefault="00F03E38" w:rsidP="002E0E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E39" w:rsidRDefault="00F35D21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 xml:space="preserve">Важную (и позитивную) новацию </w:t>
      </w:r>
      <w:r w:rsidR="009B71FE" w:rsidRPr="006005F8">
        <w:rPr>
          <w:rFonts w:ascii="Times New Roman" w:hAnsi="Times New Roman" w:cs="Times New Roman"/>
          <w:sz w:val="28"/>
          <w:szCs w:val="28"/>
        </w:rPr>
        <w:t xml:space="preserve">в части досудебного урегулирования налоговых споров </w:t>
      </w:r>
      <w:r w:rsidR="00DF4ABF" w:rsidRPr="006005F8">
        <w:rPr>
          <w:rFonts w:ascii="Times New Roman" w:hAnsi="Times New Roman" w:cs="Times New Roman"/>
          <w:sz w:val="28"/>
          <w:szCs w:val="28"/>
        </w:rPr>
        <w:t>предусматривают изменения</w:t>
      </w:r>
      <w:r w:rsidRPr="006005F8">
        <w:rPr>
          <w:rFonts w:ascii="Times New Roman" w:hAnsi="Times New Roman" w:cs="Times New Roman"/>
          <w:sz w:val="28"/>
          <w:szCs w:val="28"/>
        </w:rPr>
        <w:t xml:space="preserve"> НК РФ </w:t>
      </w:r>
      <w:r w:rsidR="001B52D9" w:rsidRPr="006005F8">
        <w:rPr>
          <w:rFonts w:ascii="Times New Roman" w:hAnsi="Times New Roman" w:cs="Times New Roman"/>
          <w:sz w:val="28"/>
          <w:szCs w:val="28"/>
        </w:rPr>
        <w:t>в редакции</w:t>
      </w:r>
      <w:r w:rsidR="009B71FE" w:rsidRPr="006005F8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1B52D9" w:rsidRPr="006005F8">
        <w:rPr>
          <w:rFonts w:ascii="Times New Roman" w:hAnsi="Times New Roman" w:cs="Times New Roman"/>
          <w:sz w:val="28"/>
          <w:szCs w:val="28"/>
        </w:rPr>
        <w:t>го</w:t>
      </w:r>
      <w:r w:rsidR="009B71FE" w:rsidRPr="006005F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B52D9" w:rsidRPr="006005F8">
        <w:rPr>
          <w:rFonts w:ascii="Times New Roman" w:hAnsi="Times New Roman" w:cs="Times New Roman"/>
          <w:sz w:val="28"/>
          <w:szCs w:val="28"/>
        </w:rPr>
        <w:t>а</w:t>
      </w:r>
      <w:r w:rsidR="009B71FE" w:rsidRPr="006005F8">
        <w:rPr>
          <w:rFonts w:ascii="Times New Roman" w:hAnsi="Times New Roman" w:cs="Times New Roman"/>
          <w:sz w:val="28"/>
          <w:szCs w:val="28"/>
        </w:rPr>
        <w:t xml:space="preserve"> от 01.05.2016 </w:t>
      </w:r>
      <w:r w:rsidR="001B52D9" w:rsidRPr="006005F8">
        <w:rPr>
          <w:rFonts w:ascii="Times New Roman" w:hAnsi="Times New Roman" w:cs="Times New Roman"/>
          <w:sz w:val="28"/>
          <w:szCs w:val="28"/>
        </w:rPr>
        <w:t>№</w:t>
      </w:r>
      <w:r w:rsidR="009B71FE" w:rsidRPr="006005F8">
        <w:rPr>
          <w:rFonts w:ascii="Times New Roman" w:hAnsi="Times New Roman" w:cs="Times New Roman"/>
          <w:sz w:val="28"/>
          <w:szCs w:val="28"/>
        </w:rPr>
        <w:t xml:space="preserve"> 130-ФЗ «О внесении изменений в часть первую Налоговог</w:t>
      </w:r>
      <w:r w:rsidR="006B4277">
        <w:rPr>
          <w:rFonts w:ascii="Times New Roman" w:hAnsi="Times New Roman" w:cs="Times New Roman"/>
          <w:sz w:val="28"/>
          <w:szCs w:val="28"/>
        </w:rPr>
        <w:t>о кодекса Российской Федерации»:</w:t>
      </w:r>
    </w:p>
    <w:p w:rsidR="006005F8" w:rsidRDefault="006005F8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DB9" w:rsidRPr="006005F8" w:rsidRDefault="002E0E39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 xml:space="preserve">1. </w:t>
      </w:r>
      <w:r w:rsidR="009B71FE" w:rsidRPr="006005F8">
        <w:rPr>
          <w:rFonts w:ascii="Times New Roman" w:hAnsi="Times New Roman" w:cs="Times New Roman"/>
          <w:sz w:val="28"/>
          <w:szCs w:val="28"/>
        </w:rPr>
        <w:t>Как апелляционную, так и обычную жалобу теперь разрешено подавать по ТКС или через личный кабинет налогоплательщика (</w:t>
      </w:r>
      <w:hyperlink r:id="rId5" w:history="1">
        <w:r w:rsidR="009B71FE" w:rsidRPr="006005F8">
          <w:rPr>
            <w:rFonts w:ascii="Times New Roman" w:hAnsi="Times New Roman" w:cs="Times New Roman"/>
            <w:sz w:val="28"/>
            <w:szCs w:val="28"/>
          </w:rPr>
          <w:t>п. 1 ст. 139.2</w:t>
        </w:r>
      </w:hyperlink>
      <w:r w:rsidR="009B71FE" w:rsidRPr="006005F8">
        <w:rPr>
          <w:rFonts w:ascii="Times New Roman" w:hAnsi="Times New Roman" w:cs="Times New Roman"/>
          <w:sz w:val="28"/>
          <w:szCs w:val="28"/>
        </w:rPr>
        <w:t xml:space="preserve"> НК РФ). При этом в жалобе нужно указать способ получения решения по жалобе - на бумажном носителе, в электронной форме по ТКС или через личный кабинет налогоплательщика (</w:t>
      </w:r>
      <w:hyperlink r:id="rId6" w:history="1">
        <w:r w:rsidR="009B71FE" w:rsidRPr="006005F8">
          <w:rPr>
            <w:rFonts w:ascii="Times New Roman" w:hAnsi="Times New Roman" w:cs="Times New Roman"/>
            <w:sz w:val="28"/>
            <w:szCs w:val="28"/>
          </w:rPr>
          <w:t>п. 2 ст. 139.2</w:t>
        </w:r>
      </w:hyperlink>
      <w:r w:rsidR="009B71FE" w:rsidRPr="006005F8">
        <w:rPr>
          <w:rFonts w:ascii="Times New Roman" w:hAnsi="Times New Roman" w:cs="Times New Roman"/>
          <w:sz w:val="28"/>
          <w:szCs w:val="28"/>
        </w:rPr>
        <w:t xml:space="preserve"> НК).</w:t>
      </w:r>
    </w:p>
    <w:p w:rsidR="004E0EEA" w:rsidRDefault="004E0EEA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DB9" w:rsidRPr="006005F8" w:rsidRDefault="002E0E39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 xml:space="preserve">2. </w:t>
      </w:r>
      <w:r w:rsidR="00A60671" w:rsidRPr="006005F8">
        <w:rPr>
          <w:rFonts w:ascii="Times New Roman" w:hAnsi="Times New Roman" w:cs="Times New Roman"/>
          <w:sz w:val="28"/>
          <w:szCs w:val="28"/>
        </w:rPr>
        <w:t xml:space="preserve">Одним из наиболее существенных изменений является расширенный перечень оснований, по которым вышестоящий налоговый орган оставит жалобу без рассмотрения. </w:t>
      </w:r>
      <w:proofErr w:type="gramStart"/>
      <w:r w:rsidR="00A60671" w:rsidRPr="006005F8">
        <w:rPr>
          <w:rFonts w:ascii="Times New Roman" w:hAnsi="Times New Roman" w:cs="Times New Roman"/>
          <w:sz w:val="28"/>
          <w:szCs w:val="28"/>
        </w:rPr>
        <w:t xml:space="preserve">Так, уточнено, что это произойдет, если жалоба подана с нарушением порядка, установленного </w:t>
      </w:r>
      <w:hyperlink r:id="rId7" w:history="1">
        <w:r w:rsidR="00A60671" w:rsidRPr="006005F8">
          <w:rPr>
            <w:rFonts w:ascii="Times New Roman" w:hAnsi="Times New Roman" w:cs="Times New Roman"/>
            <w:sz w:val="28"/>
            <w:szCs w:val="28"/>
          </w:rPr>
          <w:t>п. 1 ст. 139.2</w:t>
        </w:r>
      </w:hyperlink>
      <w:r w:rsidR="00A60671" w:rsidRPr="006005F8">
        <w:rPr>
          <w:rFonts w:ascii="Times New Roman" w:hAnsi="Times New Roman" w:cs="Times New Roman"/>
          <w:sz w:val="28"/>
          <w:szCs w:val="28"/>
        </w:rPr>
        <w:t xml:space="preserve"> НК РФ или в ней не указаны акты налогового органа ненормативного характера, действия или бездействие его должностных лиц, которые привели к нарушению прав лица, подавшего жалобу (</w:t>
      </w:r>
      <w:hyperlink r:id="rId8" w:history="1">
        <w:r w:rsidR="00A60671" w:rsidRPr="006005F8">
          <w:rPr>
            <w:rFonts w:ascii="Times New Roman" w:hAnsi="Times New Roman" w:cs="Times New Roman"/>
            <w:sz w:val="28"/>
            <w:szCs w:val="28"/>
          </w:rPr>
          <w:t>пп. 1 п. 1 ст. 139.3</w:t>
        </w:r>
      </w:hyperlink>
      <w:r w:rsidR="00A60671" w:rsidRPr="006005F8">
        <w:rPr>
          <w:rFonts w:ascii="Times New Roman" w:hAnsi="Times New Roman" w:cs="Times New Roman"/>
          <w:sz w:val="28"/>
          <w:szCs w:val="28"/>
        </w:rPr>
        <w:t xml:space="preserve"> НК в ред. Закона N 130-ФЗ).</w:t>
      </w:r>
      <w:proofErr w:type="gramEnd"/>
      <w:r w:rsidR="00A60671" w:rsidRPr="006005F8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="00F03E38" w:rsidRPr="006005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03E38" w:rsidRPr="006005F8">
        <w:rPr>
          <w:rFonts w:ascii="Times New Roman" w:hAnsi="Times New Roman" w:cs="Times New Roman"/>
          <w:sz w:val="28"/>
          <w:szCs w:val="28"/>
        </w:rPr>
        <w:t xml:space="preserve"> в</w:t>
      </w:r>
      <w:r w:rsidR="00A60671" w:rsidRPr="006005F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60671" w:rsidRPr="006005F8">
          <w:rPr>
            <w:rFonts w:ascii="Times New Roman" w:hAnsi="Times New Roman" w:cs="Times New Roman"/>
            <w:sz w:val="28"/>
            <w:szCs w:val="28"/>
          </w:rPr>
          <w:t>пп. 5 п. 1 ст. 139.3</w:t>
        </w:r>
      </w:hyperlink>
      <w:r w:rsidR="00A60671" w:rsidRPr="006005F8">
        <w:rPr>
          <w:rFonts w:ascii="Times New Roman" w:hAnsi="Times New Roman" w:cs="Times New Roman"/>
          <w:sz w:val="28"/>
          <w:szCs w:val="28"/>
        </w:rPr>
        <w:t xml:space="preserve"> НК РФ сказано, что жалоба будет оставлена без рассмотрения, если до принятия по ней решения нижестоящий налоговый орган сообщит, что </w:t>
      </w:r>
      <w:r w:rsidR="00946A17" w:rsidRPr="006005F8">
        <w:rPr>
          <w:rFonts w:ascii="Times New Roman" w:hAnsi="Times New Roman" w:cs="Times New Roman"/>
          <w:sz w:val="28"/>
          <w:szCs w:val="28"/>
        </w:rPr>
        <w:t>приняты меры и</w:t>
      </w:r>
      <w:r w:rsidR="00A60671" w:rsidRPr="006005F8">
        <w:rPr>
          <w:rFonts w:ascii="Times New Roman" w:hAnsi="Times New Roman" w:cs="Times New Roman"/>
          <w:sz w:val="28"/>
          <w:szCs w:val="28"/>
        </w:rPr>
        <w:t xml:space="preserve"> нарушен</w:t>
      </w:r>
      <w:r w:rsidR="00946A17" w:rsidRPr="006005F8">
        <w:rPr>
          <w:rFonts w:ascii="Times New Roman" w:hAnsi="Times New Roman" w:cs="Times New Roman"/>
          <w:sz w:val="28"/>
          <w:szCs w:val="28"/>
        </w:rPr>
        <w:t>ные</w:t>
      </w:r>
      <w:r w:rsidR="00A60671" w:rsidRPr="006005F8">
        <w:rPr>
          <w:rFonts w:ascii="Times New Roman" w:hAnsi="Times New Roman" w:cs="Times New Roman"/>
          <w:sz w:val="28"/>
          <w:szCs w:val="28"/>
        </w:rPr>
        <w:t xml:space="preserve"> прав</w:t>
      </w:r>
      <w:r w:rsidR="00946A17" w:rsidRPr="006005F8">
        <w:rPr>
          <w:rFonts w:ascii="Times New Roman" w:hAnsi="Times New Roman" w:cs="Times New Roman"/>
          <w:sz w:val="28"/>
          <w:szCs w:val="28"/>
        </w:rPr>
        <w:t>а налогоплательщика</w:t>
      </w:r>
      <w:r w:rsidR="00A60671" w:rsidRPr="006005F8">
        <w:rPr>
          <w:rFonts w:ascii="Times New Roman" w:hAnsi="Times New Roman" w:cs="Times New Roman"/>
          <w:sz w:val="28"/>
          <w:szCs w:val="28"/>
        </w:rPr>
        <w:t xml:space="preserve"> </w:t>
      </w:r>
      <w:r w:rsidR="00946A17" w:rsidRPr="006005F8">
        <w:rPr>
          <w:rFonts w:ascii="Times New Roman" w:hAnsi="Times New Roman" w:cs="Times New Roman"/>
          <w:sz w:val="28"/>
          <w:szCs w:val="28"/>
        </w:rPr>
        <w:t>устранены (</w:t>
      </w:r>
      <w:hyperlink r:id="rId10" w:history="1">
        <w:r w:rsidR="00A60671" w:rsidRPr="006005F8">
          <w:rPr>
            <w:rFonts w:ascii="Times New Roman" w:hAnsi="Times New Roman" w:cs="Times New Roman"/>
            <w:sz w:val="28"/>
            <w:szCs w:val="28"/>
          </w:rPr>
          <w:t>п. 1.1 ст. 139</w:t>
        </w:r>
      </w:hyperlink>
      <w:r w:rsidR="00A60671" w:rsidRPr="006005F8">
        <w:rPr>
          <w:rFonts w:ascii="Times New Roman" w:hAnsi="Times New Roman" w:cs="Times New Roman"/>
          <w:sz w:val="28"/>
          <w:szCs w:val="28"/>
        </w:rPr>
        <w:t xml:space="preserve"> </w:t>
      </w:r>
      <w:r w:rsidR="00946A17" w:rsidRPr="006005F8">
        <w:rPr>
          <w:rFonts w:ascii="Times New Roman" w:hAnsi="Times New Roman" w:cs="Times New Roman"/>
          <w:sz w:val="28"/>
          <w:szCs w:val="28"/>
        </w:rPr>
        <w:t>НК РФ)</w:t>
      </w:r>
      <w:r w:rsidR="00A60671" w:rsidRPr="006005F8">
        <w:rPr>
          <w:rFonts w:ascii="Times New Roman" w:hAnsi="Times New Roman" w:cs="Times New Roman"/>
          <w:sz w:val="28"/>
          <w:szCs w:val="28"/>
        </w:rPr>
        <w:t>.</w:t>
      </w:r>
    </w:p>
    <w:p w:rsidR="006005F8" w:rsidRDefault="006005F8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0E39" w:rsidRPr="006005F8" w:rsidRDefault="00946A17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>Таким образом, п</w:t>
      </w:r>
      <w:r w:rsidR="00A60671" w:rsidRPr="006005F8">
        <w:rPr>
          <w:rFonts w:ascii="Times New Roman" w:hAnsi="Times New Roman" w:cs="Times New Roman"/>
          <w:sz w:val="28"/>
          <w:szCs w:val="28"/>
        </w:rPr>
        <w:t>олучив жалобу, налоговый орган, акт ненормативного характера, действия или бездействие должностных лиц которого обжалу</w:t>
      </w:r>
      <w:r w:rsidR="00F03E38" w:rsidRPr="006005F8">
        <w:rPr>
          <w:rFonts w:ascii="Times New Roman" w:hAnsi="Times New Roman" w:cs="Times New Roman"/>
          <w:sz w:val="28"/>
          <w:szCs w:val="28"/>
        </w:rPr>
        <w:t>ются</w:t>
      </w:r>
      <w:r w:rsidR="00A60671" w:rsidRPr="006005F8">
        <w:rPr>
          <w:rFonts w:ascii="Times New Roman" w:hAnsi="Times New Roman" w:cs="Times New Roman"/>
          <w:sz w:val="28"/>
          <w:szCs w:val="28"/>
        </w:rPr>
        <w:t xml:space="preserve">, обязан принять меры по устранению нарушений </w:t>
      </w:r>
      <w:r w:rsidR="00F03E38" w:rsidRPr="006005F8">
        <w:rPr>
          <w:rFonts w:ascii="Times New Roman" w:hAnsi="Times New Roman" w:cs="Times New Roman"/>
          <w:sz w:val="28"/>
          <w:szCs w:val="28"/>
        </w:rPr>
        <w:t>и сообщить об этом в вышестоящий налоговый орган в течение трех дней</w:t>
      </w:r>
      <w:r w:rsidR="00A60671" w:rsidRPr="006005F8">
        <w:rPr>
          <w:rFonts w:ascii="Times New Roman" w:hAnsi="Times New Roman" w:cs="Times New Roman"/>
          <w:sz w:val="28"/>
          <w:szCs w:val="28"/>
        </w:rPr>
        <w:t>.</w:t>
      </w:r>
    </w:p>
    <w:p w:rsidR="006005F8" w:rsidRDefault="006005F8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0E39" w:rsidRPr="006005F8" w:rsidRDefault="002E0E39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>3. Важным</w:t>
      </w:r>
      <w:r w:rsidR="00374D3C" w:rsidRPr="006005F8">
        <w:rPr>
          <w:rFonts w:ascii="Times New Roman" w:hAnsi="Times New Roman" w:cs="Times New Roman"/>
          <w:sz w:val="28"/>
          <w:szCs w:val="28"/>
        </w:rPr>
        <w:t xml:space="preserve"> изменением для налогоплательщиков является то, что исполнение акта налогового органа может быть приостановлено. Со 2 июня 2016 г. это станет возможно по заявлению налогоплательщика, если к таковому будет приложена банковская гарантия. По этой гарантии банк должен взять на себя обязательство уплатить денежную сумму в размере налога, сбора, пеней, штрафа, не уплаченных по обжалуемому решению (</w:t>
      </w:r>
      <w:hyperlink r:id="rId11" w:history="1">
        <w:r w:rsidR="00374D3C" w:rsidRPr="006005F8">
          <w:rPr>
            <w:rFonts w:ascii="Times New Roman" w:hAnsi="Times New Roman" w:cs="Times New Roman"/>
            <w:sz w:val="28"/>
            <w:szCs w:val="28"/>
          </w:rPr>
          <w:t>п. 5 ст. 138</w:t>
        </w:r>
      </w:hyperlink>
      <w:r w:rsidR="00374D3C" w:rsidRPr="006005F8">
        <w:rPr>
          <w:rFonts w:ascii="Times New Roman" w:hAnsi="Times New Roman" w:cs="Times New Roman"/>
          <w:sz w:val="28"/>
          <w:szCs w:val="28"/>
        </w:rPr>
        <w:t xml:space="preserve"> НК РФ).</w:t>
      </w:r>
    </w:p>
    <w:p w:rsidR="006005F8" w:rsidRDefault="006005F8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ACA" w:rsidRPr="006005F8" w:rsidRDefault="00FA20D3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 xml:space="preserve">При этом устанавливается только одно основание, по которому в приостановлении исполнения </w:t>
      </w:r>
      <w:hyperlink r:id="rId12" w:history="1">
        <w:r w:rsidRPr="006005F8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6005F8">
        <w:rPr>
          <w:rFonts w:ascii="Times New Roman" w:hAnsi="Times New Roman" w:cs="Times New Roman"/>
          <w:sz w:val="28"/>
          <w:szCs w:val="28"/>
        </w:rPr>
        <w:t xml:space="preserve"> о привлечении к ответственности за совершение налогового правонарушения или </w:t>
      </w:r>
      <w:hyperlink r:id="rId13" w:history="1">
        <w:r w:rsidRPr="006005F8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6005F8">
        <w:rPr>
          <w:rFonts w:ascii="Times New Roman" w:hAnsi="Times New Roman" w:cs="Times New Roman"/>
          <w:sz w:val="28"/>
          <w:szCs w:val="28"/>
        </w:rPr>
        <w:t xml:space="preserve"> об отказе в привлечении к ответственности за совершение налогового правонарушения может быть отказано — это несоответствие банковской гарантии установленным требованиям. О принятом решении налогоплательщик ставится в известность в течение трех дней с момента его принятия.</w:t>
      </w:r>
    </w:p>
    <w:p w:rsidR="006005F8" w:rsidRDefault="006005F8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ABF" w:rsidRPr="006005F8" w:rsidRDefault="00245ACA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 xml:space="preserve">Согласно ранее действующей редакции данной </w:t>
      </w:r>
      <w:hyperlink r:id="rId14" w:history="1">
        <w:r w:rsidRPr="006005F8">
          <w:rPr>
            <w:rFonts w:ascii="Times New Roman" w:hAnsi="Times New Roman" w:cs="Times New Roman"/>
            <w:sz w:val="28"/>
            <w:szCs w:val="28"/>
          </w:rPr>
          <w:t>нормы</w:t>
        </w:r>
      </w:hyperlink>
      <w:r w:rsidRPr="006005F8">
        <w:rPr>
          <w:rFonts w:ascii="Times New Roman" w:hAnsi="Times New Roman" w:cs="Times New Roman"/>
          <w:sz w:val="28"/>
          <w:szCs w:val="28"/>
        </w:rPr>
        <w:t xml:space="preserve"> устанавливалось, что подача жалобы в вышестоящий налоговый орган не приостанавливает исполнение </w:t>
      </w:r>
      <w:r w:rsidRPr="006005F8">
        <w:rPr>
          <w:rFonts w:ascii="Times New Roman" w:hAnsi="Times New Roman" w:cs="Times New Roman"/>
          <w:sz w:val="28"/>
          <w:szCs w:val="28"/>
        </w:rPr>
        <w:lastRenderedPageBreak/>
        <w:t>обжалуемого акта налогового органа или совершение обжалуемого действия его должностным лицом. Из данного правила делалось одно исключение: исполнение спорного решения может быть приостановлено в случае, если есть достаточно оснований полагать, что оно не соответствует законодательству РФ.</w:t>
      </w:r>
    </w:p>
    <w:p w:rsidR="006005F8" w:rsidRDefault="006005F8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ABF" w:rsidRPr="006005F8" w:rsidRDefault="00DF4ABF" w:rsidP="00600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005F8">
        <w:rPr>
          <w:rFonts w:ascii="Times New Roman" w:hAnsi="Times New Roman" w:cs="Times New Roman"/>
          <w:sz w:val="28"/>
          <w:szCs w:val="28"/>
        </w:rPr>
        <w:t>Закреплены случаи рассмотрения вышестоящим налоговым органом жалобы (апелляционной жалобы), документов, подтверждающих доводы лица, подавшего жалобу (апелляционную жалобу), дополнительных документов, представленных в ходе рассмотрения жалобы (апелляционной жалобы), а также материалов, представленных нижестоящим налоговым органом, с участием лица, подавшего жалобу (апелляционную жалобу) (</w:t>
      </w:r>
      <w:hyperlink r:id="rId15" w:history="1">
        <w:r w:rsidRPr="006005F8">
          <w:rPr>
            <w:rFonts w:ascii="Times New Roman" w:hAnsi="Times New Roman" w:cs="Times New Roman"/>
            <w:sz w:val="28"/>
            <w:szCs w:val="28"/>
          </w:rPr>
          <w:t>ст. 140</w:t>
        </w:r>
      </w:hyperlink>
      <w:r w:rsidRPr="006005F8">
        <w:rPr>
          <w:rFonts w:ascii="Times New Roman" w:hAnsi="Times New Roman" w:cs="Times New Roman"/>
          <w:sz w:val="28"/>
          <w:szCs w:val="28"/>
        </w:rPr>
        <w:t xml:space="preserve"> НК РФ).</w:t>
      </w:r>
      <w:proofErr w:type="gramEnd"/>
    </w:p>
    <w:p w:rsidR="004E0EEA" w:rsidRDefault="004E0EEA" w:rsidP="004E0E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4ABF" w:rsidRPr="006005F8" w:rsidRDefault="00DF4ABF" w:rsidP="004E0E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 xml:space="preserve">Такими случаями являются выявление вышестоящим налоговым органом в ходе рассмотрения жалобы (апелляционной жалобы) на решение налогового органа, вынесенное в порядке, предусмотренном </w:t>
      </w:r>
      <w:hyperlink r:id="rId16" w:history="1">
        <w:r w:rsidRPr="006005F8">
          <w:rPr>
            <w:rFonts w:ascii="Times New Roman" w:hAnsi="Times New Roman" w:cs="Times New Roman"/>
            <w:color w:val="0000FF"/>
            <w:sz w:val="28"/>
            <w:szCs w:val="28"/>
          </w:rPr>
          <w:t>ст. 101</w:t>
        </w:r>
      </w:hyperlink>
      <w:r w:rsidRPr="006005F8">
        <w:rPr>
          <w:rFonts w:ascii="Times New Roman" w:hAnsi="Times New Roman" w:cs="Times New Roman"/>
          <w:sz w:val="28"/>
          <w:szCs w:val="28"/>
        </w:rPr>
        <w:t xml:space="preserve"> НК РФ:</w:t>
      </w:r>
    </w:p>
    <w:p w:rsidR="00DF4ABF" w:rsidRPr="006005F8" w:rsidRDefault="004E0EEA" w:rsidP="004E0E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ABF" w:rsidRPr="006005F8">
        <w:rPr>
          <w:rFonts w:ascii="Times New Roman" w:hAnsi="Times New Roman" w:cs="Times New Roman"/>
          <w:sz w:val="28"/>
          <w:szCs w:val="28"/>
        </w:rPr>
        <w:t>противоречий между сведениями, содержащимися в представленных нижестоящим налоговым органом материалах;</w:t>
      </w:r>
    </w:p>
    <w:p w:rsidR="00DF4ABF" w:rsidRPr="006005F8" w:rsidRDefault="004E0EEA" w:rsidP="004E0E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ABF" w:rsidRPr="006005F8">
        <w:rPr>
          <w:rFonts w:ascii="Times New Roman" w:hAnsi="Times New Roman" w:cs="Times New Roman"/>
          <w:sz w:val="28"/>
          <w:szCs w:val="28"/>
        </w:rPr>
        <w:t>несоответствия сведений, представленных налогоплательщиком, сведениям, содержащимся в материалах нижестоящего налогового органа.</w:t>
      </w:r>
    </w:p>
    <w:sectPr w:rsidR="00DF4ABF" w:rsidRPr="006005F8" w:rsidSect="00F35D21">
      <w:pgSz w:w="11906" w:h="16838"/>
      <w:pgMar w:top="737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D36AD"/>
    <w:multiLevelType w:val="hybridMultilevel"/>
    <w:tmpl w:val="83A8570A"/>
    <w:lvl w:ilvl="0" w:tplc="8A6AA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D21"/>
    <w:rsid w:val="000470D0"/>
    <w:rsid w:val="0009629A"/>
    <w:rsid w:val="00170978"/>
    <w:rsid w:val="001B52D9"/>
    <w:rsid w:val="00245ACA"/>
    <w:rsid w:val="002E0E39"/>
    <w:rsid w:val="003531E2"/>
    <w:rsid w:val="00374D3C"/>
    <w:rsid w:val="004E0EEA"/>
    <w:rsid w:val="00553DB9"/>
    <w:rsid w:val="006005F8"/>
    <w:rsid w:val="006B4277"/>
    <w:rsid w:val="008948E9"/>
    <w:rsid w:val="00920FC9"/>
    <w:rsid w:val="00946A17"/>
    <w:rsid w:val="009B71FE"/>
    <w:rsid w:val="00A60671"/>
    <w:rsid w:val="00BD5DA3"/>
    <w:rsid w:val="00C03063"/>
    <w:rsid w:val="00C705E1"/>
    <w:rsid w:val="00DF4ABF"/>
    <w:rsid w:val="00F03E38"/>
    <w:rsid w:val="00F17624"/>
    <w:rsid w:val="00F35D21"/>
    <w:rsid w:val="00FA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24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970303AE3D1AAD0E617DAB47C838D857F86A3133D7A3504918BC30589C3F34B46B2954242BFCeAO" TargetMode="External"/><Relationship Id="rId13" Type="http://schemas.openxmlformats.org/officeDocument/2006/relationships/hyperlink" Target="consultantplus://offline/ref=6F970303AE3D1AAD0E617DAB47C838D857F76F3338DCA3504918BC30589C3F34B46B2956222DCFB7F6e2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970303AE3D1AAD0E617DAB47C838D857F86A3133D7A3504918BC30589C3F34B46B2955272EFCeDO" TargetMode="External"/><Relationship Id="rId12" Type="http://schemas.openxmlformats.org/officeDocument/2006/relationships/hyperlink" Target="consultantplus://offline/ref=6F970303AE3D1AAD0E617DAB47C838D857F76F3338DCA3504918BC30589C3F34B46B2956222DCCBCF6e1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ECCDFA373D8BA7BEF90A021AFFB502EB4E403BF0C44F3B204A1C8FB5AF2452495214AC74W0A3P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970303AE3D1AAD0E617DAB47C838D857F86A3133D7A3504918BC30589C3F34B46B2955272EFCeCO" TargetMode="External"/><Relationship Id="rId11" Type="http://schemas.openxmlformats.org/officeDocument/2006/relationships/hyperlink" Target="consultantplus://offline/ref=6F970303AE3D1AAD0E617DAB47C838D857F86A3133D7A3504918BC30589C3F34B46B29542429FCe4O" TargetMode="External"/><Relationship Id="rId5" Type="http://schemas.openxmlformats.org/officeDocument/2006/relationships/hyperlink" Target="consultantplus://offline/ref=0F710DDD94E9DF7C63C0065F0D9E0112871A85FE7DE688A94425201D6CB78D6CF1792EA33993d955O" TargetMode="External"/><Relationship Id="rId15" Type="http://schemas.openxmlformats.org/officeDocument/2006/relationships/hyperlink" Target="consultantplus://offline/ref=04ECCDFA373D8BA7BEF90A021AFFB502EB4E403BF0C44F3B204A1C8FB5AF2452495214A97601WAA7P" TargetMode="External"/><Relationship Id="rId10" Type="http://schemas.openxmlformats.org/officeDocument/2006/relationships/hyperlink" Target="consultantplus://offline/ref=6F970303AE3D1AAD0E617DAB47C838D857F86A3133D7A3504918BC30589C3F34B46B2954242BFCe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970303AE3D1AAD0E617DAB47C838D857F86A3133D7A3504918BC30589C3F34B46B2954242BFCe5O" TargetMode="External"/><Relationship Id="rId14" Type="http://schemas.openxmlformats.org/officeDocument/2006/relationships/hyperlink" Target="consultantplus://offline/ref=6F970303AE3D1AAD0E617DAB47C838D857F86B303EDCA3504918BC30589C3F34B46B2955272CFCe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6000-21-103</dc:creator>
  <cp:keywords/>
  <dc:description/>
  <cp:lastModifiedBy>Power User</cp:lastModifiedBy>
  <cp:revision>2</cp:revision>
  <cp:lastPrinted>2016-09-02T05:56:00Z</cp:lastPrinted>
  <dcterms:created xsi:type="dcterms:W3CDTF">2016-09-05T06:21:00Z</dcterms:created>
  <dcterms:modified xsi:type="dcterms:W3CDTF">2016-09-05T06:21:00Z</dcterms:modified>
</cp:coreProperties>
</file>