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9C485C">
      <w:pPr>
        <w:pStyle w:val="a3"/>
        <w:jc w:val="right"/>
        <w:rPr>
          <w:szCs w:val="28"/>
        </w:rPr>
      </w:pPr>
      <w:r>
        <w:rPr>
          <w:szCs w:val="28"/>
        </w:rPr>
        <w:t>На сайт</w:t>
      </w:r>
    </w:p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EF627F">
        <w:rPr>
          <w:rFonts w:ascii="Times New Roman" w:hAnsi="Times New Roman"/>
          <w:sz w:val="28"/>
          <w:szCs w:val="28"/>
        </w:rPr>
        <w:t>сентябрь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421EBC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D3511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EF627F">
        <w:rPr>
          <w:rFonts w:ascii="Times New Roman" w:hAnsi="Times New Roman"/>
          <w:color w:val="000000"/>
          <w:sz w:val="28"/>
          <w:szCs w:val="28"/>
        </w:rPr>
        <w:t>сентябре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421EBC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</w:t>
      </w:r>
      <w:r w:rsidR="00421EBC">
        <w:rPr>
          <w:rFonts w:ascii="Times New Roman" w:hAnsi="Times New Roman"/>
          <w:sz w:val="28"/>
          <w:szCs w:val="28"/>
        </w:rPr>
        <w:t>547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1EBC">
        <w:rPr>
          <w:rFonts w:ascii="Times New Roman" w:hAnsi="Times New Roman"/>
          <w:sz w:val="28"/>
          <w:szCs w:val="28"/>
        </w:rPr>
        <w:t>1436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21EBC">
        <w:rPr>
          <w:rFonts w:ascii="Times New Roman" w:hAnsi="Times New Roman"/>
          <w:sz w:val="28"/>
          <w:szCs w:val="28"/>
        </w:rPr>
        <w:t>93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5113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421EBC">
        <w:rPr>
          <w:rFonts w:ascii="Times New Roman" w:hAnsi="Times New Roman"/>
          <w:color w:val="000000"/>
          <w:sz w:val="28"/>
          <w:szCs w:val="28"/>
        </w:rPr>
        <w:t>24</w:t>
      </w:r>
      <w:r w:rsidR="00D35113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421EBC">
        <w:rPr>
          <w:rFonts w:ascii="Times New Roman" w:hAnsi="Times New Roman"/>
          <w:color w:val="000000"/>
          <w:sz w:val="28"/>
          <w:szCs w:val="28"/>
        </w:rPr>
        <w:t>я</w:t>
      </w:r>
      <w:r w:rsidR="00D35113">
        <w:rPr>
          <w:rFonts w:ascii="Times New Roman" w:hAnsi="Times New Roman"/>
          <w:color w:val="000000"/>
          <w:sz w:val="28"/>
          <w:szCs w:val="28"/>
        </w:rPr>
        <w:t>.</w:t>
      </w:r>
    </w:p>
    <w:p w:rsidR="00421EBC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1EBC" w:rsidRP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учетом налогоплательщиков, получением и отказом от ИНН 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249 обращений (или 16%).</w:t>
      </w:r>
    </w:p>
    <w:p w:rsidR="00D35113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</w:t>
      </w: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21E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5625" w:rsidRDefault="00585625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6% обращений 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сентябре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был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оказанием услуг в электронной форме, пользованием информационными ресурсами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87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546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5856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78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351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1724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граждан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F52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25" w:rsidRDefault="00585625" w:rsidP="00D45742">
      <w:pPr>
        <w:spacing w:after="0" w:line="240" w:lineRule="auto"/>
      </w:pPr>
      <w:r>
        <w:separator/>
      </w:r>
    </w:p>
  </w:endnote>
  <w:endnote w:type="continuationSeparator" w:id="0">
    <w:p w:rsidR="00585625" w:rsidRDefault="00585625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25" w:rsidRDefault="00585625" w:rsidP="00D45742">
      <w:pPr>
        <w:spacing w:after="0" w:line="240" w:lineRule="auto"/>
      </w:pPr>
      <w:r>
        <w:separator/>
      </w:r>
    </w:p>
  </w:footnote>
  <w:footnote w:type="continuationSeparator" w:id="0">
    <w:p w:rsidR="00585625" w:rsidRDefault="00585625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Content>
      <w:p w:rsidR="00585625" w:rsidRDefault="005856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625" w:rsidRDefault="005856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527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1EBC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85625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6F60A7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35113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B259F-1823-48FE-8148-07085D4A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Васильева Елена Алексеевна</cp:lastModifiedBy>
  <cp:revision>4</cp:revision>
  <cp:lastPrinted>2023-10-12T07:27:00Z</cp:lastPrinted>
  <dcterms:created xsi:type="dcterms:W3CDTF">2024-10-04T08:28:00Z</dcterms:created>
  <dcterms:modified xsi:type="dcterms:W3CDTF">2025-10-15T14:16:00Z</dcterms:modified>
</cp:coreProperties>
</file>